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4C24" w14:textId="38421D3E" w:rsidR="00EA3CC8" w:rsidRDefault="009D1620">
      <w:pPr>
        <w:spacing w:after="160" w:line="27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2D818A" wp14:editId="07A1BC80">
            <wp:simplePos x="0" y="0"/>
            <wp:positionH relativeFrom="column">
              <wp:posOffset>-933450</wp:posOffset>
            </wp:positionH>
            <wp:positionV relativeFrom="paragraph">
              <wp:posOffset>-904875</wp:posOffset>
            </wp:positionV>
            <wp:extent cx="7781801" cy="10058400"/>
            <wp:effectExtent l="0" t="0" r="0" b="0"/>
            <wp:wrapNone/>
            <wp:docPr id="11370436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43675" name="Picture 11370436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427" cy="1009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CC8">
        <w:rPr>
          <w:rFonts w:ascii="Calibri Light" w:hAnsi="Calibri Light" w:cs="Calibri Light"/>
        </w:rPr>
        <w:br w:type="page"/>
      </w:r>
    </w:p>
    <w:p w14:paraId="6CF69AF6" w14:textId="426591E1" w:rsidR="00835114" w:rsidRPr="00C41456" w:rsidRDefault="00835114" w:rsidP="004D72DB">
      <w:pPr>
        <w:jc w:val="center"/>
        <w:rPr>
          <w:rFonts w:ascii="Oswald" w:hAnsi="Oswald" w:cs="Calibri Light"/>
          <w:b/>
          <w:bCs/>
          <w:sz w:val="32"/>
          <w:szCs w:val="24"/>
        </w:rPr>
      </w:pPr>
      <w:r w:rsidRPr="00C41456">
        <w:rPr>
          <w:rFonts w:ascii="Oswald" w:hAnsi="Oswald" w:cs="Calibri Light"/>
          <w:b/>
          <w:bCs/>
          <w:sz w:val="32"/>
          <w:szCs w:val="24"/>
        </w:rPr>
        <w:lastRenderedPageBreak/>
        <w:t>Terms of Reference (TOR)</w:t>
      </w:r>
    </w:p>
    <w:p w14:paraId="659740D8" w14:textId="77777777" w:rsidR="00835114" w:rsidRPr="004D72DB" w:rsidRDefault="00835114" w:rsidP="004D72DB">
      <w:pPr>
        <w:jc w:val="center"/>
        <w:rPr>
          <w:rFonts w:ascii="Calibri Light" w:hAnsi="Calibri Light" w:cs="Calibri Light"/>
        </w:rPr>
      </w:pPr>
    </w:p>
    <w:p w14:paraId="4323E252" w14:textId="77777777" w:rsidR="00835114" w:rsidRPr="00C41456" w:rsidRDefault="00835114" w:rsidP="004D72DB">
      <w:pPr>
        <w:jc w:val="center"/>
        <w:rPr>
          <w:rFonts w:ascii="Roboto" w:hAnsi="Roboto" w:cs="Calibri Light"/>
        </w:rPr>
      </w:pPr>
      <w:r w:rsidRPr="00C41456">
        <w:rPr>
          <w:rFonts w:ascii="Roboto" w:hAnsi="Roboto" w:cs="Calibri Light"/>
        </w:rPr>
        <w:t>Procurement Specialist</w:t>
      </w:r>
    </w:p>
    <w:p w14:paraId="4BA3BBDD" w14:textId="622AE7EE" w:rsidR="00835114" w:rsidRPr="00C41456" w:rsidRDefault="00835114" w:rsidP="004D72DB">
      <w:pPr>
        <w:jc w:val="center"/>
        <w:rPr>
          <w:rFonts w:ascii="Roboto" w:hAnsi="Roboto" w:cs="Calibri Light"/>
        </w:rPr>
      </w:pPr>
      <w:r w:rsidRPr="00C41456">
        <w:rPr>
          <w:rFonts w:ascii="Roboto" w:hAnsi="Roboto" w:cs="Calibri Light"/>
        </w:rPr>
        <w:t>(Individual Consultant)</w:t>
      </w:r>
    </w:p>
    <w:p w14:paraId="4E33652A" w14:textId="77777777" w:rsidR="00835114" w:rsidRPr="004D72DB" w:rsidRDefault="00835114" w:rsidP="004D72DB">
      <w:pPr>
        <w:rPr>
          <w:rFonts w:ascii="Calibri Light" w:hAnsi="Calibri Light" w:cs="Calibri Light"/>
        </w:rPr>
      </w:pPr>
    </w:p>
    <w:p w14:paraId="1951D21D" w14:textId="77777777" w:rsidR="00835114" w:rsidRPr="004D72DB" w:rsidRDefault="00835114" w:rsidP="004D72DB">
      <w:pPr>
        <w:rPr>
          <w:rFonts w:ascii="Calibri Light" w:hAnsi="Calibri Light" w:cs="Calibri Light"/>
        </w:rPr>
      </w:pPr>
    </w:p>
    <w:p w14:paraId="6CE835D2" w14:textId="51F382E3" w:rsidR="00835114" w:rsidRPr="00EA3CC8" w:rsidRDefault="00835114" w:rsidP="00FC1E2A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b/>
          <w:bCs/>
        </w:rPr>
      </w:pPr>
      <w:r w:rsidRPr="00EA3CC8">
        <w:rPr>
          <w:rFonts w:ascii="Roboto" w:hAnsi="Roboto" w:cs="Calibri Light"/>
          <w:b/>
          <w:bCs/>
        </w:rPr>
        <w:t>Background</w:t>
      </w:r>
    </w:p>
    <w:p w14:paraId="4A98D2BE" w14:textId="5FF61FB8" w:rsidR="00835114" w:rsidRPr="00EA3CC8" w:rsidRDefault="00835114" w:rsidP="004D72DB">
      <w:pPr>
        <w:jc w:val="both"/>
        <w:rPr>
          <w:rFonts w:ascii="Roboto Light" w:hAnsi="Roboto Light" w:cs="Calibri Light"/>
          <w:szCs w:val="24"/>
        </w:rPr>
      </w:pPr>
      <w:r w:rsidRPr="00EA3CC8">
        <w:rPr>
          <w:rFonts w:ascii="Roboto Light" w:hAnsi="Roboto Light" w:cs="Calibri Light"/>
          <w:szCs w:val="24"/>
        </w:rPr>
        <w:t>The Islamic Development Bank (IsDB)</w:t>
      </w:r>
      <w:r w:rsidR="00A8534E" w:rsidRPr="00EA3CC8">
        <w:rPr>
          <w:rFonts w:ascii="Roboto Light" w:hAnsi="Roboto Light" w:cs="Calibri Light"/>
          <w:szCs w:val="24"/>
        </w:rPr>
        <w:t xml:space="preserve"> Group</w:t>
      </w:r>
      <w:r w:rsidRPr="00EA3CC8">
        <w:rPr>
          <w:rFonts w:ascii="Roboto Light" w:hAnsi="Roboto Light" w:cs="Calibri Light"/>
          <w:szCs w:val="24"/>
        </w:rPr>
        <w:t xml:space="preserve"> is a</w:t>
      </w:r>
      <w:r w:rsidR="00A8534E" w:rsidRPr="00EA3CC8">
        <w:rPr>
          <w:rFonts w:ascii="Roboto Light" w:hAnsi="Roboto Light" w:cs="Calibri Light"/>
          <w:szCs w:val="24"/>
        </w:rPr>
        <w:t xml:space="preserve">n international </w:t>
      </w:r>
      <w:r w:rsidRPr="00EA3CC8">
        <w:rPr>
          <w:rFonts w:ascii="Roboto Light" w:hAnsi="Roboto Light" w:cs="Calibri Light"/>
          <w:szCs w:val="24"/>
        </w:rPr>
        <w:t>development financ</w:t>
      </w:r>
      <w:r w:rsidR="00A8534E" w:rsidRPr="00EA3CC8">
        <w:rPr>
          <w:rFonts w:ascii="Roboto Light" w:hAnsi="Roboto Light" w:cs="Calibri Light"/>
          <w:szCs w:val="24"/>
        </w:rPr>
        <w:t>ial</w:t>
      </w:r>
      <w:r w:rsidRPr="00EA3CC8">
        <w:rPr>
          <w:rFonts w:ascii="Roboto Light" w:hAnsi="Roboto Light" w:cs="Calibri Light"/>
          <w:szCs w:val="24"/>
        </w:rPr>
        <w:t xml:space="preserve"> institution, focused on fostering socio-economic development in its 57 Member Countries (MCs) across four continents (Africa, Asia, Europe, and South America). The IsDB</w:t>
      </w:r>
      <w:r w:rsidR="004D72DB" w:rsidRPr="00EA3CC8">
        <w:rPr>
          <w:rFonts w:ascii="Roboto Light" w:hAnsi="Roboto Light" w:cs="Calibri Light"/>
          <w:szCs w:val="24"/>
        </w:rPr>
        <w:t>’s</w:t>
      </w:r>
      <w:r w:rsidRPr="00EA3CC8">
        <w:rPr>
          <w:rFonts w:ascii="Roboto Light" w:hAnsi="Roboto Light" w:cs="Calibri Light"/>
          <w:szCs w:val="24"/>
        </w:rPr>
        <w:t xml:space="preserve"> mission is to promote comprehensive human development, with a focus on the priority areas of alleviating poverty, improving health, promoting education, improving governance, and prospering people.</w:t>
      </w:r>
    </w:p>
    <w:p w14:paraId="2991BE19" w14:textId="77777777" w:rsidR="00A8534E" w:rsidRPr="00EA3CC8" w:rsidRDefault="00A8534E" w:rsidP="004D72DB">
      <w:pPr>
        <w:rPr>
          <w:rFonts w:ascii="Roboto Light" w:hAnsi="Roboto Light" w:cs="Calibri Light"/>
          <w:szCs w:val="24"/>
        </w:rPr>
      </w:pPr>
    </w:p>
    <w:p w14:paraId="27C035B0" w14:textId="746C568C" w:rsidR="00835114" w:rsidRPr="00EA3CC8" w:rsidRDefault="00A8534E" w:rsidP="000D14D5">
      <w:pPr>
        <w:rPr>
          <w:rFonts w:ascii="Roboto Light" w:hAnsi="Roboto Light" w:cs="Calibri Light"/>
          <w:szCs w:val="24"/>
        </w:rPr>
      </w:pPr>
      <w:r w:rsidRPr="00EA3CC8">
        <w:rPr>
          <w:rFonts w:ascii="Roboto Light" w:hAnsi="Roboto Light" w:cs="Calibri Light"/>
          <w:szCs w:val="24"/>
        </w:rPr>
        <w:t xml:space="preserve">The </w:t>
      </w:r>
      <w:r w:rsidR="00054A3D" w:rsidRPr="00EA3CC8">
        <w:rPr>
          <w:rFonts w:ascii="Roboto Light" w:hAnsi="Roboto Light" w:cs="Calibri Light"/>
          <w:szCs w:val="24"/>
        </w:rPr>
        <w:t>{</w:t>
      </w:r>
      <w:r w:rsidRPr="00EA3CC8">
        <w:rPr>
          <w:rFonts w:ascii="Roboto Light" w:hAnsi="Roboto Light" w:cs="Calibri Light"/>
          <w:i/>
          <w:iCs/>
          <w:sz w:val="18"/>
          <w:szCs w:val="18"/>
        </w:rPr>
        <w:t>insert a brief background of the executive agency</w:t>
      </w:r>
      <w:r w:rsidR="00054A3D" w:rsidRPr="00EA3CC8">
        <w:rPr>
          <w:rFonts w:ascii="Roboto Light" w:hAnsi="Roboto Light" w:cs="Calibri Light"/>
          <w:szCs w:val="24"/>
        </w:rPr>
        <w:t>}</w:t>
      </w:r>
    </w:p>
    <w:p w14:paraId="76E5D8B8" w14:textId="77777777" w:rsidR="000D14D5" w:rsidRDefault="000D14D5" w:rsidP="000D14D5">
      <w:pPr>
        <w:rPr>
          <w:rFonts w:ascii="Calibri Light" w:hAnsi="Calibri Light" w:cs="Calibri Light"/>
          <w:szCs w:val="24"/>
        </w:rPr>
      </w:pPr>
    </w:p>
    <w:p w14:paraId="3310ABB9" w14:textId="784DC3C3" w:rsidR="000D14D5" w:rsidRPr="00EA3CC8" w:rsidRDefault="000D14D5" w:rsidP="00FC1E2A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b/>
          <w:bCs/>
          <w:szCs w:val="24"/>
        </w:rPr>
      </w:pPr>
      <w:r w:rsidRPr="00EA3CC8">
        <w:rPr>
          <w:rFonts w:ascii="Roboto" w:hAnsi="Roboto" w:cs="Calibri Light"/>
          <w:b/>
          <w:bCs/>
          <w:szCs w:val="24"/>
        </w:rPr>
        <w:t>Project Objectives</w:t>
      </w:r>
    </w:p>
    <w:p w14:paraId="3569A7B4" w14:textId="5A39AF04" w:rsidR="00054A3D" w:rsidRPr="00C41456" w:rsidRDefault="00835114" w:rsidP="00054A3D">
      <w:pPr>
        <w:jc w:val="both"/>
        <w:rPr>
          <w:rFonts w:ascii="Roboto Light" w:hAnsi="Roboto Light" w:cs="Calibri Light"/>
          <w:bCs/>
          <w:spacing w:val="-1"/>
        </w:rPr>
      </w:pPr>
      <w:r w:rsidRPr="00C41456">
        <w:rPr>
          <w:rFonts w:ascii="Roboto Light" w:hAnsi="Roboto Light" w:cs="Calibri Light"/>
        </w:rPr>
        <w:t>The</w:t>
      </w:r>
      <w:r w:rsidRPr="00C41456">
        <w:rPr>
          <w:rFonts w:ascii="Roboto Light" w:hAnsi="Roboto Light" w:cs="Calibri Light"/>
          <w:spacing w:val="-8"/>
        </w:rPr>
        <w:t xml:space="preserve"> </w:t>
      </w:r>
      <w:r w:rsidRPr="00C41456">
        <w:rPr>
          <w:rFonts w:ascii="Roboto Light" w:hAnsi="Roboto Light" w:cs="Calibri Light"/>
        </w:rPr>
        <w:t>Gov</w:t>
      </w:r>
      <w:r w:rsidRPr="00C41456">
        <w:rPr>
          <w:rFonts w:ascii="Roboto Light" w:hAnsi="Roboto Light" w:cs="Calibri Light"/>
          <w:spacing w:val="-1"/>
        </w:rPr>
        <w:t>e</w:t>
      </w:r>
      <w:r w:rsidRPr="00C41456">
        <w:rPr>
          <w:rFonts w:ascii="Roboto Light" w:hAnsi="Roboto Light" w:cs="Calibri Light"/>
        </w:rPr>
        <w:t>rnm</w:t>
      </w:r>
      <w:r w:rsidRPr="00C41456">
        <w:rPr>
          <w:rFonts w:ascii="Roboto Light" w:hAnsi="Roboto Light" w:cs="Calibri Light"/>
          <w:spacing w:val="-1"/>
        </w:rPr>
        <w:t>e</w:t>
      </w:r>
      <w:r w:rsidRPr="00C41456">
        <w:rPr>
          <w:rFonts w:ascii="Roboto Light" w:hAnsi="Roboto Light" w:cs="Calibri Light"/>
        </w:rPr>
        <w:t>nt</w:t>
      </w:r>
      <w:r w:rsidRPr="00C41456">
        <w:rPr>
          <w:rFonts w:ascii="Roboto Light" w:hAnsi="Roboto Light" w:cs="Calibri Light"/>
          <w:spacing w:val="-7"/>
        </w:rPr>
        <w:t xml:space="preserve"> </w:t>
      </w:r>
      <w:r w:rsidRPr="00C41456">
        <w:rPr>
          <w:rFonts w:ascii="Roboto Light" w:hAnsi="Roboto Light" w:cs="Calibri Light"/>
        </w:rPr>
        <w:t>of</w:t>
      </w:r>
      <w:r w:rsidRPr="00C41456">
        <w:rPr>
          <w:rFonts w:ascii="Roboto Light" w:hAnsi="Roboto Light" w:cs="Calibri Light"/>
          <w:spacing w:val="-8"/>
        </w:rPr>
        <w:t xml:space="preserve"> </w:t>
      </w:r>
      <w:r w:rsidR="00054A3D" w:rsidRPr="00C41456">
        <w:rPr>
          <w:rFonts w:ascii="Roboto Light" w:hAnsi="Roboto Light" w:cs="Calibri Light"/>
        </w:rPr>
        <w:t>{</w:t>
      </w:r>
      <w:r w:rsidRPr="00C41456">
        <w:rPr>
          <w:rFonts w:ascii="Roboto Light" w:hAnsi="Roboto Light" w:cs="Calibri Light"/>
          <w:i/>
          <w:iCs/>
          <w:sz w:val="18"/>
          <w:szCs w:val="18"/>
        </w:rPr>
        <w:t>insert the Beneficiary name</w:t>
      </w:r>
      <w:r w:rsidR="00054A3D" w:rsidRPr="00C41456">
        <w:rPr>
          <w:rFonts w:ascii="Roboto Light" w:hAnsi="Roboto Light" w:cs="Calibri Light"/>
        </w:rPr>
        <w:t>}</w:t>
      </w:r>
      <w:r w:rsidRPr="00C41456">
        <w:rPr>
          <w:rFonts w:ascii="Roboto Light" w:hAnsi="Roboto Light" w:cs="Calibri Light"/>
          <w:spacing w:val="-8"/>
        </w:rPr>
        <w:t xml:space="preserve"> </w:t>
      </w:r>
      <w:r w:rsidRPr="00C41456">
        <w:rPr>
          <w:rFonts w:ascii="Roboto Light" w:hAnsi="Roboto Light" w:cs="Calibri Light"/>
        </w:rPr>
        <w:t>h</w:t>
      </w:r>
      <w:r w:rsidRPr="00C41456">
        <w:rPr>
          <w:rFonts w:ascii="Roboto Light" w:hAnsi="Roboto Light" w:cs="Calibri Light"/>
          <w:spacing w:val="-1"/>
        </w:rPr>
        <w:t>a</w:t>
      </w:r>
      <w:r w:rsidRPr="00C41456">
        <w:rPr>
          <w:rFonts w:ascii="Roboto Light" w:hAnsi="Roboto Light" w:cs="Calibri Light"/>
        </w:rPr>
        <w:t>s</w:t>
      </w:r>
      <w:r w:rsidRPr="00C41456">
        <w:rPr>
          <w:rFonts w:ascii="Roboto Light" w:hAnsi="Roboto Light" w:cs="Calibri Light"/>
          <w:spacing w:val="-7"/>
        </w:rPr>
        <w:t xml:space="preserve"> </w:t>
      </w:r>
      <w:r w:rsidRPr="00C41456">
        <w:rPr>
          <w:rFonts w:ascii="Roboto Light" w:hAnsi="Roboto Light" w:cs="Calibri Light"/>
        </w:rPr>
        <w:t>r</w:t>
      </w:r>
      <w:r w:rsidRPr="00C41456">
        <w:rPr>
          <w:rFonts w:ascii="Roboto Light" w:hAnsi="Roboto Light" w:cs="Calibri Light"/>
          <w:spacing w:val="-2"/>
        </w:rPr>
        <w:t>e</w:t>
      </w:r>
      <w:r w:rsidRPr="00C41456">
        <w:rPr>
          <w:rFonts w:ascii="Roboto Light" w:hAnsi="Roboto Light" w:cs="Calibri Light"/>
          <w:spacing w:val="1"/>
        </w:rPr>
        <w:t>c</w:t>
      </w:r>
      <w:r w:rsidRPr="00C41456">
        <w:rPr>
          <w:rFonts w:ascii="Roboto Light" w:hAnsi="Roboto Light" w:cs="Calibri Light"/>
          <w:spacing w:val="-1"/>
        </w:rPr>
        <w:t>e</w:t>
      </w:r>
      <w:r w:rsidRPr="00C41456">
        <w:rPr>
          <w:rFonts w:ascii="Roboto Light" w:hAnsi="Roboto Light" w:cs="Calibri Light"/>
        </w:rPr>
        <w:t>ived</w:t>
      </w:r>
      <w:r w:rsidRPr="00C41456">
        <w:rPr>
          <w:rFonts w:ascii="Roboto Light" w:hAnsi="Roboto Light" w:cs="Calibri Light"/>
          <w:spacing w:val="-8"/>
        </w:rPr>
        <w:t xml:space="preserve"> </w:t>
      </w:r>
      <w:r w:rsidRPr="00C41456">
        <w:rPr>
          <w:rFonts w:ascii="Roboto Light" w:hAnsi="Roboto Light" w:cs="Calibri Light"/>
        </w:rPr>
        <w:t>a</w:t>
      </w:r>
      <w:r w:rsidRPr="00C41456">
        <w:rPr>
          <w:rFonts w:ascii="Roboto Light" w:hAnsi="Roboto Light" w:cs="Calibri Light"/>
          <w:spacing w:val="-8"/>
        </w:rPr>
        <w:t xml:space="preserve"> </w:t>
      </w:r>
      <w:r w:rsidR="000D14D5" w:rsidRPr="00C41456">
        <w:rPr>
          <w:rFonts w:ascii="Roboto Light" w:hAnsi="Roboto Light" w:cs="Calibri Light"/>
          <w:spacing w:val="-8"/>
        </w:rPr>
        <w:t>{</w:t>
      </w:r>
      <w:r w:rsidR="00F05B57">
        <w:rPr>
          <w:rFonts w:ascii="Roboto Light" w:hAnsi="Roboto Light" w:cs="Calibri Light"/>
          <w:spacing w:val="-8"/>
        </w:rPr>
        <w:t xml:space="preserve">concessionary or ordinary </w:t>
      </w:r>
      <w:r w:rsidRPr="00C41456">
        <w:rPr>
          <w:rFonts w:ascii="Roboto Light" w:hAnsi="Roboto Light" w:cs="Calibri Light"/>
          <w:i/>
          <w:iCs/>
          <w:spacing w:val="-8"/>
        </w:rPr>
        <w:t>loan</w:t>
      </w:r>
      <w:r w:rsidRPr="00C41456">
        <w:rPr>
          <w:rFonts w:ascii="Roboto Light" w:hAnsi="Roboto Light" w:cs="Calibri Light"/>
          <w:i/>
          <w:iCs/>
        </w:rPr>
        <w:t>/gran</w:t>
      </w:r>
      <w:r w:rsidR="000D14D5" w:rsidRPr="00C41456">
        <w:rPr>
          <w:rFonts w:ascii="Roboto Light" w:hAnsi="Roboto Light" w:cs="Calibri Light"/>
          <w:i/>
          <w:iCs/>
        </w:rPr>
        <w:t>t}</w:t>
      </w:r>
      <w:r w:rsidRPr="00C41456">
        <w:rPr>
          <w:rFonts w:ascii="Roboto Light" w:hAnsi="Roboto Light" w:cs="Calibri Light"/>
          <w:spacing w:val="-6"/>
        </w:rPr>
        <w:t xml:space="preserve"> </w:t>
      </w:r>
      <w:r w:rsidRPr="00C41456">
        <w:rPr>
          <w:rFonts w:ascii="Roboto Light" w:hAnsi="Roboto Light" w:cs="Calibri Light"/>
        </w:rPr>
        <w:t>f</w:t>
      </w:r>
      <w:r w:rsidRPr="00C41456">
        <w:rPr>
          <w:rFonts w:ascii="Roboto Light" w:hAnsi="Roboto Light" w:cs="Calibri Light"/>
          <w:spacing w:val="-1"/>
        </w:rPr>
        <w:t>r</w:t>
      </w:r>
      <w:r w:rsidRPr="00C41456">
        <w:rPr>
          <w:rFonts w:ascii="Roboto Light" w:hAnsi="Roboto Light" w:cs="Calibri Light"/>
        </w:rPr>
        <w:t>om</w:t>
      </w:r>
      <w:r w:rsidRPr="00C41456">
        <w:rPr>
          <w:rFonts w:ascii="Roboto Light" w:hAnsi="Roboto Light" w:cs="Calibri Light"/>
          <w:spacing w:val="-7"/>
        </w:rPr>
        <w:t xml:space="preserve"> </w:t>
      </w:r>
      <w:r w:rsidRPr="00C41456">
        <w:rPr>
          <w:rFonts w:ascii="Roboto Light" w:hAnsi="Roboto Light" w:cs="Calibri Light"/>
        </w:rPr>
        <w:t>the Islamic Development Bank</w:t>
      </w:r>
      <w:r w:rsidRPr="00C41456">
        <w:rPr>
          <w:rFonts w:ascii="Roboto Light" w:hAnsi="Roboto Light" w:cs="Calibri Light"/>
          <w:spacing w:val="-6"/>
        </w:rPr>
        <w:t xml:space="preserve"> (IsDB) </w:t>
      </w:r>
      <w:r w:rsidRPr="00C41456">
        <w:rPr>
          <w:rFonts w:ascii="Roboto Light" w:hAnsi="Roboto Light" w:cs="Calibri Light"/>
          <w:spacing w:val="-3"/>
        </w:rPr>
        <w:t>t</w:t>
      </w:r>
      <w:r w:rsidRPr="00C41456">
        <w:rPr>
          <w:rFonts w:ascii="Roboto Light" w:hAnsi="Roboto Light" w:cs="Calibri Light"/>
        </w:rPr>
        <w:t>o</w:t>
      </w:r>
      <w:r w:rsidRPr="00C41456">
        <w:rPr>
          <w:rFonts w:ascii="Roboto Light" w:hAnsi="Roboto Light" w:cs="Calibri Light"/>
          <w:spacing w:val="-12"/>
        </w:rPr>
        <w:t xml:space="preserve"> </w:t>
      </w:r>
      <w:r w:rsidRPr="00C41456">
        <w:rPr>
          <w:rFonts w:ascii="Roboto Light" w:hAnsi="Roboto Light" w:cs="Calibri Light"/>
          <w:spacing w:val="-3"/>
        </w:rPr>
        <w:t>f</w:t>
      </w:r>
      <w:r w:rsidRPr="00C41456">
        <w:rPr>
          <w:rFonts w:ascii="Roboto Light" w:hAnsi="Roboto Light" w:cs="Calibri Light"/>
          <w:spacing w:val="-2"/>
        </w:rPr>
        <w:t>in</w:t>
      </w:r>
      <w:r w:rsidRPr="00C41456">
        <w:rPr>
          <w:rFonts w:ascii="Roboto Light" w:hAnsi="Roboto Light" w:cs="Calibri Light"/>
          <w:spacing w:val="-3"/>
        </w:rPr>
        <w:t>a</w:t>
      </w:r>
      <w:r w:rsidRPr="00C41456">
        <w:rPr>
          <w:rFonts w:ascii="Roboto Light" w:hAnsi="Roboto Light" w:cs="Calibri Light"/>
          <w:spacing w:val="-2"/>
        </w:rPr>
        <w:t>n</w:t>
      </w:r>
      <w:r w:rsidRPr="00C41456">
        <w:rPr>
          <w:rFonts w:ascii="Roboto Light" w:hAnsi="Roboto Light" w:cs="Calibri Light"/>
          <w:spacing w:val="-3"/>
        </w:rPr>
        <w:t>c</w:t>
      </w:r>
      <w:r w:rsidRPr="00C41456">
        <w:rPr>
          <w:rFonts w:ascii="Roboto Light" w:hAnsi="Roboto Light" w:cs="Calibri Light"/>
        </w:rPr>
        <w:t>e</w:t>
      </w:r>
      <w:r w:rsidRPr="00C41456">
        <w:rPr>
          <w:rFonts w:ascii="Roboto Light" w:hAnsi="Roboto Light" w:cs="Calibri Light"/>
          <w:spacing w:val="-13"/>
        </w:rPr>
        <w:t xml:space="preserve"> </w:t>
      </w:r>
      <w:r w:rsidRPr="00C41456">
        <w:rPr>
          <w:rFonts w:ascii="Roboto Light" w:hAnsi="Roboto Light" w:cs="Calibri Light"/>
          <w:spacing w:val="-2"/>
        </w:rPr>
        <w:t>th</w:t>
      </w:r>
      <w:r w:rsidRPr="00C41456">
        <w:rPr>
          <w:rFonts w:ascii="Roboto Light" w:hAnsi="Roboto Light" w:cs="Calibri Light"/>
        </w:rPr>
        <w:t>e</w:t>
      </w:r>
      <w:r w:rsidR="008B6347" w:rsidRPr="00C41456">
        <w:rPr>
          <w:rFonts w:ascii="Roboto Light" w:hAnsi="Roboto Light" w:cs="Calibri Light"/>
        </w:rPr>
        <w:t xml:space="preserve"> </w:t>
      </w:r>
      <w:r w:rsidR="00054A3D" w:rsidRPr="00C41456">
        <w:rPr>
          <w:rFonts w:ascii="Roboto Light" w:hAnsi="Roboto Light" w:cs="Calibri Light"/>
          <w:i/>
          <w:iCs/>
        </w:rPr>
        <w:t>{</w:t>
      </w:r>
      <w:r w:rsidR="008B6347" w:rsidRPr="00C41456">
        <w:rPr>
          <w:rFonts w:ascii="Roboto Light" w:hAnsi="Roboto Light" w:cs="Calibri Light"/>
          <w:i/>
          <w:iCs/>
          <w:sz w:val="18"/>
          <w:szCs w:val="18"/>
        </w:rPr>
        <w:t>insert name of the project</w:t>
      </w:r>
      <w:r w:rsidR="00054A3D" w:rsidRPr="00C41456">
        <w:rPr>
          <w:rFonts w:ascii="Roboto Light" w:hAnsi="Roboto Light" w:cs="Calibri Light"/>
        </w:rPr>
        <w:t>}</w:t>
      </w:r>
      <w:r w:rsidRPr="00C41456">
        <w:rPr>
          <w:rFonts w:ascii="Roboto Light" w:hAnsi="Roboto Light" w:cs="Calibri Light"/>
          <w:spacing w:val="-1"/>
        </w:rPr>
        <w:t xml:space="preserve">. </w:t>
      </w:r>
      <w:r w:rsidRPr="00C41456">
        <w:rPr>
          <w:rFonts w:ascii="Roboto Light" w:hAnsi="Roboto Light" w:cs="Calibri Light"/>
          <w:bCs/>
          <w:spacing w:val="-1"/>
        </w:rPr>
        <w:t xml:space="preserve">The objective of the project is to </w:t>
      </w:r>
      <w:r w:rsidR="00054A3D" w:rsidRPr="00C41456">
        <w:rPr>
          <w:rFonts w:ascii="Roboto Light" w:hAnsi="Roboto Light" w:cs="Calibri Light"/>
          <w:bCs/>
          <w:spacing w:val="-1"/>
        </w:rPr>
        <w:t>{</w:t>
      </w:r>
      <w:r w:rsidR="008B6347" w:rsidRPr="00C41456">
        <w:rPr>
          <w:rFonts w:ascii="Roboto Light" w:hAnsi="Roboto Light" w:cs="Calibri Light"/>
          <w:bCs/>
          <w:i/>
          <w:iCs/>
          <w:spacing w:val="-1"/>
          <w:sz w:val="18"/>
          <w:szCs w:val="18"/>
        </w:rPr>
        <w:t>insert the project</w:t>
      </w:r>
      <w:r w:rsidR="00054A3D" w:rsidRPr="00C41456">
        <w:rPr>
          <w:rFonts w:ascii="Roboto Light" w:hAnsi="Roboto Light" w:cs="Calibri Light"/>
          <w:bCs/>
          <w:i/>
          <w:iCs/>
          <w:spacing w:val="-1"/>
          <w:sz w:val="18"/>
          <w:szCs w:val="18"/>
        </w:rPr>
        <w:t xml:space="preserve"> objectives</w:t>
      </w:r>
      <w:r w:rsidR="00054A3D" w:rsidRPr="00C41456">
        <w:rPr>
          <w:rFonts w:ascii="Roboto Light" w:hAnsi="Roboto Light" w:cs="Calibri Light"/>
          <w:bCs/>
          <w:spacing w:val="-1"/>
        </w:rPr>
        <w:t>}</w:t>
      </w:r>
      <w:r w:rsidR="000D14D5" w:rsidRPr="00C41456">
        <w:rPr>
          <w:rFonts w:ascii="Roboto Light" w:hAnsi="Roboto Light" w:cs="Calibri Light"/>
          <w:bCs/>
          <w:spacing w:val="-1"/>
        </w:rPr>
        <w:t>.</w:t>
      </w:r>
    </w:p>
    <w:p w14:paraId="63FDCDA3" w14:textId="03C12E8D" w:rsidR="00054A3D" w:rsidRPr="00C41456" w:rsidRDefault="00054A3D" w:rsidP="00054A3D">
      <w:pPr>
        <w:rPr>
          <w:rFonts w:ascii="Roboto Light" w:hAnsi="Roboto Light" w:cs="Calibri Light"/>
          <w:szCs w:val="24"/>
        </w:rPr>
      </w:pPr>
      <w:r w:rsidRPr="00C41456">
        <w:rPr>
          <w:rFonts w:ascii="Roboto Light" w:hAnsi="Roboto Light" w:cs="Calibri Light"/>
          <w:szCs w:val="24"/>
        </w:rPr>
        <w:t xml:space="preserve">The project scope covers the following </w:t>
      </w:r>
      <w:r w:rsidR="00D90D40" w:rsidRPr="00C41456">
        <w:rPr>
          <w:rFonts w:ascii="Roboto Light" w:hAnsi="Roboto Light" w:cs="Calibri Light"/>
          <w:szCs w:val="24"/>
        </w:rPr>
        <w:t xml:space="preserve">components: </w:t>
      </w:r>
      <w:r w:rsidRPr="00C41456">
        <w:rPr>
          <w:rFonts w:ascii="Roboto Light" w:hAnsi="Roboto Light" w:cs="Calibri Light"/>
          <w:b/>
          <w:bCs/>
          <w:i/>
          <w:iCs/>
          <w:sz w:val="18"/>
          <w:szCs w:val="18"/>
        </w:rPr>
        <w:t>insert the project components</w:t>
      </w:r>
      <w:r w:rsidRPr="00C41456">
        <w:rPr>
          <w:rFonts w:ascii="Roboto Light" w:hAnsi="Roboto Light" w:cs="Calibri Light"/>
          <w:szCs w:val="24"/>
        </w:rPr>
        <w:t>).</w:t>
      </w:r>
    </w:p>
    <w:p w14:paraId="6BC247BB" w14:textId="77777777" w:rsidR="00054A3D" w:rsidRDefault="00054A3D" w:rsidP="000D14D5">
      <w:pPr>
        <w:jc w:val="both"/>
        <w:rPr>
          <w:rFonts w:ascii="Calibri Light" w:hAnsi="Calibri Light" w:cs="Calibri Light"/>
          <w:bCs/>
          <w:spacing w:val="-1"/>
        </w:rPr>
      </w:pPr>
    </w:p>
    <w:p w14:paraId="6225708C" w14:textId="61827488" w:rsidR="00054A3D" w:rsidRPr="00EA3CC8" w:rsidRDefault="00054A3D" w:rsidP="003C1653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i/>
          <w:iCs/>
          <w:szCs w:val="24"/>
        </w:rPr>
      </w:pPr>
      <w:r w:rsidRPr="00EA3CC8">
        <w:rPr>
          <w:rFonts w:ascii="Roboto" w:hAnsi="Roboto" w:cs="Calibri Light"/>
          <w:b/>
          <w:bCs/>
          <w:szCs w:val="24"/>
        </w:rPr>
        <w:t>Project Location</w:t>
      </w:r>
    </w:p>
    <w:p w14:paraId="515B842C" w14:textId="4CE9A348" w:rsidR="00054A3D" w:rsidRPr="00C41456" w:rsidRDefault="00054A3D" w:rsidP="00054A3D">
      <w:pPr>
        <w:rPr>
          <w:rFonts w:ascii="Roboto Light" w:hAnsi="Roboto Light" w:cs="Calibri Light"/>
          <w:bCs/>
          <w:szCs w:val="24"/>
        </w:rPr>
      </w:pPr>
      <w:r w:rsidRPr="00C41456">
        <w:rPr>
          <w:rFonts w:ascii="Roboto Light" w:hAnsi="Roboto Light" w:cs="Calibri Light"/>
          <w:szCs w:val="24"/>
        </w:rPr>
        <w:t>The pr</w:t>
      </w:r>
      <w:r w:rsidRPr="00C41456">
        <w:rPr>
          <w:rFonts w:ascii="Roboto Light" w:hAnsi="Roboto Light" w:cs="Calibri Light"/>
          <w:bCs/>
          <w:szCs w:val="24"/>
        </w:rPr>
        <w:t>oject is located at {</w:t>
      </w:r>
      <w:r w:rsidRPr="00C41456">
        <w:rPr>
          <w:rFonts w:ascii="Roboto Light" w:hAnsi="Roboto Light" w:cs="Calibri Light"/>
          <w:bCs/>
          <w:i/>
          <w:iCs/>
          <w:sz w:val="18"/>
          <w:szCs w:val="18"/>
        </w:rPr>
        <w:t>insert the project location</w:t>
      </w:r>
      <w:r w:rsidRPr="00C41456">
        <w:rPr>
          <w:rFonts w:ascii="Roboto Light" w:hAnsi="Roboto Light" w:cs="Calibri Light"/>
          <w:bCs/>
          <w:szCs w:val="24"/>
        </w:rPr>
        <w:t>)</w:t>
      </w:r>
    </w:p>
    <w:p w14:paraId="2DBE9F4E" w14:textId="77777777" w:rsidR="00054A3D" w:rsidRDefault="00054A3D" w:rsidP="000D14D5">
      <w:pPr>
        <w:jc w:val="both"/>
        <w:rPr>
          <w:rFonts w:ascii="Calibri Light" w:hAnsi="Calibri Light" w:cs="Calibri Light"/>
          <w:bCs/>
          <w:spacing w:val="-1"/>
        </w:rPr>
      </w:pPr>
    </w:p>
    <w:p w14:paraId="517A4C28" w14:textId="77777777" w:rsidR="00054A3D" w:rsidRPr="004D72DB" w:rsidRDefault="00054A3D" w:rsidP="000D14D5">
      <w:pPr>
        <w:jc w:val="both"/>
        <w:rPr>
          <w:rFonts w:ascii="Calibri Light" w:hAnsi="Calibri Light" w:cs="Calibri Light"/>
          <w:bCs/>
          <w:spacing w:val="-1"/>
        </w:rPr>
      </w:pPr>
    </w:p>
    <w:p w14:paraId="5A5224D1" w14:textId="63BCFF97" w:rsidR="008B6347" w:rsidRPr="00EA3CC8" w:rsidRDefault="00054A3D" w:rsidP="006B3A4B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b/>
          <w:bCs/>
          <w:color w:val="000000"/>
          <w:szCs w:val="24"/>
        </w:rPr>
      </w:pPr>
      <w:r w:rsidRPr="00EA3CC8">
        <w:rPr>
          <w:rStyle w:val="fontstyle01"/>
          <w:rFonts w:ascii="Roboto" w:hAnsi="Roboto" w:cs="Calibri Light"/>
        </w:rPr>
        <w:t>Objective of the Assignment:</w:t>
      </w:r>
    </w:p>
    <w:p w14:paraId="132E76BB" w14:textId="208143B1" w:rsidR="008B6347" w:rsidRPr="00C41456" w:rsidRDefault="008B6347" w:rsidP="000D14D5">
      <w:pPr>
        <w:jc w:val="both"/>
        <w:rPr>
          <w:rStyle w:val="fontstyle21"/>
          <w:rFonts w:ascii="Roboto Light" w:hAnsi="Roboto Light" w:cs="Calibri Light"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The </w:t>
      </w:r>
      <w:r w:rsidRPr="00C41456">
        <w:rPr>
          <w:rStyle w:val="fontstyle21"/>
          <w:rFonts w:ascii="Roboto Light" w:hAnsi="Roboto Light" w:cs="Calibri Light"/>
          <w:i/>
          <w:iCs/>
          <w:sz w:val="24"/>
          <w:szCs w:val="24"/>
        </w:rPr>
        <w:t>(</w:t>
      </w:r>
      <w:r w:rsidRPr="00C41456">
        <w:rPr>
          <w:rStyle w:val="fontstyle21"/>
          <w:rFonts w:ascii="Roboto Light" w:hAnsi="Roboto Light" w:cs="Calibri Light"/>
          <w:i/>
          <w:iCs/>
          <w:sz w:val="18"/>
          <w:szCs w:val="18"/>
        </w:rPr>
        <w:t>insert the name of executive agency</w:t>
      </w:r>
      <w:r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) is now seeking to hire a procurement specialist to assist </w:t>
      </w:r>
      <w:r w:rsidR="000D14D5" w:rsidRPr="00C41456">
        <w:rPr>
          <w:rStyle w:val="fontstyle21"/>
          <w:rFonts w:ascii="Roboto Light" w:hAnsi="Roboto Light" w:cs="Calibri Light"/>
          <w:sz w:val="24"/>
          <w:szCs w:val="24"/>
        </w:rPr>
        <w:t>in</w:t>
      </w:r>
      <w:r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 procuring works, goods</w:t>
      </w:r>
      <w:r w:rsidR="000D14D5" w:rsidRPr="00C41456">
        <w:rPr>
          <w:rStyle w:val="fontstyle21"/>
          <w:rFonts w:ascii="Roboto Light" w:hAnsi="Roboto Light" w:cs="Calibri Light"/>
          <w:sz w:val="24"/>
          <w:szCs w:val="24"/>
        </w:rPr>
        <w:t>, consultancy services and non-consultancy services</w:t>
      </w:r>
      <w:r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 for the </w:t>
      </w:r>
      <w:r w:rsidR="000D14D5"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effective and efficient </w:t>
      </w:r>
      <w:r w:rsidRPr="00C41456">
        <w:rPr>
          <w:rStyle w:val="fontstyle21"/>
          <w:rFonts w:ascii="Roboto Light" w:hAnsi="Roboto Light" w:cs="Calibri Light"/>
          <w:sz w:val="24"/>
          <w:szCs w:val="24"/>
        </w:rPr>
        <w:t>implementation of the Project</w:t>
      </w:r>
      <w:r w:rsidR="00F05B57">
        <w:rPr>
          <w:rStyle w:val="fontstyle21"/>
          <w:rFonts w:ascii="Roboto Light" w:hAnsi="Roboto Light" w:cs="Calibri Light"/>
          <w:sz w:val="24"/>
          <w:szCs w:val="24"/>
        </w:rPr>
        <w:t xml:space="preserve"> and delivering best value for money</w:t>
      </w:r>
      <w:r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. The consultant will be selected following </w:t>
      </w:r>
      <w:r w:rsidR="00805492"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the procurement </w:t>
      </w:r>
      <w:r w:rsidR="007641AA" w:rsidRPr="00C41456">
        <w:rPr>
          <w:rStyle w:val="fontstyle21"/>
          <w:rFonts w:ascii="Roboto Light" w:hAnsi="Roboto Light" w:cs="Calibri Light"/>
          <w:sz w:val="24"/>
          <w:szCs w:val="24"/>
        </w:rPr>
        <w:t xml:space="preserve">guidelines and procedures </w:t>
      </w:r>
      <w:r w:rsidR="00F05B57">
        <w:rPr>
          <w:rStyle w:val="fontstyle21"/>
          <w:rFonts w:ascii="Roboto Light" w:hAnsi="Roboto Light" w:cs="Calibri Light"/>
          <w:sz w:val="24"/>
          <w:szCs w:val="24"/>
        </w:rPr>
        <w:t xml:space="preserve">of the Bank </w:t>
      </w:r>
      <w:r w:rsidR="00E614E2" w:rsidRPr="00C41456">
        <w:rPr>
          <w:rStyle w:val="fontstyle21"/>
          <w:rFonts w:ascii="Roboto Light" w:hAnsi="Roboto Light" w:cs="Calibri Light"/>
          <w:sz w:val="24"/>
          <w:szCs w:val="24"/>
        </w:rPr>
        <w:t>{</w:t>
      </w:r>
      <w:r w:rsidR="007641AA" w:rsidRPr="00C41456">
        <w:rPr>
          <w:rStyle w:val="fontstyle21"/>
          <w:rFonts w:ascii="Roboto Light" w:hAnsi="Roboto Light" w:cs="Calibri Light"/>
          <w:i/>
          <w:iCs/>
          <w:sz w:val="18"/>
          <w:szCs w:val="18"/>
        </w:rPr>
        <w:t xml:space="preserve">insert the </w:t>
      </w:r>
      <w:r w:rsidR="00E614E2" w:rsidRPr="00C41456">
        <w:rPr>
          <w:rStyle w:val="fontstyle21"/>
          <w:rFonts w:ascii="Roboto Light" w:hAnsi="Roboto Light" w:cs="Calibri Light"/>
          <w:i/>
          <w:iCs/>
          <w:sz w:val="18"/>
          <w:szCs w:val="18"/>
        </w:rPr>
        <w:t>agreed guidelines</w:t>
      </w:r>
      <w:r w:rsidR="00E614E2" w:rsidRPr="00C41456">
        <w:rPr>
          <w:rStyle w:val="fontstyle21"/>
          <w:rFonts w:ascii="Roboto Light" w:hAnsi="Roboto Light" w:cs="Calibri Light"/>
          <w:sz w:val="24"/>
          <w:szCs w:val="24"/>
        </w:rPr>
        <w:t>}</w:t>
      </w:r>
      <w:r w:rsidR="00F05B57">
        <w:rPr>
          <w:rStyle w:val="fontstyle21"/>
          <w:rFonts w:ascii="Roboto Light" w:hAnsi="Roboto Light" w:cs="Calibri Light"/>
          <w:sz w:val="24"/>
          <w:szCs w:val="24"/>
        </w:rPr>
        <w:t xml:space="preserve"> or using the National Procurement system as per the approved project and financing agreement</w:t>
      </w:r>
    </w:p>
    <w:p w14:paraId="7ADDA4D5" w14:textId="77777777" w:rsidR="00E614E2" w:rsidRPr="00C41456" w:rsidRDefault="00E614E2" w:rsidP="000D14D5">
      <w:pPr>
        <w:jc w:val="both"/>
        <w:rPr>
          <w:rStyle w:val="fontstyle21"/>
          <w:rFonts w:ascii="Roboto Light" w:hAnsi="Roboto Light" w:cs="Calibri Light"/>
          <w:sz w:val="24"/>
          <w:szCs w:val="24"/>
        </w:rPr>
      </w:pPr>
    </w:p>
    <w:p w14:paraId="4DA3E771" w14:textId="7CC46170" w:rsidR="000D14D5" w:rsidRPr="00C41456" w:rsidRDefault="00054A3D" w:rsidP="000D14D5">
      <w:pPr>
        <w:jc w:val="both"/>
        <w:rPr>
          <w:rFonts w:ascii="Roboto Light" w:hAnsi="Roboto Light" w:cs="Calibri Light"/>
        </w:rPr>
      </w:pPr>
      <w:r w:rsidRPr="00C41456">
        <w:rPr>
          <w:rFonts w:ascii="Roboto Light" w:hAnsi="Roboto Light" w:cs="Calibri Light"/>
        </w:rPr>
        <w:t>The Procurement Specialist will function unde</w:t>
      </w:r>
      <w:r w:rsidR="009E3C2C" w:rsidRPr="00C41456">
        <w:rPr>
          <w:rFonts w:ascii="Roboto Light" w:hAnsi="Roboto Light" w:cs="Calibri Light"/>
        </w:rPr>
        <w:t>r</w:t>
      </w:r>
      <w:r w:rsidRPr="00C41456">
        <w:rPr>
          <w:rFonts w:ascii="Roboto Light" w:hAnsi="Roboto Light" w:cs="Calibri Light"/>
        </w:rPr>
        <w:t xml:space="preserve"> the direct supervision</w:t>
      </w:r>
      <w:r w:rsidR="009E3C2C" w:rsidRPr="00C41456">
        <w:rPr>
          <w:rFonts w:ascii="Roboto Light" w:hAnsi="Roboto Light" w:cs="Calibri Light"/>
        </w:rPr>
        <w:t xml:space="preserve"> and report</w:t>
      </w:r>
      <w:r w:rsidRPr="00C41456">
        <w:rPr>
          <w:rFonts w:ascii="Roboto Light" w:hAnsi="Roboto Light" w:cs="Calibri Light"/>
        </w:rPr>
        <w:t xml:space="preserve"> </w:t>
      </w:r>
      <w:r w:rsidR="00BA0B01" w:rsidRPr="00C41456">
        <w:rPr>
          <w:rFonts w:ascii="Roboto Light" w:hAnsi="Roboto Light" w:cs="Calibri Light"/>
        </w:rPr>
        <w:t>to</w:t>
      </w:r>
      <w:r w:rsidRPr="00C41456">
        <w:rPr>
          <w:rFonts w:ascii="Roboto Light" w:hAnsi="Roboto Light" w:cs="Calibri Light"/>
        </w:rPr>
        <w:t xml:space="preserve"> {</w:t>
      </w:r>
      <w:r w:rsidRPr="00C41456">
        <w:rPr>
          <w:rFonts w:ascii="Roboto Light" w:hAnsi="Roboto Light" w:cs="Calibri Light"/>
          <w:i/>
          <w:iCs/>
          <w:sz w:val="18"/>
          <w:szCs w:val="18"/>
        </w:rPr>
        <w:t>insert the direct supervisor position</w:t>
      </w:r>
      <w:r w:rsidRPr="00C41456">
        <w:rPr>
          <w:rFonts w:ascii="Roboto Light" w:hAnsi="Roboto Light" w:cs="Calibri Light"/>
        </w:rPr>
        <w:t>} in the {</w:t>
      </w:r>
      <w:r w:rsidRPr="00C41456">
        <w:rPr>
          <w:rFonts w:ascii="Roboto Light" w:hAnsi="Roboto Light" w:cs="Calibri Light"/>
          <w:i/>
          <w:iCs/>
          <w:sz w:val="18"/>
          <w:szCs w:val="18"/>
        </w:rPr>
        <w:t>insert the name of the executive agency</w:t>
      </w:r>
      <w:r w:rsidRPr="00C41456">
        <w:rPr>
          <w:rFonts w:ascii="Roboto Light" w:hAnsi="Roboto Light" w:cs="Calibri Light"/>
        </w:rPr>
        <w:t>)</w:t>
      </w:r>
    </w:p>
    <w:p w14:paraId="1A895871" w14:textId="77777777" w:rsidR="00284E22" w:rsidRDefault="00284E22" w:rsidP="000D14D5">
      <w:pPr>
        <w:jc w:val="both"/>
        <w:rPr>
          <w:rFonts w:ascii="Calibri Light" w:hAnsi="Calibri Light" w:cs="Calibri Light"/>
        </w:rPr>
      </w:pPr>
    </w:p>
    <w:p w14:paraId="41AB84FC" w14:textId="626D4108" w:rsidR="00284E22" w:rsidRPr="00EA3CC8" w:rsidRDefault="00284E22" w:rsidP="006B3A4B">
      <w:pPr>
        <w:pStyle w:val="ListParagraph"/>
        <w:numPr>
          <w:ilvl w:val="0"/>
          <w:numId w:val="17"/>
        </w:numPr>
        <w:ind w:left="270" w:hanging="270"/>
        <w:rPr>
          <w:rStyle w:val="fontstyle21"/>
          <w:rFonts w:ascii="Roboto" w:hAnsi="Roboto" w:cs="Calibri Light"/>
          <w:b/>
          <w:sz w:val="24"/>
          <w:szCs w:val="24"/>
        </w:rPr>
      </w:pPr>
      <w:r w:rsidRPr="00EA3CC8">
        <w:rPr>
          <w:rStyle w:val="fontstyle21"/>
          <w:rFonts w:ascii="Roboto" w:hAnsi="Roboto" w:cs="Calibri Light"/>
          <w:b/>
          <w:sz w:val="24"/>
          <w:szCs w:val="24"/>
        </w:rPr>
        <w:t>Scope of Work</w:t>
      </w:r>
    </w:p>
    <w:p w14:paraId="7DDC9063" w14:textId="2FAE1CE7" w:rsidR="00284E22" w:rsidRPr="00C41456" w:rsidRDefault="00284E22" w:rsidP="006B3A4B">
      <w:p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The Procurement Specialist will be responsible for discharging all functions pertaining to the procurement of works goods and </w:t>
      </w:r>
      <w:r w:rsidR="00D73052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consultancy and non-consultancy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services under the Project. The Consultant’s scope of services shall include, but not limited;</w:t>
      </w:r>
    </w:p>
    <w:p w14:paraId="7BFC6F43" w14:textId="77777777" w:rsidR="00284E22" w:rsidRPr="00C41456" w:rsidRDefault="00284E22" w:rsidP="00284E22">
      <w:pPr>
        <w:rPr>
          <w:rStyle w:val="fontstyle21"/>
          <w:rFonts w:ascii="Roboto Light" w:hAnsi="Roboto Light" w:cs="Calibri Light"/>
          <w:bCs/>
          <w:sz w:val="24"/>
          <w:szCs w:val="24"/>
        </w:rPr>
      </w:pPr>
    </w:p>
    <w:p w14:paraId="5AF4A502" w14:textId="24C9AFD0" w:rsidR="00614DEC" w:rsidRPr="00C41456" w:rsidRDefault="00F05B57" w:rsidP="00614DEC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>
        <w:rPr>
          <w:rFonts w:ascii="Roboto Light" w:hAnsi="Roboto Light" w:cs="Calibri Light"/>
          <w:bCs/>
          <w:color w:val="000000"/>
          <w:szCs w:val="24"/>
        </w:rPr>
        <w:t xml:space="preserve">Preparation, implementation </w:t>
      </w:r>
      <w:r>
        <w:rPr>
          <w:rFonts w:ascii="Roboto Light" w:hAnsi="Roboto Light" w:cs="Calibri Light"/>
          <w:bCs/>
          <w:color w:val="000000"/>
          <w:szCs w:val="24"/>
        </w:rPr>
        <w:t>and</w:t>
      </w:r>
      <w:r>
        <w:rPr>
          <w:rFonts w:ascii="Roboto Light" w:hAnsi="Roboto Light" w:cs="Calibri Light"/>
          <w:bCs/>
          <w:color w:val="000000"/>
          <w:szCs w:val="24"/>
        </w:rPr>
        <w:t xml:space="preserve"> updating of the </w:t>
      </w:r>
      <w:r w:rsidR="00614DEC" w:rsidRPr="00C41456">
        <w:rPr>
          <w:rFonts w:ascii="Roboto Light" w:hAnsi="Roboto Light" w:cs="Calibri Light"/>
          <w:color w:val="000000"/>
          <w:szCs w:val="24"/>
        </w:rPr>
        <w:t>Procurement Implementation Manual (PPIM) as per the Prescribed Template of IsDB</w:t>
      </w:r>
    </w:p>
    <w:p w14:paraId="3B64D902" w14:textId="766B2ECA" w:rsidR="00F05B57" w:rsidRPr="00F05B57" w:rsidRDefault="00F05B57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>
        <w:rPr>
          <w:rFonts w:ascii="Roboto Light" w:hAnsi="Roboto Light" w:cs="Calibri Light"/>
          <w:bCs/>
          <w:color w:val="000000"/>
          <w:szCs w:val="24"/>
        </w:rPr>
        <w:t xml:space="preserve"> for the project covering</w:t>
      </w:r>
      <w:r w:rsidRPr="00C41456">
        <w:rPr>
          <w:rFonts w:ascii="Roboto Light" w:hAnsi="Roboto Light" w:cs="Calibri Light"/>
          <w:color w:val="000000"/>
          <w:szCs w:val="24"/>
        </w:rPr>
        <w:t xml:space="preserve"> all goods, </w:t>
      </w:r>
      <w:r w:rsidRPr="00C41456">
        <w:rPr>
          <w:rFonts w:ascii="Roboto Light" w:hAnsi="Roboto Light" w:cs="Calibri Light"/>
          <w:color w:val="000000"/>
          <w:szCs w:val="24"/>
        </w:rPr>
        <w:t>work</w:t>
      </w:r>
      <w:r w:rsidRPr="00C41456">
        <w:rPr>
          <w:rFonts w:ascii="Roboto Light" w:hAnsi="Roboto Light" w:cs="Calibri Light"/>
          <w:color w:val="000000"/>
          <w:szCs w:val="24"/>
        </w:rPr>
        <w:t>, consultancy and non-consultancy services to be procured for the project</w:t>
      </w:r>
      <w:r>
        <w:rPr>
          <w:rFonts w:ascii="Roboto Light" w:hAnsi="Roboto Light" w:cs="Calibri Light"/>
          <w:color w:val="000000"/>
          <w:szCs w:val="24"/>
        </w:rPr>
        <w:t xml:space="preserve"> based on approved mode of procurement.</w:t>
      </w:r>
    </w:p>
    <w:p w14:paraId="20019471" w14:textId="7C6AEDB8" w:rsidR="005555F4" w:rsidRPr="00F05B57" w:rsidRDefault="00B656DE" w:rsidP="00F05B57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Fonts w:ascii="Roboto Light" w:hAnsi="Roboto Light" w:cs="Calibri Light"/>
          <w:color w:val="000000"/>
          <w:szCs w:val="24"/>
        </w:rPr>
        <w:t>Prepare and regularly update procurement plan for all goods, works, consultancy and non-consultancy services to be procured for the project</w:t>
      </w:r>
      <w:r w:rsidR="0003696F" w:rsidRPr="00C41456">
        <w:rPr>
          <w:rFonts w:ascii="Roboto Light" w:hAnsi="Roboto Light" w:cs="Calibri Light"/>
          <w:color w:val="000000"/>
          <w:szCs w:val="24"/>
        </w:rPr>
        <w:t>,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="00D543FB" w:rsidRPr="00C41456">
        <w:rPr>
          <w:rFonts w:ascii="Roboto Light" w:hAnsi="Roboto Light" w:cs="Calibri Light"/>
        </w:rPr>
        <w:t>detailing contract packages, the estimated cost, the procurement or selection methods</w:t>
      </w:r>
      <w:r w:rsidR="00D021CE" w:rsidRPr="00C41456">
        <w:rPr>
          <w:rFonts w:ascii="Roboto Light" w:hAnsi="Roboto Light" w:cs="Calibri Light"/>
        </w:rPr>
        <w:t>, market approach</w:t>
      </w:r>
      <w:r w:rsidR="00D543FB" w:rsidRPr="00C41456">
        <w:rPr>
          <w:rFonts w:ascii="Roboto Light" w:hAnsi="Roboto Light" w:cs="Calibri Light"/>
        </w:rPr>
        <w:t xml:space="preserve"> and </w:t>
      </w:r>
      <w:r w:rsidR="00D021CE" w:rsidRPr="00C41456">
        <w:rPr>
          <w:rFonts w:ascii="Roboto Light" w:hAnsi="Roboto Light" w:cs="Calibri Light"/>
        </w:rPr>
        <w:t>timelines</w:t>
      </w:r>
      <w:r w:rsidR="00D543FB" w:rsidRPr="00C41456">
        <w:rPr>
          <w:rFonts w:ascii="Roboto Light" w:hAnsi="Roboto Light" w:cs="Calibri Light"/>
        </w:rPr>
        <w:t xml:space="preserve"> for each package</w:t>
      </w:r>
      <w:r w:rsidR="00F05B57">
        <w:rPr>
          <w:rFonts w:ascii="Roboto Light" w:hAnsi="Roboto Light" w:cs="Calibri Light"/>
        </w:rPr>
        <w:t xml:space="preserve">. The procurement plan </w:t>
      </w:r>
      <w:r w:rsidR="00D543FB" w:rsidRPr="00C41456">
        <w:rPr>
          <w:rFonts w:ascii="Roboto Light" w:hAnsi="Roboto Light" w:cs="Calibri Light"/>
        </w:rPr>
        <w:t xml:space="preserve"> </w:t>
      </w:r>
      <w:r w:rsidR="00F05B57">
        <w:rPr>
          <w:rFonts w:ascii="Roboto Light" w:hAnsi="Roboto Light" w:cs="Calibri Light"/>
        </w:rPr>
        <w:t xml:space="preserve">to be used for monitoring progress on procurement activities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and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submitted to the Bank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using</w:t>
      </w:r>
      <w:r w:rsidR="005555F4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the e-Procurement Portal (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e</w:t>
      </w:r>
      <w:r w:rsidR="005555F4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PP).</w:t>
      </w:r>
    </w:p>
    <w:p w14:paraId="3988FCF0" w14:textId="63EF7D76" w:rsidR="00F05B57" w:rsidRPr="00C41456" w:rsidRDefault="00F05B57" w:rsidP="00F05B57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Advise and guide 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Project Management Unit (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PMU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/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Project Implementation Unit (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PIU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management, related staff and stakeholders on IsDB procurement policies and guidelines.</w:t>
      </w:r>
    </w:p>
    <w:p w14:paraId="667F7BBE" w14:textId="6A93C35A" w:rsidR="00284E22" w:rsidRPr="00C41456" w:rsidRDefault="00284E22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Prepare 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and review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standard procurement documents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(G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eneral Public Notice (GPN),Specific 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ublic 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N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otice (SPN)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,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Request for Quotation (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R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F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Q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, 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Request for Quotation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(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RFPs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,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Standard Bidding Documents (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SBDs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</w:t>
      </w:r>
      <w:r w:rsidR="00A06B4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draft contracts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to be submitted to IsDB for no-objection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or cleared using country systems and maintained for post-review of the Bank </w:t>
      </w:r>
      <w:r w:rsidR="00270F8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</w:p>
    <w:p w14:paraId="23364E79" w14:textId="33ACEF06" w:rsidR="00FA0103" w:rsidRPr="00C41456" w:rsidRDefault="00FA0103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Arrange and coordinate pre-bid meetings</w:t>
      </w:r>
      <w:r w:rsidR="009A3282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, prepare meeting minutes, provide written response </w:t>
      </w:r>
      <w:r w:rsidR="00D37218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and clarification to the queries from the bidders/consultants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</w:p>
    <w:p w14:paraId="20FC5973" w14:textId="307797DF" w:rsidR="00D37218" w:rsidRPr="00C41456" w:rsidRDefault="00D37218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Coordinate and attend </w:t>
      </w:r>
      <w:r w:rsidR="001F56A8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bid openings</w:t>
      </w:r>
      <w:r w:rsidR="009D2471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 </w:t>
      </w:r>
      <w:r w:rsidR="001F56A8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prepare bid opening minutes.</w:t>
      </w:r>
    </w:p>
    <w:p w14:paraId="0EA61C59" w14:textId="2F3FCF11" w:rsidR="00E4228D" w:rsidRPr="00C41456" w:rsidRDefault="00E4228D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Carry out bid</w:t>
      </w:r>
      <w:r w:rsidR="00037A8D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/</w:t>
      </w:r>
      <w:r w:rsidR="00B83295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proposal evaluation</w:t>
      </w:r>
      <w:r w:rsidR="00037A8D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 prepare 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, 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Bids Evaluation Reports (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BER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, 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Technical Evaluation Reports (T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ER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), Combined Evaluation Reports (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CER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>)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="00B83295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</w:p>
    <w:p w14:paraId="5A22D335" w14:textId="25389997" w:rsidR="007B7EF6" w:rsidRPr="00C41456" w:rsidRDefault="007B7EF6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Identify and report any </w:t>
      </w:r>
      <w:r w:rsidR="00713CD0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suspicious 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activity</w:t>
      </w:r>
      <w:r w:rsidR="00A26A1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which is red flag </w:t>
      </w:r>
      <w:r w:rsidR="00A26A1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that 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might pose potential risks or </w:t>
      </w:r>
      <w:r w:rsidR="00B013C7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lead</w:t>
      </w:r>
      <w:r w:rsidR="00A26A1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to </w:t>
      </w:r>
      <w:r w:rsidR="00D2010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practices of fraud and corruption</w:t>
      </w:r>
      <w:r w:rsidR="00A26A1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</w:p>
    <w:p w14:paraId="163DDF66" w14:textId="370701C5" w:rsidR="00DE7F4F" w:rsidRPr="00C41456" w:rsidRDefault="00DE7F4F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Ensure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compliance with the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procurement principles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 requirements 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as per agreed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the procurement process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for the project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</w:p>
    <w:p w14:paraId="0EDC2717" w14:textId="77B9E5E8" w:rsidR="00DE7F4F" w:rsidRPr="00C41456" w:rsidRDefault="00DE7F4F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Ensure </w:t>
      </w:r>
      <w:r w:rsidR="00F05B57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transparency and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integrity in the procurement processes</w:t>
      </w:r>
      <w:r w:rsidR="00D2010B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as per the Bank’s procedure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</w:p>
    <w:p w14:paraId="2501DE9C" w14:textId="1439142C" w:rsidR="005555F4" w:rsidRPr="00C41456" w:rsidRDefault="00DE7F4F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Build</w:t>
      </w:r>
      <w:r w:rsidR="00392D36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 enhance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procurement capacity </w:t>
      </w:r>
      <w:r w:rsidR="005555F4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within the executing agency/PMU/PIU</w:t>
      </w:r>
      <w:r w:rsidR="006811D1" w:rsidRPr="00C41456">
        <w:rPr>
          <w:rFonts w:ascii="Roboto Light" w:hAnsi="Roboto Light" w:cs="Calibri Light"/>
          <w:color w:val="000000"/>
          <w:szCs w:val="24"/>
        </w:rPr>
        <w:t xml:space="preserve">. This includes </w:t>
      </w:r>
      <w:r w:rsidR="00392D36" w:rsidRPr="00C41456">
        <w:rPr>
          <w:rFonts w:ascii="Roboto Light" w:hAnsi="Roboto Light" w:cs="Calibri Light"/>
          <w:color w:val="000000"/>
          <w:szCs w:val="24"/>
        </w:rPr>
        <w:t>on-the-</w:t>
      </w:r>
      <w:r w:rsidR="006811D1" w:rsidRPr="00C41456">
        <w:rPr>
          <w:rFonts w:ascii="Roboto Light" w:hAnsi="Roboto Light" w:cs="Calibri Light"/>
          <w:color w:val="000000"/>
          <w:szCs w:val="24"/>
        </w:rPr>
        <w:t>job training, procurement clinic</w:t>
      </w:r>
      <w:r w:rsidR="003A1F7E" w:rsidRPr="00C41456">
        <w:rPr>
          <w:rFonts w:ascii="Roboto Light" w:hAnsi="Roboto Light" w:cs="Calibri Light"/>
          <w:color w:val="000000"/>
          <w:szCs w:val="24"/>
        </w:rPr>
        <w:t>s</w:t>
      </w:r>
      <w:r w:rsidR="00392D36" w:rsidRPr="00C41456">
        <w:rPr>
          <w:rFonts w:ascii="Roboto Light" w:hAnsi="Roboto Light" w:cs="Calibri Light"/>
          <w:color w:val="000000"/>
          <w:szCs w:val="24"/>
        </w:rPr>
        <w:t xml:space="preserve"> and </w:t>
      </w:r>
      <w:r w:rsidR="006811D1" w:rsidRPr="00C41456">
        <w:rPr>
          <w:rFonts w:ascii="Roboto Light" w:hAnsi="Roboto Light" w:cs="Calibri Light"/>
          <w:color w:val="000000"/>
          <w:szCs w:val="24"/>
        </w:rPr>
        <w:t>seminars on procurement</w:t>
      </w:r>
      <w:r w:rsidR="00D2010B">
        <w:rPr>
          <w:rFonts w:ascii="Roboto Light" w:hAnsi="Roboto Light" w:cs="Calibri Light"/>
          <w:color w:val="000000"/>
          <w:szCs w:val="24"/>
        </w:rPr>
        <w:t xml:space="preserve"> and contract management related aspects</w:t>
      </w:r>
      <w:r w:rsidR="003A1F7E" w:rsidRPr="00C41456">
        <w:rPr>
          <w:rFonts w:ascii="Roboto Light" w:hAnsi="Roboto Light" w:cs="Calibri Light"/>
          <w:color w:val="000000"/>
          <w:szCs w:val="24"/>
        </w:rPr>
        <w:t>.</w:t>
      </w:r>
    </w:p>
    <w:p w14:paraId="7DFF4E23" w14:textId="06455FCE" w:rsidR="00284E22" w:rsidRPr="00C41456" w:rsidRDefault="00D2010B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>
        <w:rPr>
          <w:rStyle w:val="fontstyle21"/>
          <w:rFonts w:ascii="Roboto Light" w:hAnsi="Roboto Light" w:cs="Calibri Light"/>
          <w:bCs/>
          <w:sz w:val="24"/>
          <w:szCs w:val="24"/>
        </w:rPr>
        <w:t>Maintain c</w:t>
      </w:r>
      <w:r w:rsidR="005555F4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lose coordination and collaboration within the executing agency/PMU/PIU, relevant stakeholders and I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s</w:t>
      </w:r>
      <w:r w:rsidR="005555F4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DB.</w:t>
      </w:r>
    </w:p>
    <w:p w14:paraId="32CCB324" w14:textId="0A8DE2E7" w:rsidR="009E25BF" w:rsidRPr="00C41456" w:rsidRDefault="00882A3D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>
        <w:rPr>
          <w:rStyle w:val="fontstyle21"/>
          <w:rFonts w:ascii="Roboto Light" w:hAnsi="Roboto Light" w:cs="Calibri Light"/>
          <w:bCs/>
          <w:sz w:val="24"/>
          <w:szCs w:val="24"/>
        </w:rPr>
        <w:t>H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andle complaints during 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various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stage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s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of the Procurement process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Ensure t</w:t>
      </w:r>
      <w:r w:rsidR="009E25B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imely 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and objective resolution</w:t>
      </w:r>
      <w:r w:rsidR="0050787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of the complaints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.</w:t>
      </w:r>
      <w:r w:rsidR="004F7B1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>P</w:t>
      </w:r>
      <w:r w:rsidR="000B507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rovide </w:t>
      </w:r>
      <w:r w:rsidR="00614DEC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comprehensive </w:t>
      </w:r>
      <w:r w:rsidR="00466B8A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ti</w:t>
      </w:r>
      <w:r w:rsidR="003E45F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mely </w:t>
      </w:r>
      <w:r w:rsidR="000B507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response</w:t>
      </w:r>
      <w:r w:rsidR="00466B8A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="003E45F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to the </w:t>
      </w:r>
      <w:r>
        <w:rPr>
          <w:rStyle w:val="fontstyle21"/>
          <w:rFonts w:ascii="Roboto Light" w:hAnsi="Roboto Light" w:cs="Calibri Light"/>
          <w:bCs/>
          <w:sz w:val="24"/>
          <w:szCs w:val="24"/>
        </w:rPr>
        <w:t xml:space="preserve">Complainant on </w:t>
      </w:r>
      <w:r w:rsidR="003E45F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procurement related </w:t>
      </w:r>
      <w:r w:rsidR="00466B8A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complaints. </w:t>
      </w:r>
    </w:p>
    <w:p w14:paraId="085FD48F" w14:textId="26D115FA" w:rsidR="00B656DE" w:rsidRPr="00C41456" w:rsidRDefault="00B656DE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Ensure the procurement </w:t>
      </w:r>
      <w:r w:rsidR="00D7746A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activities are carried out in </w:t>
      </w:r>
      <w:r w:rsidR="00A374C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accordance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with </w:t>
      </w:r>
      <w:r w:rsidR="00614DEC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agreed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procurement procedures</w:t>
      </w:r>
      <w:r w:rsidR="00A374C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 guidelines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set out</w:t>
      </w:r>
      <w:r w:rsidR="00A374C3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in the </w:t>
      </w:r>
      <w:r w:rsidR="00614DEC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project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financing agreement.</w:t>
      </w:r>
    </w:p>
    <w:p w14:paraId="7EB64D8E" w14:textId="7F027692" w:rsidR="00A73AA0" w:rsidRPr="00C41456" w:rsidRDefault="00A73AA0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color w:val="000000"/>
          <w:szCs w:val="24"/>
        </w:rPr>
      </w:pPr>
      <w:r w:rsidRPr="00C41456">
        <w:rPr>
          <w:rFonts w:ascii="Roboto Light" w:hAnsi="Roboto Light" w:cs="Calibri Light"/>
          <w:color w:val="000000"/>
          <w:szCs w:val="24"/>
        </w:rPr>
        <w:lastRenderedPageBreak/>
        <w:t>Supervise the implementation of contracts including transportation, delivery, acceptance and storage</w:t>
      </w:r>
      <w:r w:rsidR="00717911">
        <w:rPr>
          <w:rFonts w:ascii="Roboto Light" w:hAnsi="Roboto Light" w:cs="Calibri Light"/>
          <w:color w:val="000000"/>
          <w:szCs w:val="24"/>
        </w:rPr>
        <w:t xml:space="preserve"> of goods</w:t>
      </w:r>
      <w:r w:rsidR="006811D1" w:rsidRPr="00C41456">
        <w:rPr>
          <w:rFonts w:ascii="Roboto Light" w:hAnsi="Roboto Light" w:cs="Calibri Light"/>
          <w:color w:val="000000"/>
          <w:szCs w:val="24"/>
        </w:rPr>
        <w:t>.</w:t>
      </w:r>
    </w:p>
    <w:p w14:paraId="1A794339" w14:textId="4AE924D7" w:rsidR="00B656DE" w:rsidRPr="00C41456" w:rsidRDefault="006810B9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000000"/>
          <w:szCs w:val="24"/>
        </w:rPr>
        <w:t xml:space="preserve">Prepare and submit </w:t>
      </w:r>
      <w:r w:rsidR="001318D8" w:rsidRPr="00C41456">
        <w:rPr>
          <w:rFonts w:ascii="Roboto Light" w:hAnsi="Roboto Light" w:cs="Calibri Light"/>
          <w:color w:val="000000"/>
          <w:szCs w:val="24"/>
        </w:rPr>
        <w:t xml:space="preserve">timely </w:t>
      </w:r>
      <w:r w:rsidRPr="00C41456">
        <w:rPr>
          <w:rFonts w:ascii="Roboto Light" w:hAnsi="Roboto Light" w:cs="Calibri Light"/>
          <w:color w:val="000000"/>
          <w:szCs w:val="24"/>
        </w:rPr>
        <w:t>procurement</w:t>
      </w:r>
      <w:r w:rsidR="00554B98" w:rsidRPr="00C41456">
        <w:rPr>
          <w:rFonts w:ascii="Roboto Light" w:hAnsi="Roboto Light" w:cs="Calibri Light"/>
          <w:color w:val="000000"/>
          <w:szCs w:val="24"/>
        </w:rPr>
        <w:t xml:space="preserve"> activities</w:t>
      </w:r>
      <w:r w:rsidRPr="00C41456">
        <w:rPr>
          <w:rFonts w:ascii="Roboto Light" w:hAnsi="Roboto Light" w:cs="Calibri Light"/>
          <w:color w:val="000000"/>
          <w:szCs w:val="24"/>
        </w:rPr>
        <w:t xml:space="preserve"> report as per agreed format</w:t>
      </w:r>
      <w:r w:rsidR="00554B98" w:rsidRPr="00C41456">
        <w:rPr>
          <w:rFonts w:ascii="Roboto Light" w:hAnsi="Roboto Light" w:cs="Calibri Light"/>
          <w:color w:val="000000"/>
          <w:szCs w:val="24"/>
        </w:rPr>
        <w:t>.</w:t>
      </w:r>
    </w:p>
    <w:p w14:paraId="5422CEDF" w14:textId="45C2CFC0" w:rsidR="004E652A" w:rsidRPr="00C41456" w:rsidRDefault="006939B8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</w:rPr>
        <w:t xml:space="preserve">Establish and manage a central procurement </w:t>
      </w:r>
      <w:r w:rsidR="00F12E1F" w:rsidRPr="00C41456">
        <w:rPr>
          <w:rFonts w:ascii="Roboto Light" w:hAnsi="Roboto Light" w:cs="Calibri Light"/>
        </w:rPr>
        <w:t>record</w:t>
      </w:r>
      <w:r w:rsidRPr="00C41456">
        <w:rPr>
          <w:rFonts w:ascii="Roboto Light" w:hAnsi="Roboto Light" w:cs="Calibri Light"/>
        </w:rPr>
        <w:t xml:space="preserve"> </w:t>
      </w:r>
      <w:r w:rsidR="000D1E58" w:rsidRPr="00C41456">
        <w:rPr>
          <w:rFonts w:ascii="Roboto Light" w:hAnsi="Roboto Light" w:cs="Calibri Light"/>
        </w:rPr>
        <w:t>system and</w:t>
      </w:r>
      <w:r w:rsidRPr="00C41456">
        <w:rPr>
          <w:rFonts w:ascii="Roboto Light" w:hAnsi="Roboto Light" w:cs="Calibri Light"/>
        </w:rPr>
        <w:t xml:space="preserve"> </w:t>
      </w:r>
      <w:r w:rsidR="00AC440E" w:rsidRPr="00C41456">
        <w:rPr>
          <w:rFonts w:ascii="Roboto Light" w:hAnsi="Roboto Light" w:cs="Calibri Light"/>
        </w:rPr>
        <w:t>ensure</w:t>
      </w:r>
      <w:r w:rsidRPr="00C41456">
        <w:rPr>
          <w:rFonts w:ascii="Roboto Light" w:hAnsi="Roboto Light" w:cs="Calibri Light"/>
        </w:rPr>
        <w:t xml:space="preserve"> all procurement related documents are properly </w:t>
      </w:r>
      <w:r w:rsidR="00F12E1F" w:rsidRPr="00C41456">
        <w:rPr>
          <w:rFonts w:ascii="Roboto Light" w:hAnsi="Roboto Light" w:cs="Calibri Light"/>
        </w:rPr>
        <w:t xml:space="preserve">recorded both in </w:t>
      </w:r>
      <w:r w:rsidR="00AC440E" w:rsidRPr="00C41456">
        <w:rPr>
          <w:rFonts w:ascii="Roboto Light" w:hAnsi="Roboto Light" w:cs="Calibri Light"/>
        </w:rPr>
        <w:t>hard copy and electronic form.</w:t>
      </w:r>
    </w:p>
    <w:p w14:paraId="66FDACEA" w14:textId="757D8D11" w:rsidR="005F6C96" w:rsidRPr="00C41456" w:rsidRDefault="004565F0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</w:rPr>
        <w:t xml:space="preserve">Participate and coordinate with the </w:t>
      </w:r>
      <w:r w:rsidR="00F00F93" w:rsidRPr="00C41456">
        <w:rPr>
          <w:rFonts w:ascii="Roboto Light" w:hAnsi="Roboto Light" w:cs="Calibri Light"/>
        </w:rPr>
        <w:t xml:space="preserve">various </w:t>
      </w:r>
      <w:r w:rsidR="00717911">
        <w:rPr>
          <w:rFonts w:ascii="Roboto Light" w:hAnsi="Roboto Light" w:cs="Calibri Light"/>
        </w:rPr>
        <w:t xml:space="preserve">staff </w:t>
      </w:r>
      <w:r w:rsidR="00F00F93" w:rsidRPr="00C41456">
        <w:rPr>
          <w:rFonts w:ascii="Roboto Light" w:hAnsi="Roboto Light" w:cs="Calibri Light"/>
        </w:rPr>
        <w:t>missions and provide required information and documents to the mission</w:t>
      </w:r>
      <w:r w:rsidR="00666BF7" w:rsidRPr="00C41456">
        <w:rPr>
          <w:rFonts w:ascii="Roboto Light" w:hAnsi="Roboto Light" w:cs="Calibri Light"/>
        </w:rPr>
        <w:t xml:space="preserve">. </w:t>
      </w:r>
    </w:p>
    <w:p w14:paraId="45517752" w14:textId="6B2C9E69" w:rsidR="006939B8" w:rsidRPr="00C41456" w:rsidRDefault="005F6C96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</w:rPr>
        <w:t xml:space="preserve">Liaise with the relevant </w:t>
      </w:r>
      <w:r w:rsidR="005E4C59" w:rsidRPr="00C41456">
        <w:rPr>
          <w:rFonts w:ascii="Roboto Light" w:hAnsi="Roboto Light" w:cs="Calibri Light"/>
        </w:rPr>
        <w:t>line ministries, stakeholders and departments</w:t>
      </w:r>
      <w:r w:rsidR="00AC440E" w:rsidRPr="00C41456">
        <w:rPr>
          <w:rFonts w:ascii="Roboto Light" w:hAnsi="Roboto Light" w:cs="Calibri Light"/>
        </w:rPr>
        <w:t xml:space="preserve"> </w:t>
      </w:r>
      <w:r w:rsidR="0078230A" w:rsidRPr="00C41456">
        <w:rPr>
          <w:rFonts w:ascii="Roboto Light" w:hAnsi="Roboto Light" w:cs="Calibri Light"/>
        </w:rPr>
        <w:t>for the effective and efficient project implementation.</w:t>
      </w:r>
    </w:p>
    <w:p w14:paraId="2C515BA1" w14:textId="28479934" w:rsidR="00893CD4" w:rsidRPr="00C41456" w:rsidRDefault="00893CD4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>Contribute to the development</w:t>
      </w:r>
      <w:r w:rsidR="00C942B1">
        <w:rPr>
          <w:rFonts w:ascii="Roboto Light" w:hAnsi="Roboto Light" w:cs="Calibri Light"/>
          <w:color w:val="212529"/>
          <w:szCs w:val="24"/>
        </w:rPr>
        <w:t>/update</w:t>
      </w:r>
      <w:r w:rsidRPr="00C41456">
        <w:rPr>
          <w:rFonts w:ascii="Roboto Light" w:hAnsi="Roboto Light" w:cs="Calibri Light"/>
          <w:color w:val="212529"/>
          <w:szCs w:val="24"/>
        </w:rPr>
        <w:t xml:space="preserve"> of procurement policies and procedures considering the Member Countries’ needs, IsDB Group priorities and the best practices in other MDBs</w:t>
      </w:r>
    </w:p>
    <w:p w14:paraId="41AB4B4C" w14:textId="12551794" w:rsidR="003E2269" w:rsidRPr="00C942B1" w:rsidRDefault="003E2269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 xml:space="preserve">Support in the elaboration of project concept notes, preparation and appraisal of projects </w:t>
      </w:r>
      <w:r w:rsidR="00C942B1" w:rsidRPr="00C41456">
        <w:rPr>
          <w:rFonts w:ascii="Roboto Light" w:hAnsi="Roboto Light" w:cs="Calibri Light"/>
          <w:color w:val="212529"/>
          <w:szCs w:val="24"/>
        </w:rPr>
        <w:t>in order</w:t>
      </w:r>
      <w:r w:rsidRPr="00C41456">
        <w:rPr>
          <w:rFonts w:ascii="Roboto Light" w:hAnsi="Roboto Light" w:cs="Calibri Light"/>
          <w:color w:val="212529"/>
          <w:szCs w:val="24"/>
        </w:rPr>
        <w:t xml:space="preserve"> to provide the required advice on procurement matters.</w:t>
      </w:r>
    </w:p>
    <w:p w14:paraId="227AABA5" w14:textId="35A9D6AD" w:rsidR="00C942B1" w:rsidRPr="00C41456" w:rsidRDefault="00C942B1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>
        <w:rPr>
          <w:rFonts w:ascii="Roboto Light" w:hAnsi="Roboto Light" w:cs="Calibri Light"/>
          <w:color w:val="212529"/>
          <w:szCs w:val="24"/>
        </w:rPr>
        <w:t xml:space="preserve">Contribute to development of procurement strategy for </w:t>
      </w:r>
      <w:r w:rsidR="00D90D40">
        <w:rPr>
          <w:rFonts w:ascii="Roboto Light" w:hAnsi="Roboto Light" w:cs="Calibri Light"/>
          <w:color w:val="212529"/>
          <w:szCs w:val="24"/>
        </w:rPr>
        <w:t>project</w:t>
      </w:r>
      <w:r>
        <w:rPr>
          <w:rFonts w:ascii="Roboto Light" w:hAnsi="Roboto Light" w:cs="Calibri Light"/>
          <w:color w:val="212529"/>
          <w:szCs w:val="24"/>
        </w:rPr>
        <w:t xml:space="preserve"> including assessment of procurement capacity,  regulations and procedures, market and risk assessments etc. which can guide procurement arrangement for project delivering best value for money.</w:t>
      </w:r>
    </w:p>
    <w:p w14:paraId="6815C68C" w14:textId="1C245F32" w:rsidR="002B5556" w:rsidRPr="00C41456" w:rsidRDefault="002B5556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 xml:space="preserve">Organize </w:t>
      </w:r>
      <w:r w:rsidR="00C942B1" w:rsidRPr="00C41456">
        <w:rPr>
          <w:rFonts w:ascii="Roboto Light" w:hAnsi="Roboto Light" w:cs="Calibri Light"/>
          <w:color w:val="212529"/>
          <w:szCs w:val="24"/>
        </w:rPr>
        <w:t>start-up project</w:t>
      </w:r>
      <w:r w:rsidRPr="00C41456">
        <w:rPr>
          <w:rFonts w:ascii="Roboto Light" w:hAnsi="Roboto Light" w:cs="Calibri Light"/>
          <w:color w:val="212529"/>
          <w:szCs w:val="24"/>
        </w:rPr>
        <w:t xml:space="preserve"> workshops, conduct staff briefings and provide necessary support for the </w:t>
      </w:r>
      <w:r w:rsidR="00C942B1">
        <w:rPr>
          <w:rFonts w:ascii="Roboto Light" w:hAnsi="Roboto Light" w:cs="Calibri Light"/>
          <w:color w:val="212529"/>
          <w:szCs w:val="24"/>
        </w:rPr>
        <w:t>procurement related aspects for projects covering various sectors</w:t>
      </w:r>
      <w:r w:rsidR="00EE461E" w:rsidRPr="00C41456">
        <w:rPr>
          <w:rFonts w:ascii="Roboto Light" w:hAnsi="Roboto Light" w:cs="Calibri Light"/>
          <w:color w:val="212529"/>
          <w:szCs w:val="24"/>
        </w:rPr>
        <w:t>.</w:t>
      </w:r>
    </w:p>
    <w:p w14:paraId="42608EC2" w14:textId="621CC5D2" w:rsidR="00EE461E" w:rsidRPr="00C41456" w:rsidRDefault="00EE461E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>Oversee the implementation of contracts to ensure that all parties adhere to the agreed terms and conditions</w:t>
      </w:r>
      <w:r w:rsidR="00D90D40">
        <w:rPr>
          <w:rFonts w:ascii="Roboto Light" w:hAnsi="Roboto Light" w:cs="Calibri Light"/>
          <w:color w:val="212529"/>
          <w:szCs w:val="24"/>
        </w:rPr>
        <w:t xml:space="preserve"> including price escalation and contract amendments</w:t>
      </w:r>
      <w:r w:rsidR="00C942B1">
        <w:rPr>
          <w:rFonts w:ascii="Roboto Light" w:hAnsi="Roboto Light" w:cs="Calibri Light"/>
          <w:color w:val="212529"/>
          <w:szCs w:val="24"/>
        </w:rPr>
        <w:t>.</w:t>
      </w:r>
    </w:p>
    <w:p w14:paraId="174E539B" w14:textId="4F6189E9" w:rsidR="00FE6B83" w:rsidRPr="00C41456" w:rsidRDefault="00FE6B83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>Monitor contract performance and compliance, including delivery schedules, quality of goods/services, and adherence to specifications</w:t>
      </w:r>
      <w:r w:rsidR="00C942B1">
        <w:rPr>
          <w:rFonts w:ascii="Roboto Light" w:hAnsi="Roboto Light" w:cs="Calibri Light"/>
          <w:color w:val="212529"/>
          <w:szCs w:val="24"/>
        </w:rPr>
        <w:t>.</w:t>
      </w:r>
    </w:p>
    <w:p w14:paraId="6E40F624" w14:textId="6D30D970" w:rsidR="00802976" w:rsidRPr="00C41456" w:rsidRDefault="004B177B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 xml:space="preserve">Follow up and monitor procurement related activities and ensure </w:t>
      </w:r>
      <w:r w:rsidR="0002008A" w:rsidRPr="00C41456">
        <w:rPr>
          <w:rFonts w:ascii="Roboto Light" w:hAnsi="Roboto Light" w:cs="Calibri Light"/>
          <w:color w:val="212529"/>
          <w:szCs w:val="24"/>
        </w:rPr>
        <w:t xml:space="preserve">timely </w:t>
      </w:r>
      <w:r w:rsidR="00C05C86" w:rsidRPr="00C41456">
        <w:rPr>
          <w:rFonts w:ascii="Roboto Light" w:hAnsi="Roboto Light" w:cs="Calibri Light"/>
          <w:color w:val="212529"/>
          <w:szCs w:val="24"/>
        </w:rPr>
        <w:t>procurement activities.</w:t>
      </w:r>
    </w:p>
    <w:p w14:paraId="52E11E10" w14:textId="6BF48164" w:rsidR="00FE6B83" w:rsidRPr="00C41456" w:rsidRDefault="00FE6B83" w:rsidP="006B3A4B">
      <w:pPr>
        <w:pStyle w:val="ListParagraph"/>
        <w:numPr>
          <w:ilvl w:val="0"/>
          <w:numId w:val="14"/>
        </w:numPr>
        <w:jc w:val="both"/>
        <w:rPr>
          <w:rFonts w:ascii="Roboto Light" w:hAnsi="Roboto Light" w:cs="Calibri Light"/>
          <w:bCs/>
          <w:color w:val="000000"/>
          <w:szCs w:val="24"/>
        </w:rPr>
      </w:pPr>
      <w:r w:rsidRPr="00C41456">
        <w:rPr>
          <w:rFonts w:ascii="Roboto Light" w:hAnsi="Roboto Light" w:cs="Calibri Light"/>
          <w:color w:val="212529"/>
          <w:szCs w:val="24"/>
        </w:rPr>
        <w:t>Conduct regular reviews and assessments of contract performance and address any issues or discrepancies</w:t>
      </w:r>
      <w:r w:rsidR="00C942B1">
        <w:rPr>
          <w:rFonts w:ascii="Roboto Light" w:hAnsi="Roboto Light" w:cs="Calibri Light"/>
          <w:color w:val="212529"/>
          <w:szCs w:val="24"/>
        </w:rPr>
        <w:t>.</w:t>
      </w:r>
    </w:p>
    <w:p w14:paraId="1C4ECA4B" w14:textId="07AA9781" w:rsidR="005555F4" w:rsidRPr="00C41456" w:rsidRDefault="005555F4" w:rsidP="006B3A4B">
      <w:pPr>
        <w:pStyle w:val="ListParagraph"/>
        <w:numPr>
          <w:ilvl w:val="0"/>
          <w:numId w:val="14"/>
        </w:numPr>
        <w:jc w:val="both"/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Fonts w:ascii="Roboto Light" w:hAnsi="Roboto Light"/>
          <w:sz w:val="22"/>
          <w:szCs w:val="22"/>
        </w:rPr>
        <w:t>Perform other work-related duties and responsibilities as may be assigned by the supervisor.</w:t>
      </w:r>
    </w:p>
    <w:p w14:paraId="02732BC3" w14:textId="02D62BBC" w:rsidR="008B6347" w:rsidRDefault="008B6347" w:rsidP="004D72DB">
      <w:pPr>
        <w:rPr>
          <w:rFonts w:ascii="Calibri Light" w:hAnsi="Calibri Light" w:cs="Calibri Light"/>
          <w:b/>
          <w:szCs w:val="24"/>
        </w:rPr>
      </w:pPr>
    </w:p>
    <w:p w14:paraId="287E8BA9" w14:textId="1076CA42" w:rsidR="005741FA" w:rsidRPr="00EA3CC8" w:rsidRDefault="00B32F0C" w:rsidP="0012393F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b/>
          <w:szCs w:val="24"/>
        </w:rPr>
      </w:pPr>
      <w:r w:rsidRPr="00EA3CC8">
        <w:rPr>
          <w:rFonts w:ascii="Roboto" w:hAnsi="Roboto" w:cs="Calibri Light"/>
          <w:b/>
          <w:szCs w:val="24"/>
        </w:rPr>
        <w:t>Qualifications</w:t>
      </w:r>
    </w:p>
    <w:p w14:paraId="0AE7E1A9" w14:textId="662C65CF" w:rsidR="005741FA" w:rsidRPr="00C41456" w:rsidRDefault="00D90D40" w:rsidP="00C41456">
      <w:pPr>
        <w:pStyle w:val="ListParagraph"/>
        <w:numPr>
          <w:ilvl w:val="0"/>
          <w:numId w:val="18"/>
        </w:numPr>
        <w:ind w:left="900"/>
        <w:rPr>
          <w:rFonts w:ascii="Roboto Light" w:hAnsi="Roboto Light" w:cs="Calibri Light"/>
          <w:bCs/>
          <w:szCs w:val="24"/>
        </w:rPr>
      </w:pPr>
      <w:r w:rsidRPr="00C41456">
        <w:rPr>
          <w:rFonts w:ascii="Roboto Light" w:hAnsi="Roboto Light" w:cs="Calibri Light"/>
          <w:bCs/>
          <w:szCs w:val="24"/>
        </w:rPr>
        <w:t>Bachelor’s or master’s</w:t>
      </w:r>
      <w:r w:rsidR="0004645C" w:rsidRPr="00C41456">
        <w:rPr>
          <w:rFonts w:ascii="Roboto Light" w:hAnsi="Roboto Light" w:cs="Calibri Light"/>
          <w:bCs/>
          <w:szCs w:val="24"/>
        </w:rPr>
        <w:t xml:space="preserve"> </w:t>
      </w:r>
      <w:r w:rsidR="005741FA" w:rsidRPr="00C41456">
        <w:rPr>
          <w:rFonts w:ascii="Roboto Light" w:hAnsi="Roboto Light" w:cs="Calibri Light"/>
          <w:bCs/>
          <w:szCs w:val="24"/>
        </w:rPr>
        <w:t xml:space="preserve">degree in relevant </w:t>
      </w:r>
      <w:r w:rsidR="00042E31" w:rsidRPr="00C41456">
        <w:rPr>
          <w:rFonts w:ascii="Roboto Light" w:hAnsi="Roboto Light" w:cs="Calibri Light"/>
          <w:bCs/>
          <w:szCs w:val="24"/>
        </w:rPr>
        <w:t xml:space="preserve">discipline, e.g. Civil Engineering, Law, </w:t>
      </w:r>
      <w:r>
        <w:rPr>
          <w:rFonts w:ascii="Roboto Light" w:hAnsi="Roboto Light" w:cs="Calibri Light"/>
          <w:bCs/>
          <w:szCs w:val="24"/>
        </w:rPr>
        <w:t xml:space="preserve">project </w:t>
      </w:r>
      <w:r w:rsidR="00042E31" w:rsidRPr="00C41456">
        <w:rPr>
          <w:rFonts w:ascii="Roboto Light" w:hAnsi="Roboto Light" w:cs="Calibri Light"/>
          <w:bCs/>
          <w:szCs w:val="24"/>
        </w:rPr>
        <w:t>Procurement Management</w:t>
      </w:r>
      <w:r w:rsidR="00A020E4" w:rsidRPr="00C41456">
        <w:rPr>
          <w:rFonts w:ascii="Roboto Light" w:hAnsi="Roboto Light" w:cs="Calibri Light"/>
          <w:bCs/>
          <w:szCs w:val="24"/>
        </w:rPr>
        <w:t>, Project Management</w:t>
      </w:r>
      <w:r w:rsidR="004B1D8D" w:rsidRPr="00C41456">
        <w:rPr>
          <w:rFonts w:ascii="Roboto Light" w:hAnsi="Roboto Light" w:cs="Calibri Light"/>
          <w:bCs/>
          <w:szCs w:val="24"/>
        </w:rPr>
        <w:t>, Business Administration, Public Administration</w:t>
      </w:r>
      <w:r w:rsidR="00A020E4" w:rsidRPr="00C41456">
        <w:rPr>
          <w:rFonts w:ascii="Roboto Light" w:hAnsi="Roboto Light" w:cs="Calibri Light"/>
          <w:bCs/>
          <w:szCs w:val="24"/>
        </w:rPr>
        <w:t xml:space="preserve"> and Supp</w:t>
      </w:r>
      <w:r w:rsidR="00827806" w:rsidRPr="00C41456">
        <w:rPr>
          <w:rFonts w:ascii="Roboto Light" w:hAnsi="Roboto Light" w:cs="Calibri Light"/>
          <w:bCs/>
          <w:szCs w:val="24"/>
        </w:rPr>
        <w:t>ly Chain Management</w:t>
      </w:r>
    </w:p>
    <w:p w14:paraId="182C4DD9" w14:textId="77777777" w:rsidR="009241CF" w:rsidRPr="00C41456" w:rsidRDefault="009241CF" w:rsidP="00C41456">
      <w:pPr>
        <w:pStyle w:val="ListParagraph"/>
        <w:numPr>
          <w:ilvl w:val="0"/>
          <w:numId w:val="18"/>
        </w:numPr>
        <w:ind w:left="900"/>
        <w:rPr>
          <w:rFonts w:ascii="Roboto Light" w:hAnsi="Roboto Light" w:cs="Calibri Light"/>
          <w:bCs/>
          <w:szCs w:val="24"/>
        </w:rPr>
      </w:pPr>
      <w:r w:rsidRPr="00C41456">
        <w:rPr>
          <w:rFonts w:ascii="Roboto Light" w:hAnsi="Roboto Light" w:cs="Calibri Light"/>
          <w:bCs/>
          <w:szCs w:val="24"/>
        </w:rPr>
        <w:t>Completion of IsDB’s Project Procurement e-Learning​</w:t>
      </w:r>
      <w:r w:rsidRPr="00C41456" w:rsidDel="0053140F">
        <w:rPr>
          <w:rFonts w:ascii="Roboto Light" w:hAnsi="Roboto Light" w:cs="Calibri Light"/>
          <w:bCs/>
          <w:szCs w:val="24"/>
        </w:rPr>
        <w:t xml:space="preserve"> </w:t>
      </w:r>
      <w:r w:rsidRPr="00C41456">
        <w:rPr>
          <w:rFonts w:ascii="Roboto Light" w:hAnsi="Roboto Light" w:cs="Calibri Light"/>
          <w:bCs/>
          <w:szCs w:val="24"/>
        </w:rPr>
        <w:t>modules will be an asset.</w:t>
      </w:r>
    </w:p>
    <w:p w14:paraId="54BE0150" w14:textId="77777777" w:rsidR="0012393F" w:rsidRDefault="0012393F" w:rsidP="00633F6F">
      <w:pPr>
        <w:pStyle w:val="ListParagraph"/>
        <w:rPr>
          <w:rFonts w:ascii="Calibri Light" w:hAnsi="Calibri Light" w:cs="Calibri Light"/>
          <w:bCs/>
          <w:szCs w:val="24"/>
        </w:rPr>
      </w:pPr>
    </w:p>
    <w:p w14:paraId="599A6715" w14:textId="5BBE04E6" w:rsidR="00B32F0C" w:rsidRPr="00EA3CC8" w:rsidRDefault="00B32F0C" w:rsidP="00EB26FE">
      <w:pPr>
        <w:pStyle w:val="ListParagraph"/>
        <w:keepNext/>
        <w:keepLines/>
        <w:numPr>
          <w:ilvl w:val="0"/>
          <w:numId w:val="17"/>
        </w:numPr>
        <w:ind w:left="270" w:hanging="270"/>
        <w:rPr>
          <w:rFonts w:ascii="Roboto" w:hAnsi="Roboto" w:cs="Calibri Light"/>
          <w:b/>
          <w:szCs w:val="24"/>
        </w:rPr>
      </w:pPr>
      <w:r w:rsidRPr="00EA3CC8">
        <w:rPr>
          <w:rFonts w:ascii="Roboto" w:hAnsi="Roboto" w:cs="Calibri Light"/>
          <w:b/>
          <w:szCs w:val="24"/>
        </w:rPr>
        <w:lastRenderedPageBreak/>
        <w:t>Experience</w:t>
      </w:r>
    </w:p>
    <w:p w14:paraId="0DB87CA7" w14:textId="0657E667" w:rsidR="00AA6AB7" w:rsidRPr="00C41456" w:rsidRDefault="00827806" w:rsidP="00EB26FE">
      <w:pPr>
        <w:pStyle w:val="ListParagraph"/>
        <w:keepNext/>
        <w:keepLines/>
        <w:numPr>
          <w:ilvl w:val="0"/>
          <w:numId w:val="19"/>
        </w:numPr>
        <w:ind w:left="900"/>
        <w:rPr>
          <w:rFonts w:ascii="Roboto Light" w:hAnsi="Roboto Light" w:cs="Calibri Light"/>
          <w:bCs/>
          <w:szCs w:val="24"/>
        </w:rPr>
      </w:pPr>
      <w:r w:rsidRPr="00C41456">
        <w:rPr>
          <w:rFonts w:ascii="Roboto Light" w:hAnsi="Roboto Light" w:cs="Calibri Light"/>
          <w:bCs/>
          <w:szCs w:val="24"/>
        </w:rPr>
        <w:t xml:space="preserve">At least </w:t>
      </w:r>
      <w:r w:rsidR="00142BDB" w:rsidRPr="00C41456">
        <w:rPr>
          <w:rFonts w:ascii="Roboto Light" w:hAnsi="Roboto Light" w:cs="Calibri Light"/>
          <w:bCs/>
          <w:szCs w:val="24"/>
        </w:rPr>
        <w:t xml:space="preserve">5 years working experience in </w:t>
      </w:r>
      <w:r w:rsidR="00D90D40">
        <w:rPr>
          <w:rFonts w:ascii="Roboto Light" w:hAnsi="Roboto Light" w:cs="Calibri Light"/>
          <w:bCs/>
          <w:szCs w:val="24"/>
        </w:rPr>
        <w:t xml:space="preserve">project </w:t>
      </w:r>
      <w:r w:rsidR="00142BDB" w:rsidRPr="00C41456">
        <w:rPr>
          <w:rFonts w:ascii="Roboto Light" w:hAnsi="Roboto Light" w:cs="Calibri Light"/>
          <w:bCs/>
          <w:szCs w:val="24"/>
        </w:rPr>
        <w:t>procurement and contract management</w:t>
      </w:r>
      <w:r w:rsidR="003A79AF" w:rsidRPr="00C41456">
        <w:rPr>
          <w:rFonts w:ascii="Roboto Light" w:hAnsi="Roboto Light" w:cs="Calibri Light"/>
          <w:bCs/>
          <w:szCs w:val="24"/>
        </w:rPr>
        <w:t xml:space="preserve"> for </w:t>
      </w:r>
      <w:r w:rsidR="0004645C" w:rsidRPr="00C41456">
        <w:rPr>
          <w:rFonts w:ascii="Roboto Light" w:hAnsi="Roboto Light" w:cs="Calibri Light"/>
          <w:bCs/>
          <w:szCs w:val="24"/>
        </w:rPr>
        <w:t>bachelor’s</w:t>
      </w:r>
      <w:r w:rsidR="003A79AF" w:rsidRPr="00C41456">
        <w:rPr>
          <w:rFonts w:ascii="Roboto Light" w:hAnsi="Roboto Light" w:cs="Calibri Light"/>
          <w:bCs/>
          <w:szCs w:val="24"/>
        </w:rPr>
        <w:t xml:space="preserve"> degree holders and 3 years of working </w:t>
      </w:r>
      <w:r w:rsidR="0002413F" w:rsidRPr="00C41456">
        <w:rPr>
          <w:rFonts w:ascii="Roboto Light" w:hAnsi="Roboto Light" w:cs="Calibri Light"/>
          <w:bCs/>
          <w:szCs w:val="24"/>
        </w:rPr>
        <w:t xml:space="preserve">experience in procurement and contract management for </w:t>
      </w:r>
      <w:r w:rsidR="0004645C" w:rsidRPr="00C41456">
        <w:rPr>
          <w:rFonts w:ascii="Roboto Light" w:hAnsi="Roboto Light" w:cs="Calibri Light"/>
          <w:bCs/>
          <w:szCs w:val="24"/>
        </w:rPr>
        <w:t>master’s</w:t>
      </w:r>
      <w:r w:rsidR="0002413F" w:rsidRPr="00C41456">
        <w:rPr>
          <w:rFonts w:ascii="Roboto Light" w:hAnsi="Roboto Light" w:cs="Calibri Light"/>
          <w:bCs/>
          <w:szCs w:val="24"/>
        </w:rPr>
        <w:t xml:space="preserve"> degree holder</w:t>
      </w:r>
      <w:r w:rsidR="0004645C" w:rsidRPr="00C41456">
        <w:rPr>
          <w:rFonts w:ascii="Roboto Light" w:hAnsi="Roboto Light" w:cs="Calibri Light"/>
          <w:bCs/>
          <w:szCs w:val="24"/>
        </w:rPr>
        <w:t>s</w:t>
      </w:r>
      <w:r w:rsidR="00142BDB" w:rsidRPr="00C41456">
        <w:rPr>
          <w:rFonts w:ascii="Roboto Light" w:hAnsi="Roboto Light" w:cs="Calibri Light"/>
          <w:bCs/>
          <w:szCs w:val="24"/>
        </w:rPr>
        <w:t xml:space="preserve">. </w:t>
      </w:r>
    </w:p>
    <w:p w14:paraId="65628307" w14:textId="5996EABF" w:rsidR="00827806" w:rsidRPr="00C41456" w:rsidRDefault="00630694" w:rsidP="00EB26FE">
      <w:pPr>
        <w:pStyle w:val="ListParagraph"/>
        <w:keepNext/>
        <w:keepLines/>
        <w:numPr>
          <w:ilvl w:val="0"/>
          <w:numId w:val="19"/>
        </w:numPr>
        <w:ind w:left="900"/>
        <w:rPr>
          <w:rFonts w:ascii="Roboto Light" w:hAnsi="Roboto Light" w:cs="Calibri Light"/>
          <w:bCs/>
          <w:szCs w:val="24"/>
        </w:rPr>
      </w:pPr>
      <w:r w:rsidRPr="00C41456">
        <w:rPr>
          <w:rFonts w:ascii="Roboto Light" w:hAnsi="Roboto Light" w:cs="Calibri Light"/>
          <w:bCs/>
          <w:szCs w:val="24"/>
        </w:rPr>
        <w:t>Working experience with IsDB and other MDBs financed projects will be an asset.</w:t>
      </w:r>
    </w:p>
    <w:p w14:paraId="7771886A" w14:textId="77777777" w:rsidR="00630694" w:rsidRPr="005741FA" w:rsidRDefault="00630694" w:rsidP="00633F6F">
      <w:pPr>
        <w:pStyle w:val="ListParagraph"/>
        <w:rPr>
          <w:rFonts w:ascii="Calibri Light" w:hAnsi="Calibri Light" w:cs="Calibri Light"/>
          <w:bCs/>
          <w:szCs w:val="24"/>
        </w:rPr>
      </w:pPr>
    </w:p>
    <w:p w14:paraId="505CCCD0" w14:textId="6BCABCC4" w:rsidR="00633F6F" w:rsidRPr="00EA3CC8" w:rsidRDefault="007C4596" w:rsidP="0012393F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b/>
          <w:bCs/>
          <w:szCs w:val="24"/>
        </w:rPr>
      </w:pPr>
      <w:r w:rsidRPr="00EA3CC8">
        <w:rPr>
          <w:rFonts w:ascii="Roboto" w:hAnsi="Roboto" w:cs="Calibri Light"/>
          <w:b/>
          <w:bCs/>
          <w:szCs w:val="24"/>
        </w:rPr>
        <w:t>Core Competencies</w:t>
      </w:r>
    </w:p>
    <w:p w14:paraId="0A4B8063" w14:textId="2291795D" w:rsidR="00633F6F" w:rsidRPr="00C41456" w:rsidRDefault="00CB2BD1" w:rsidP="00C41456">
      <w:pPr>
        <w:pStyle w:val="ListParagraph"/>
        <w:numPr>
          <w:ilvl w:val="0"/>
          <w:numId w:val="16"/>
        </w:numPr>
        <w:ind w:left="900"/>
        <w:rPr>
          <w:rFonts w:ascii="Roboto Light" w:hAnsi="Roboto Light" w:cs="Calibri Light"/>
          <w:szCs w:val="24"/>
        </w:rPr>
      </w:pPr>
      <w:r w:rsidRPr="00C41456">
        <w:rPr>
          <w:rFonts w:ascii="Roboto Light" w:hAnsi="Roboto Light" w:cs="Calibri Light"/>
          <w:szCs w:val="24"/>
        </w:rPr>
        <w:t>Shall have effective communication skills</w:t>
      </w:r>
      <w:r w:rsidR="00D90D40">
        <w:rPr>
          <w:rFonts w:ascii="Roboto Light" w:hAnsi="Roboto Light" w:cs="Calibri Light"/>
          <w:szCs w:val="24"/>
        </w:rPr>
        <w:t xml:space="preserve"> in either of English, Arabic and French</w:t>
      </w:r>
    </w:p>
    <w:p w14:paraId="0E0F5694" w14:textId="6F103647" w:rsidR="00CB2BD1" w:rsidRPr="00C41456" w:rsidRDefault="009D611C" w:rsidP="00C41456">
      <w:pPr>
        <w:pStyle w:val="ListParagraph"/>
        <w:numPr>
          <w:ilvl w:val="0"/>
          <w:numId w:val="16"/>
        </w:numPr>
        <w:ind w:left="900"/>
        <w:rPr>
          <w:rFonts w:ascii="Roboto Light" w:hAnsi="Roboto Light" w:cs="Calibri Light"/>
          <w:szCs w:val="24"/>
        </w:rPr>
      </w:pPr>
      <w:r w:rsidRPr="00C41456">
        <w:rPr>
          <w:rFonts w:ascii="Roboto Light" w:hAnsi="Roboto Light" w:cs="Calibri Light"/>
          <w:szCs w:val="24"/>
        </w:rPr>
        <w:t xml:space="preserve">Shall have effective project </w:t>
      </w:r>
      <w:r w:rsidR="0050502A" w:rsidRPr="00C41456">
        <w:rPr>
          <w:rFonts w:ascii="Roboto Light" w:hAnsi="Roboto Light" w:cs="Calibri Light"/>
          <w:szCs w:val="24"/>
        </w:rPr>
        <w:t xml:space="preserve">procurement </w:t>
      </w:r>
      <w:r w:rsidRPr="00C41456">
        <w:rPr>
          <w:rFonts w:ascii="Roboto Light" w:hAnsi="Roboto Light" w:cs="Calibri Light"/>
          <w:szCs w:val="24"/>
        </w:rPr>
        <w:t>management skills</w:t>
      </w:r>
    </w:p>
    <w:p w14:paraId="6AE8D121" w14:textId="6B719E82" w:rsidR="00E85B51" w:rsidRPr="00C41456" w:rsidRDefault="00E85B51" w:rsidP="00C41456">
      <w:pPr>
        <w:pStyle w:val="ListParagraph"/>
        <w:numPr>
          <w:ilvl w:val="0"/>
          <w:numId w:val="16"/>
        </w:numPr>
        <w:ind w:left="900"/>
        <w:rPr>
          <w:rFonts w:ascii="Roboto Light" w:hAnsi="Roboto Light" w:cs="Calibri Light"/>
          <w:szCs w:val="24"/>
        </w:rPr>
      </w:pPr>
      <w:r w:rsidRPr="00C41456">
        <w:rPr>
          <w:rFonts w:ascii="Roboto Light" w:hAnsi="Roboto Light" w:cs="Calibri Light"/>
          <w:szCs w:val="24"/>
        </w:rPr>
        <w:t xml:space="preserve">Ability to </w:t>
      </w:r>
      <w:r w:rsidR="00EA0DFB" w:rsidRPr="00C41456">
        <w:rPr>
          <w:rFonts w:ascii="Roboto Light" w:hAnsi="Roboto Light" w:cs="Calibri Light"/>
          <w:szCs w:val="24"/>
        </w:rPr>
        <w:t xml:space="preserve">handle </w:t>
      </w:r>
      <w:r w:rsidR="0001510A" w:rsidRPr="00C41456">
        <w:rPr>
          <w:rFonts w:ascii="Roboto Light" w:hAnsi="Roboto Light" w:cs="Calibri Light"/>
          <w:szCs w:val="24"/>
        </w:rPr>
        <w:t xml:space="preserve">and prioritize </w:t>
      </w:r>
      <w:r w:rsidR="001E5C73" w:rsidRPr="00C41456">
        <w:rPr>
          <w:rFonts w:ascii="Roboto Light" w:hAnsi="Roboto Light" w:cs="Calibri Light"/>
          <w:szCs w:val="24"/>
        </w:rPr>
        <w:t>workload</w:t>
      </w:r>
    </w:p>
    <w:p w14:paraId="40E82C88" w14:textId="0711BBAF" w:rsidR="00015D03" w:rsidRDefault="00015D03" w:rsidP="00C41456">
      <w:pPr>
        <w:pStyle w:val="ListParagraph"/>
        <w:numPr>
          <w:ilvl w:val="0"/>
          <w:numId w:val="16"/>
        </w:numPr>
        <w:ind w:left="900"/>
        <w:rPr>
          <w:rFonts w:ascii="Roboto Light" w:hAnsi="Roboto Light" w:cs="Calibri Light"/>
          <w:szCs w:val="24"/>
        </w:rPr>
      </w:pPr>
      <w:r w:rsidRPr="00C41456">
        <w:rPr>
          <w:rFonts w:ascii="Roboto Light" w:hAnsi="Roboto Light" w:cs="Calibri Light"/>
          <w:szCs w:val="24"/>
        </w:rPr>
        <w:t>Shall have effective team management skills</w:t>
      </w:r>
    </w:p>
    <w:p w14:paraId="3A8B881D" w14:textId="2BCBD2E5" w:rsidR="00D90D40" w:rsidRPr="00C41456" w:rsidRDefault="00D90D40" w:rsidP="00C41456">
      <w:pPr>
        <w:pStyle w:val="ListParagraph"/>
        <w:numPr>
          <w:ilvl w:val="0"/>
          <w:numId w:val="16"/>
        </w:numPr>
        <w:ind w:left="900"/>
        <w:rPr>
          <w:rFonts w:ascii="Roboto Light" w:hAnsi="Roboto Light" w:cs="Calibri Light"/>
          <w:szCs w:val="24"/>
        </w:rPr>
      </w:pPr>
      <w:r>
        <w:rPr>
          <w:rFonts w:ascii="Roboto Light" w:hAnsi="Roboto Light" w:cs="Calibri Light"/>
          <w:szCs w:val="24"/>
        </w:rPr>
        <w:t>Have high standards for integrity and ethics</w:t>
      </w:r>
    </w:p>
    <w:p w14:paraId="3A20CAE5" w14:textId="77777777" w:rsidR="000E3D33" w:rsidRDefault="000E3D33" w:rsidP="003108D5">
      <w:pPr>
        <w:pStyle w:val="ListParagraph"/>
        <w:rPr>
          <w:rFonts w:ascii="Calibri Light" w:hAnsi="Calibri Light" w:cs="Calibri Light"/>
          <w:szCs w:val="24"/>
        </w:rPr>
      </w:pPr>
    </w:p>
    <w:p w14:paraId="5C050F24" w14:textId="4A0A4524" w:rsidR="009D611C" w:rsidRPr="00EA3CC8" w:rsidRDefault="00CA01E5" w:rsidP="003142E1">
      <w:pPr>
        <w:pStyle w:val="ListParagraph"/>
        <w:numPr>
          <w:ilvl w:val="0"/>
          <w:numId w:val="17"/>
        </w:numPr>
        <w:ind w:left="270" w:hanging="270"/>
        <w:rPr>
          <w:rFonts w:ascii="Roboto" w:hAnsi="Roboto" w:cs="Calibri Light"/>
          <w:b/>
          <w:bCs/>
          <w:szCs w:val="24"/>
        </w:rPr>
      </w:pPr>
      <w:r w:rsidRPr="00EA3CC8">
        <w:rPr>
          <w:rFonts w:ascii="Roboto" w:hAnsi="Roboto" w:cs="Calibri Light"/>
          <w:b/>
          <w:bCs/>
          <w:szCs w:val="24"/>
        </w:rPr>
        <w:t>Language Skills</w:t>
      </w:r>
    </w:p>
    <w:p w14:paraId="5830DA1A" w14:textId="29A24520" w:rsidR="00CA01E5" w:rsidRPr="00D90D40" w:rsidRDefault="00CA01E5" w:rsidP="00D90D40">
      <w:pPr>
        <w:pStyle w:val="ListParagraph"/>
        <w:numPr>
          <w:ilvl w:val="0"/>
          <w:numId w:val="16"/>
        </w:numPr>
        <w:ind w:left="900"/>
        <w:rPr>
          <w:rFonts w:ascii="Roboto Light" w:hAnsi="Roboto Light" w:cs="Calibri Light"/>
          <w:szCs w:val="24"/>
        </w:rPr>
      </w:pPr>
      <w:r w:rsidRPr="00C41456">
        <w:rPr>
          <w:rFonts w:ascii="Roboto Light" w:hAnsi="Roboto Light" w:cs="Calibri Light"/>
          <w:szCs w:val="24"/>
        </w:rPr>
        <w:t>{</w:t>
      </w:r>
      <w:r w:rsidR="00D90D40" w:rsidRPr="00D90D40">
        <w:rPr>
          <w:rFonts w:ascii="Roboto Light" w:hAnsi="Roboto Light" w:cs="Calibri Light"/>
          <w:szCs w:val="24"/>
        </w:rPr>
        <w:t xml:space="preserve"> </w:t>
      </w:r>
      <w:r w:rsidR="00D90D40" w:rsidRPr="00C41456">
        <w:rPr>
          <w:rFonts w:ascii="Roboto Light" w:hAnsi="Roboto Light" w:cs="Calibri Light"/>
          <w:szCs w:val="24"/>
        </w:rPr>
        <w:t>Shall have effective communication skills</w:t>
      </w:r>
      <w:r w:rsidR="00D90D40">
        <w:rPr>
          <w:rFonts w:ascii="Roboto Light" w:hAnsi="Roboto Light" w:cs="Calibri Light"/>
          <w:szCs w:val="24"/>
        </w:rPr>
        <w:t xml:space="preserve"> in either of </w:t>
      </w:r>
      <w:r w:rsidR="00D90D40">
        <w:rPr>
          <w:rFonts w:ascii="Roboto Light" w:hAnsi="Roboto Light" w:cs="Calibri Light"/>
          <w:szCs w:val="24"/>
        </w:rPr>
        <w:t xml:space="preserve">3 Languages of the Bank i.e. </w:t>
      </w:r>
      <w:r w:rsidR="00D90D40">
        <w:rPr>
          <w:rFonts w:ascii="Roboto Light" w:hAnsi="Roboto Light" w:cs="Calibri Light"/>
          <w:szCs w:val="24"/>
        </w:rPr>
        <w:t>English, Arabic and French</w:t>
      </w:r>
      <w:r w:rsidRPr="00D90D40">
        <w:rPr>
          <w:rFonts w:ascii="Roboto Light" w:hAnsi="Roboto Light" w:cs="Calibri Light"/>
          <w:szCs w:val="24"/>
        </w:rPr>
        <w:t>}</w:t>
      </w:r>
    </w:p>
    <w:p w14:paraId="6E75086E" w14:textId="6F231133" w:rsidR="008B6347" w:rsidRPr="00D17CBD" w:rsidRDefault="008B6347" w:rsidP="00D17CBD">
      <w:pPr>
        <w:rPr>
          <w:rStyle w:val="fontstyle21"/>
          <w:rFonts w:ascii="Calibri Light" w:hAnsi="Calibri Light" w:cs="Calibri Light"/>
          <w:color w:val="auto"/>
          <w:sz w:val="24"/>
          <w:szCs w:val="24"/>
        </w:rPr>
      </w:pPr>
      <w:r w:rsidRPr="004D72DB">
        <w:rPr>
          <w:rFonts w:ascii="Calibri Light" w:hAnsi="Calibri Light" w:cs="Calibri Light"/>
          <w:szCs w:val="24"/>
        </w:rPr>
        <w:t xml:space="preserve"> </w:t>
      </w:r>
    </w:p>
    <w:p w14:paraId="6B30DB5A" w14:textId="77777777" w:rsidR="008B6347" w:rsidRPr="004D72DB" w:rsidRDefault="008B6347" w:rsidP="004D72DB">
      <w:pPr>
        <w:rPr>
          <w:rStyle w:val="fontstyle21"/>
          <w:rFonts w:ascii="Calibri Light" w:hAnsi="Calibri Light" w:cs="Calibri Light"/>
        </w:rPr>
      </w:pPr>
    </w:p>
    <w:p w14:paraId="4C5BF4D2" w14:textId="7FD18884" w:rsidR="008B6347" w:rsidRPr="00EA3CC8" w:rsidRDefault="008B6347" w:rsidP="00441AF7">
      <w:pPr>
        <w:pStyle w:val="ListParagraph"/>
        <w:numPr>
          <w:ilvl w:val="0"/>
          <w:numId w:val="17"/>
        </w:numPr>
        <w:ind w:left="270" w:hanging="270"/>
        <w:rPr>
          <w:rStyle w:val="fontstyle21"/>
          <w:rFonts w:ascii="Roboto" w:hAnsi="Roboto" w:cs="Calibri Light"/>
          <w:b/>
          <w:bCs/>
          <w:szCs w:val="24"/>
        </w:rPr>
      </w:pPr>
      <w:r w:rsidRPr="00EA3CC8">
        <w:rPr>
          <w:rStyle w:val="fontstyle21"/>
          <w:rFonts w:ascii="Roboto" w:hAnsi="Roboto" w:cs="Calibri Light"/>
          <w:b/>
          <w:bCs/>
          <w:szCs w:val="24"/>
        </w:rPr>
        <w:t xml:space="preserve">Duration of the assignment: </w:t>
      </w:r>
    </w:p>
    <w:p w14:paraId="7ECBF021" w14:textId="1D3FA412" w:rsidR="008B6347" w:rsidRPr="00C41456" w:rsidRDefault="008B6347" w:rsidP="004D72DB">
      <w:pPr>
        <w:rPr>
          <w:rStyle w:val="fontstyle21"/>
          <w:rFonts w:ascii="Roboto Light" w:hAnsi="Roboto Light" w:cs="Calibri Light"/>
          <w:bCs/>
          <w:sz w:val="24"/>
          <w:szCs w:val="24"/>
        </w:rPr>
      </w:pP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The duration of the assignment will be </w:t>
      </w:r>
      <w:r w:rsidR="00D17CBD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{</w:t>
      </w:r>
      <w:r w:rsidR="00D17CBD" w:rsidRPr="00C41456">
        <w:rPr>
          <w:rStyle w:val="fontstyle21"/>
          <w:rFonts w:ascii="Roboto Light" w:hAnsi="Roboto Light" w:cs="Calibri Light"/>
          <w:bCs/>
          <w:i/>
          <w:iCs/>
          <w:sz w:val="18"/>
          <w:szCs w:val="18"/>
        </w:rPr>
        <w:t>insert no. of months</w:t>
      </w:r>
      <w:r w:rsidR="00D17CBD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}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months</w:t>
      </w:r>
      <w:r w:rsidR="00CC24B8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. </w:t>
      </w:r>
      <w:r w:rsidR="0084188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The duration may be </w:t>
      </w:r>
      <w:r w:rsidR="00BB3418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extended</w:t>
      </w:r>
      <w:r w:rsidR="0084188F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subject to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availability of </w:t>
      </w:r>
      <w:r w:rsidR="00132F1B" w:rsidRPr="00C41456">
        <w:rPr>
          <w:rStyle w:val="fontstyle21"/>
          <w:rFonts w:ascii="Roboto Light" w:hAnsi="Roboto Light" w:cs="Calibri Light"/>
          <w:bCs/>
          <w:sz w:val="24"/>
          <w:szCs w:val="24"/>
        </w:rPr>
        <w:t>funds</w:t>
      </w:r>
      <w:r w:rsidR="00BB3418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and satisfactory </w:t>
      </w:r>
      <w:r w:rsidRPr="00C41456">
        <w:rPr>
          <w:rStyle w:val="fontstyle21"/>
          <w:rFonts w:ascii="Roboto Light" w:hAnsi="Roboto Light" w:cs="Calibri Light"/>
          <w:bCs/>
          <w:sz w:val="24"/>
          <w:szCs w:val="24"/>
        </w:rPr>
        <w:t>performance of the individual</w:t>
      </w:r>
      <w:r w:rsidR="00586CE5" w:rsidRPr="00C41456">
        <w:rPr>
          <w:rStyle w:val="fontstyle21"/>
          <w:rFonts w:ascii="Roboto Light" w:hAnsi="Roboto Light" w:cs="Calibri Light"/>
          <w:bCs/>
          <w:sz w:val="24"/>
          <w:szCs w:val="24"/>
        </w:rPr>
        <w:t xml:space="preserve"> consultant.</w:t>
      </w:r>
    </w:p>
    <w:p w14:paraId="70C82C01" w14:textId="77777777" w:rsidR="008B6347" w:rsidRPr="004D72DB" w:rsidRDefault="008B6347" w:rsidP="004D72DB">
      <w:pPr>
        <w:rPr>
          <w:rStyle w:val="fontstyle21"/>
          <w:rFonts w:ascii="Calibri Light" w:hAnsi="Calibri Light" w:cs="Calibri Light"/>
          <w:b/>
          <w:bCs/>
          <w:sz w:val="24"/>
          <w:szCs w:val="24"/>
        </w:rPr>
      </w:pPr>
    </w:p>
    <w:p w14:paraId="4A4D12AE" w14:textId="4C01369C" w:rsidR="008B6347" w:rsidRPr="004D72DB" w:rsidRDefault="00A57AB2" w:rsidP="00A57AB2">
      <w:pPr>
        <w:rPr>
          <w:rStyle w:val="fontstyle21"/>
          <w:rFonts w:ascii="Calibri Light" w:hAnsi="Calibri Light" w:cs="Calibri Light"/>
          <w:b/>
          <w:bCs/>
          <w:sz w:val="24"/>
          <w:szCs w:val="24"/>
        </w:rPr>
      </w:pPr>
      <w:r w:rsidRPr="00A57AB2">
        <w:rPr>
          <w:rFonts w:ascii="Calibri Light" w:hAnsi="Calibri Light" w:cs="Calibri Light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8CE05" wp14:editId="2C152613">
                <wp:simplePos x="0" y="0"/>
                <wp:positionH relativeFrom="column">
                  <wp:posOffset>-933449</wp:posOffset>
                </wp:positionH>
                <wp:positionV relativeFrom="paragraph">
                  <wp:posOffset>6894195</wp:posOffset>
                </wp:positionV>
                <wp:extent cx="7829550" cy="1295400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5C55E9-2CFA-F99E-9F2F-49E8D10222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295400"/>
                        </a:xfrm>
                        <a:prstGeom prst="rect">
                          <a:avLst/>
                        </a:prstGeom>
                        <a:solidFill>
                          <a:srgbClr val="709F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AC0ED" id="Rectangle 1" o:spid="_x0000_s1026" style="position:absolute;margin-left:-73.5pt;margin-top:542.85pt;width:616.5pt;height:10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" fillcolor="#709fb5" stroked="f" strokeweight="1pt"/>
            </w:pict>
          </mc:Fallback>
        </mc:AlternateContent>
      </w:r>
    </w:p>
    <w:sectPr w:rsidR="008B6347" w:rsidRPr="004D72DB" w:rsidSect="009D1620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F8EF" w14:textId="77777777" w:rsidR="00D512A1" w:rsidRDefault="00D512A1" w:rsidP="00B656DE">
      <w:r>
        <w:separator/>
      </w:r>
    </w:p>
  </w:endnote>
  <w:endnote w:type="continuationSeparator" w:id="0">
    <w:p w14:paraId="6B827E00" w14:textId="77777777" w:rsidR="00D512A1" w:rsidRDefault="00D512A1" w:rsidP="00B6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A484" w14:textId="77777777" w:rsidR="00D512A1" w:rsidRDefault="00D512A1" w:rsidP="00B656DE">
      <w:r>
        <w:separator/>
      </w:r>
    </w:p>
  </w:footnote>
  <w:footnote w:type="continuationSeparator" w:id="0">
    <w:p w14:paraId="24189A78" w14:textId="77777777" w:rsidR="00D512A1" w:rsidRDefault="00D512A1" w:rsidP="00B6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F686" w14:textId="47BF3F57" w:rsidR="00B656DE" w:rsidRDefault="00B656D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EDD655" wp14:editId="77BD9AE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82117881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396D1" w14:textId="2FBD89FF" w:rsidR="00B656DE" w:rsidRPr="00B656DE" w:rsidRDefault="00B656DE" w:rsidP="00B656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56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DD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070396D1" w14:textId="2FBD89FF" w:rsidR="00B656DE" w:rsidRPr="00B656DE" w:rsidRDefault="00B656DE" w:rsidP="00B656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656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C3D5" w14:textId="2B00CF91" w:rsidR="009D1620" w:rsidRDefault="009D162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7BE86" wp14:editId="672BCBE6">
              <wp:simplePos x="0" y="0"/>
              <wp:positionH relativeFrom="column">
                <wp:posOffset>2076450</wp:posOffset>
              </wp:positionH>
              <wp:positionV relativeFrom="paragraph">
                <wp:posOffset>-95250</wp:posOffset>
              </wp:positionV>
              <wp:extent cx="352425" cy="0"/>
              <wp:effectExtent l="0" t="19050" r="28575" b="19050"/>
              <wp:wrapNone/>
              <wp:docPr id="46125692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928A2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-7.5pt" to="191.2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" strokecolor="#0f9ed5 [3207]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4E2ED0" wp14:editId="41FD08D3">
              <wp:simplePos x="0" y="0"/>
              <wp:positionH relativeFrom="column">
                <wp:posOffset>2428874</wp:posOffset>
              </wp:positionH>
              <wp:positionV relativeFrom="paragraph">
                <wp:posOffset>-266700</wp:posOffset>
              </wp:positionV>
              <wp:extent cx="4333875" cy="14046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29FEE" w14:textId="024DE256" w:rsidR="009D1620" w:rsidRPr="009D1620" w:rsidRDefault="009D1620" w:rsidP="009D1620">
                          <w:pPr>
                            <w:jc w:val="right"/>
                            <w:rPr>
                              <w:rFonts w:ascii="Oswald" w:hAnsi="Oswald"/>
                            </w:rPr>
                          </w:pPr>
                          <w:r w:rsidRPr="009D1620">
                            <w:rPr>
                              <w:rFonts w:ascii="Oswald" w:hAnsi="Oswald"/>
                            </w:rPr>
                            <w:t>Terms of Reference (ToR) – Procurement Specialist (Individual Consultant)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4E2E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1.25pt;margin-top:-21pt;width:34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" stroked="f">
              <v:textbox style="mso-fit-shape-to-text:t">
                <w:txbxContent>
                  <w:p w14:paraId="1E529FEE" w14:textId="024DE256" w:rsidR="009D1620" w:rsidRPr="009D1620" w:rsidRDefault="009D1620" w:rsidP="009D1620">
                    <w:pPr>
                      <w:jc w:val="right"/>
                      <w:rPr>
                        <w:rFonts w:ascii="Oswald" w:hAnsi="Oswald"/>
                      </w:rPr>
                    </w:pPr>
                    <w:r w:rsidRPr="009D1620">
                      <w:rPr>
                        <w:rFonts w:ascii="Oswald" w:hAnsi="Oswald"/>
                      </w:rPr>
                      <w:t>Terms of Reference (ToR) – Procurement Specialist (Individual Consultant)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266"/>
    <w:multiLevelType w:val="hybridMultilevel"/>
    <w:tmpl w:val="4AC62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E75"/>
    <w:multiLevelType w:val="hybridMultilevel"/>
    <w:tmpl w:val="FD5A2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F5"/>
    <w:multiLevelType w:val="hybridMultilevel"/>
    <w:tmpl w:val="1B8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3E29"/>
    <w:multiLevelType w:val="hybridMultilevel"/>
    <w:tmpl w:val="E6A6F3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46D44"/>
    <w:multiLevelType w:val="hybridMultilevel"/>
    <w:tmpl w:val="7F5C7EDE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6E4518"/>
    <w:multiLevelType w:val="hybridMultilevel"/>
    <w:tmpl w:val="F06C18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4A6D4B"/>
    <w:multiLevelType w:val="hybridMultilevel"/>
    <w:tmpl w:val="EF8ECE44"/>
    <w:lvl w:ilvl="0" w:tplc="C40EFB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9D1BA8"/>
    <w:multiLevelType w:val="hybridMultilevel"/>
    <w:tmpl w:val="0C2664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D44B6"/>
    <w:multiLevelType w:val="hybridMultilevel"/>
    <w:tmpl w:val="1B665BAC"/>
    <w:lvl w:ilvl="0" w:tplc="227898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62E08"/>
    <w:multiLevelType w:val="hybridMultilevel"/>
    <w:tmpl w:val="391A1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71720"/>
    <w:multiLevelType w:val="hybridMultilevel"/>
    <w:tmpl w:val="9B3CDF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E46BB"/>
    <w:multiLevelType w:val="hybridMultilevel"/>
    <w:tmpl w:val="4AEA74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F5002"/>
    <w:multiLevelType w:val="hybridMultilevel"/>
    <w:tmpl w:val="2B001B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830163"/>
    <w:multiLevelType w:val="multilevel"/>
    <w:tmpl w:val="CE0A03EA"/>
    <w:lvl w:ilvl="0">
      <w:numFmt w:val="bullet"/>
      <w:lvlText w:val="•"/>
      <w:lvlJc w:val="left"/>
      <w:pPr>
        <w:ind w:left="720" w:hanging="360"/>
      </w:pPr>
      <w:rPr>
        <w:rFonts w:ascii="Book Antiqua" w:eastAsia="Calibri" w:hAnsi="Book Antiqua" w:cs="SymbolMT" w:hint="default"/>
      </w:rPr>
    </w:lvl>
    <w:lvl w:ilvl="1">
      <w:start w:val="8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14" w15:restartNumberingAfterBreak="0">
    <w:nsid w:val="6FFB42D8"/>
    <w:multiLevelType w:val="hybridMultilevel"/>
    <w:tmpl w:val="7B74984E"/>
    <w:lvl w:ilvl="0" w:tplc="E10E902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5" w:hanging="360"/>
      </w:pPr>
    </w:lvl>
    <w:lvl w:ilvl="2" w:tplc="0C09001B" w:tentative="1">
      <w:start w:val="1"/>
      <w:numFmt w:val="lowerRoman"/>
      <w:lvlText w:val="%3."/>
      <w:lvlJc w:val="right"/>
      <w:pPr>
        <w:ind w:left="2625" w:hanging="180"/>
      </w:pPr>
    </w:lvl>
    <w:lvl w:ilvl="3" w:tplc="0C09000F" w:tentative="1">
      <w:start w:val="1"/>
      <w:numFmt w:val="decimal"/>
      <w:lvlText w:val="%4."/>
      <w:lvlJc w:val="left"/>
      <w:pPr>
        <w:ind w:left="3345" w:hanging="360"/>
      </w:pPr>
    </w:lvl>
    <w:lvl w:ilvl="4" w:tplc="0C090019" w:tentative="1">
      <w:start w:val="1"/>
      <w:numFmt w:val="lowerLetter"/>
      <w:lvlText w:val="%5."/>
      <w:lvlJc w:val="left"/>
      <w:pPr>
        <w:ind w:left="4065" w:hanging="360"/>
      </w:pPr>
    </w:lvl>
    <w:lvl w:ilvl="5" w:tplc="0C09001B" w:tentative="1">
      <w:start w:val="1"/>
      <w:numFmt w:val="lowerRoman"/>
      <w:lvlText w:val="%6."/>
      <w:lvlJc w:val="right"/>
      <w:pPr>
        <w:ind w:left="4785" w:hanging="180"/>
      </w:pPr>
    </w:lvl>
    <w:lvl w:ilvl="6" w:tplc="0C09000F" w:tentative="1">
      <w:start w:val="1"/>
      <w:numFmt w:val="decimal"/>
      <w:lvlText w:val="%7."/>
      <w:lvlJc w:val="left"/>
      <w:pPr>
        <w:ind w:left="5505" w:hanging="360"/>
      </w:pPr>
    </w:lvl>
    <w:lvl w:ilvl="7" w:tplc="0C090019" w:tentative="1">
      <w:start w:val="1"/>
      <w:numFmt w:val="lowerLetter"/>
      <w:lvlText w:val="%8."/>
      <w:lvlJc w:val="left"/>
      <w:pPr>
        <w:ind w:left="6225" w:hanging="360"/>
      </w:pPr>
    </w:lvl>
    <w:lvl w:ilvl="8" w:tplc="0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07E69F9"/>
    <w:multiLevelType w:val="multilevel"/>
    <w:tmpl w:val="7AA8FA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BodyTextIndent2TimesNewRoma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 w15:restartNumberingAfterBreak="0">
    <w:nsid w:val="77D4462D"/>
    <w:multiLevelType w:val="hybridMultilevel"/>
    <w:tmpl w:val="B9CC6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70A7"/>
    <w:multiLevelType w:val="multilevel"/>
    <w:tmpl w:val="9A46E254"/>
    <w:lvl w:ilvl="0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7CDE2AD9"/>
    <w:multiLevelType w:val="hybridMultilevel"/>
    <w:tmpl w:val="02FE13F6"/>
    <w:lvl w:ilvl="0" w:tplc="174AD9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85220">
    <w:abstractNumId w:val="6"/>
  </w:num>
  <w:num w:numId="2" w16cid:durableId="1691182099">
    <w:abstractNumId w:val="15"/>
  </w:num>
  <w:num w:numId="3" w16cid:durableId="2093233514">
    <w:abstractNumId w:val="7"/>
  </w:num>
  <w:num w:numId="4" w16cid:durableId="1479876587">
    <w:abstractNumId w:val="9"/>
  </w:num>
  <w:num w:numId="5" w16cid:durableId="913323068">
    <w:abstractNumId w:val="13"/>
  </w:num>
  <w:num w:numId="6" w16cid:durableId="657269201">
    <w:abstractNumId w:val="14"/>
  </w:num>
  <w:num w:numId="7" w16cid:durableId="827133421">
    <w:abstractNumId w:val="8"/>
  </w:num>
  <w:num w:numId="8" w16cid:durableId="835800425">
    <w:abstractNumId w:val="17"/>
  </w:num>
  <w:num w:numId="9" w16cid:durableId="518160140">
    <w:abstractNumId w:val="4"/>
  </w:num>
  <w:num w:numId="10" w16cid:durableId="270553987">
    <w:abstractNumId w:val="2"/>
  </w:num>
  <w:num w:numId="11" w16cid:durableId="2032100155">
    <w:abstractNumId w:val="1"/>
  </w:num>
  <w:num w:numId="12" w16cid:durableId="423458311">
    <w:abstractNumId w:val="16"/>
  </w:num>
  <w:num w:numId="13" w16cid:durableId="2082753597">
    <w:abstractNumId w:val="0"/>
  </w:num>
  <w:num w:numId="14" w16cid:durableId="1372992220">
    <w:abstractNumId w:val="10"/>
  </w:num>
  <w:num w:numId="15" w16cid:durableId="147597990">
    <w:abstractNumId w:val="11"/>
  </w:num>
  <w:num w:numId="16" w16cid:durableId="1565145721">
    <w:abstractNumId w:val="12"/>
  </w:num>
  <w:num w:numId="17" w16cid:durableId="1314721471">
    <w:abstractNumId w:val="18"/>
  </w:num>
  <w:num w:numId="18" w16cid:durableId="518468031">
    <w:abstractNumId w:val="3"/>
  </w:num>
  <w:num w:numId="19" w16cid:durableId="1136679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14"/>
    <w:rsid w:val="0001510A"/>
    <w:rsid w:val="00015D03"/>
    <w:rsid w:val="0002008A"/>
    <w:rsid w:val="0002413F"/>
    <w:rsid w:val="0003696F"/>
    <w:rsid w:val="00037A8D"/>
    <w:rsid w:val="00042E31"/>
    <w:rsid w:val="0004645C"/>
    <w:rsid w:val="00054A3D"/>
    <w:rsid w:val="000B507F"/>
    <w:rsid w:val="000D14D5"/>
    <w:rsid w:val="000D1E58"/>
    <w:rsid w:val="000E3D33"/>
    <w:rsid w:val="0012393F"/>
    <w:rsid w:val="001318D8"/>
    <w:rsid w:val="00132F1B"/>
    <w:rsid w:val="00142BDB"/>
    <w:rsid w:val="001B3F43"/>
    <w:rsid w:val="001E5C73"/>
    <w:rsid w:val="001F56A8"/>
    <w:rsid w:val="00270F83"/>
    <w:rsid w:val="00284E22"/>
    <w:rsid w:val="002B5556"/>
    <w:rsid w:val="002B5830"/>
    <w:rsid w:val="003108D5"/>
    <w:rsid w:val="003142E1"/>
    <w:rsid w:val="00367EEB"/>
    <w:rsid w:val="00384060"/>
    <w:rsid w:val="00392D36"/>
    <w:rsid w:val="003A1F7E"/>
    <w:rsid w:val="003A79AF"/>
    <w:rsid w:val="003C1653"/>
    <w:rsid w:val="003E2269"/>
    <w:rsid w:val="003E45FB"/>
    <w:rsid w:val="00441AF7"/>
    <w:rsid w:val="004428C8"/>
    <w:rsid w:val="00445D31"/>
    <w:rsid w:val="004565F0"/>
    <w:rsid w:val="00466B8A"/>
    <w:rsid w:val="004A18B7"/>
    <w:rsid w:val="004B177B"/>
    <w:rsid w:val="004B1D8D"/>
    <w:rsid w:val="004B212F"/>
    <w:rsid w:val="004D72DB"/>
    <w:rsid w:val="004E652A"/>
    <w:rsid w:val="004F7B1F"/>
    <w:rsid w:val="0050502A"/>
    <w:rsid w:val="0050787F"/>
    <w:rsid w:val="00520374"/>
    <w:rsid w:val="00554B98"/>
    <w:rsid w:val="005555F4"/>
    <w:rsid w:val="005741FA"/>
    <w:rsid w:val="00586CE5"/>
    <w:rsid w:val="005948E3"/>
    <w:rsid w:val="005C621B"/>
    <w:rsid w:val="005E4C59"/>
    <w:rsid w:val="005F6C96"/>
    <w:rsid w:val="00605339"/>
    <w:rsid w:val="00614DEC"/>
    <w:rsid w:val="00630694"/>
    <w:rsid w:val="00633F6F"/>
    <w:rsid w:val="00666BF7"/>
    <w:rsid w:val="006810B9"/>
    <w:rsid w:val="006811D1"/>
    <w:rsid w:val="006939B8"/>
    <w:rsid w:val="006B3A4B"/>
    <w:rsid w:val="007132FB"/>
    <w:rsid w:val="00713CD0"/>
    <w:rsid w:val="00717911"/>
    <w:rsid w:val="00717FCD"/>
    <w:rsid w:val="007641AA"/>
    <w:rsid w:val="0078230A"/>
    <w:rsid w:val="007B7EF6"/>
    <w:rsid w:val="007C4596"/>
    <w:rsid w:val="00802976"/>
    <w:rsid w:val="00805492"/>
    <w:rsid w:val="00827806"/>
    <w:rsid w:val="00835114"/>
    <w:rsid w:val="0084188F"/>
    <w:rsid w:val="00851CF5"/>
    <w:rsid w:val="00882A3D"/>
    <w:rsid w:val="00893CD4"/>
    <w:rsid w:val="008B5FEC"/>
    <w:rsid w:val="008B6347"/>
    <w:rsid w:val="009241CF"/>
    <w:rsid w:val="0095067D"/>
    <w:rsid w:val="009A3282"/>
    <w:rsid w:val="009A7CC3"/>
    <w:rsid w:val="009D1620"/>
    <w:rsid w:val="009D2471"/>
    <w:rsid w:val="009D44B1"/>
    <w:rsid w:val="009D611C"/>
    <w:rsid w:val="009E25BF"/>
    <w:rsid w:val="009E3C2C"/>
    <w:rsid w:val="00A020E4"/>
    <w:rsid w:val="00A06B41"/>
    <w:rsid w:val="00A26A13"/>
    <w:rsid w:val="00A374C3"/>
    <w:rsid w:val="00A52638"/>
    <w:rsid w:val="00A57AB2"/>
    <w:rsid w:val="00A71863"/>
    <w:rsid w:val="00A73AA0"/>
    <w:rsid w:val="00A8534E"/>
    <w:rsid w:val="00AA6AB7"/>
    <w:rsid w:val="00AB174D"/>
    <w:rsid w:val="00AC440E"/>
    <w:rsid w:val="00B013C7"/>
    <w:rsid w:val="00B050B9"/>
    <w:rsid w:val="00B32F0C"/>
    <w:rsid w:val="00B525FD"/>
    <w:rsid w:val="00B656DE"/>
    <w:rsid w:val="00B82217"/>
    <w:rsid w:val="00B83295"/>
    <w:rsid w:val="00BA0B01"/>
    <w:rsid w:val="00BA49B0"/>
    <w:rsid w:val="00BB3418"/>
    <w:rsid w:val="00BD4DA9"/>
    <w:rsid w:val="00C05C86"/>
    <w:rsid w:val="00C17CD6"/>
    <w:rsid w:val="00C41456"/>
    <w:rsid w:val="00C942B1"/>
    <w:rsid w:val="00CA01E5"/>
    <w:rsid w:val="00CB2BD1"/>
    <w:rsid w:val="00CC24B8"/>
    <w:rsid w:val="00D021CE"/>
    <w:rsid w:val="00D17CBD"/>
    <w:rsid w:val="00D2010B"/>
    <w:rsid w:val="00D2028D"/>
    <w:rsid w:val="00D37218"/>
    <w:rsid w:val="00D37DDF"/>
    <w:rsid w:val="00D512A1"/>
    <w:rsid w:val="00D543FB"/>
    <w:rsid w:val="00D73052"/>
    <w:rsid w:val="00D7746A"/>
    <w:rsid w:val="00D8358B"/>
    <w:rsid w:val="00D90D40"/>
    <w:rsid w:val="00D96DBA"/>
    <w:rsid w:val="00DC1F96"/>
    <w:rsid w:val="00DE3FF1"/>
    <w:rsid w:val="00DE7F4F"/>
    <w:rsid w:val="00E4228D"/>
    <w:rsid w:val="00E614E2"/>
    <w:rsid w:val="00E85B51"/>
    <w:rsid w:val="00EA0DFB"/>
    <w:rsid w:val="00EA3CC8"/>
    <w:rsid w:val="00EB26FE"/>
    <w:rsid w:val="00ED0515"/>
    <w:rsid w:val="00EE461E"/>
    <w:rsid w:val="00EF3F38"/>
    <w:rsid w:val="00F00F93"/>
    <w:rsid w:val="00F05B57"/>
    <w:rsid w:val="00F12E1F"/>
    <w:rsid w:val="00FA0103"/>
    <w:rsid w:val="00FA0740"/>
    <w:rsid w:val="00FC1E2A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8FB3"/>
  <w15:chartTrackingRefBased/>
  <w15:docId w15:val="{06F12EE5-717E-4003-B1ED-E4FCBE19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1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1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1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1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1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1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114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Colorful List - Accent 11,List Paragraph2,Text,References,سرد الفقرات,Bullets,List Paragraph nowy,Use Case List Paragraph,lp1,sub-procedure,Paragraphe  revu,L_4,Paragraphe de liste4,Figur"/>
    <w:basedOn w:val="Normal"/>
    <w:link w:val="ListParagraphChar"/>
    <w:uiPriority w:val="34"/>
    <w:qFormat/>
    <w:rsid w:val="00835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114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8B63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34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ntstyle21">
    <w:name w:val="fontstyle21"/>
    <w:rsid w:val="008B634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rsid w:val="008B634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BodyTextIndent2TimesNewRoman">
    <w:name w:val="Body Text Indent 2 + Times New Roman"/>
    <w:basedOn w:val="BodyTextIndent2"/>
    <w:rsid w:val="008B6347"/>
    <w:pPr>
      <w:numPr>
        <w:ilvl w:val="2"/>
        <w:numId w:val="2"/>
      </w:numPr>
      <w:tabs>
        <w:tab w:val="clear" w:pos="720"/>
        <w:tab w:val="num" w:pos="360"/>
      </w:tabs>
      <w:ind w:left="360" w:firstLine="0"/>
    </w:pPr>
    <w:rPr>
      <w:lang w:val="x-none" w:eastAsia="x-none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Paragraph2 Char,Text Char,References Char,سرد الفقرات Char,Bullets Char,List Paragraph nowy Char,Use Case List Paragraph Char"/>
    <w:link w:val="ListParagraph"/>
    <w:uiPriority w:val="34"/>
    <w:qFormat/>
    <w:rsid w:val="008B634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yiv1955108579ydp486279e1bodytextindent2timesnewroman">
    <w:name w:val="yiv1955108579ydp486279e1bodytextindent2timesnewroman"/>
    <w:basedOn w:val="Normal"/>
    <w:rsid w:val="008B6347"/>
    <w:pPr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63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634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BodyText">
    <w:name w:val="Body Text"/>
    <w:basedOn w:val="Normal"/>
    <w:link w:val="BodyTextChar"/>
    <w:rsid w:val="00BA49B0"/>
    <w:pPr>
      <w:suppressAutoHyphens/>
      <w:spacing w:after="120"/>
    </w:pPr>
    <w:rPr>
      <w:szCs w:val="24"/>
      <w:lang w:val="pt-PT" w:eastAsia="zh-CN"/>
    </w:rPr>
  </w:style>
  <w:style w:type="character" w:customStyle="1" w:styleId="BodyTextChar">
    <w:name w:val="Body Text Char"/>
    <w:basedOn w:val="DefaultParagraphFont"/>
    <w:link w:val="BodyText"/>
    <w:rsid w:val="00BA49B0"/>
    <w:rPr>
      <w:rFonts w:ascii="Times New Roman" w:eastAsia="Times New Roman" w:hAnsi="Times New Roman" w:cs="Times New Roman"/>
      <w:kern w:val="0"/>
      <w:lang w:val="pt-PT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5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6D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C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SHAMSUDDIN GHAYASI</dc:creator>
  <cp:keywords/>
  <dc:description/>
  <cp:lastModifiedBy>Aamir Mir</cp:lastModifiedBy>
  <cp:revision>3</cp:revision>
  <dcterms:created xsi:type="dcterms:W3CDTF">2024-11-03T12:17:00Z</dcterms:created>
  <dcterms:modified xsi:type="dcterms:W3CDTF">2024-11-03T12:17:00Z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5cab3d57,30f231bb,1847e9c0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2024-09-12T11:43:13Z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df4c03fe-c5b2-4481-8843-3793789fd87d</vt:lpwstr>
  </property>
  <property fmtid="{D5CDD505-2E9C-101B-9397-08002B2CF9AE}" pid="11" name="MSIP_Label_9ef4adf7-25a7-4f52-a61a-df7190f1d881_ContentBits">
    <vt:lpwstr>1</vt:lpwstr>
  </property>
</Properties>
</file>