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2D8A" w14:textId="379B1344" w:rsidR="00905E48" w:rsidRPr="0081600F" w:rsidRDefault="00905E48" w:rsidP="00B97C93">
      <w:pPr>
        <w:jc w:val="both"/>
        <w:rPr>
          <w:b/>
          <w:bCs/>
        </w:rPr>
      </w:pPr>
      <w:bookmarkStart w:id="0" w:name="_Hlk201563782"/>
      <w:bookmarkEnd w:id="0"/>
      <w:r>
        <w:rPr>
          <w:noProof/>
        </w:rPr>
        <w:drawing>
          <wp:inline distT="0" distB="0" distL="0" distR="0" wp14:anchorId="50FEA5FE" wp14:editId="5432D0EC">
            <wp:extent cx="809625" cy="676275"/>
            <wp:effectExtent l="0" t="0" r="9525" b="9525"/>
            <wp:docPr id="1" name="Picture 1" descr="Description: C:\Users\HP-FADAMA\Pictures\Saved Pictures\Kwara Shapes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Description: C:\Users\HP-FADAMA\Pictures\Saved Pictures\Kwara Shapes\download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C93">
        <w:rPr>
          <w:b/>
          <w:bCs/>
        </w:rPr>
        <w:t xml:space="preserve"> </w:t>
      </w:r>
      <w:r w:rsidR="0039654D">
        <w:rPr>
          <w:b/>
          <w:bCs/>
        </w:rPr>
        <w:t xml:space="preserve">                           </w:t>
      </w:r>
      <w:r w:rsidR="00B97C93">
        <w:rPr>
          <w:b/>
          <w:bCs/>
        </w:rPr>
        <w:t xml:space="preserve">   </w:t>
      </w:r>
      <w:r w:rsidR="0039654D">
        <w:rPr>
          <w:b/>
          <w:bCs/>
        </w:rPr>
        <w:t xml:space="preserve">       </w:t>
      </w:r>
      <w:r>
        <w:rPr>
          <w:b/>
          <w:noProof/>
          <w:sz w:val="28"/>
        </w:rPr>
        <w:drawing>
          <wp:inline distT="0" distB="0" distL="0" distR="0" wp14:anchorId="3C85CACC" wp14:editId="73C1BE83">
            <wp:extent cx="1657350" cy="771525"/>
            <wp:effectExtent l="0" t="0" r="0" b="9525"/>
            <wp:docPr id="43" name="Picture 43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7C93">
        <w:rPr>
          <w:b/>
          <w:bCs/>
        </w:rPr>
        <w:t xml:space="preserve">                                        </w:t>
      </w:r>
      <w:r w:rsidR="00B97C93">
        <w:rPr>
          <w:noProof/>
        </w:rPr>
        <w:drawing>
          <wp:inline distT="0" distB="0" distL="0" distR="0" wp14:anchorId="5ABDC85F" wp14:editId="3DBCD32E">
            <wp:extent cx="657225" cy="638175"/>
            <wp:effectExtent l="0" t="0" r="9525" b="9525"/>
            <wp:docPr id="2" name="Picture 2" descr="Description: Ten Quick Facts You Should Know About Nigeria Special Agro-Industr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Description: Ten Quick Facts You Should Know About Nigeria Special Agro-Industrial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" t="11433" r="81682" b="6260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C93">
        <w:rPr>
          <w:b/>
          <w:bCs/>
        </w:rPr>
        <w:t xml:space="preserve">                                                                                  </w:t>
      </w:r>
    </w:p>
    <w:p w14:paraId="3D6DF68D" w14:textId="77777777" w:rsidR="00905E48" w:rsidRPr="00846A1A" w:rsidRDefault="00905E48" w:rsidP="00382EE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46A1A">
        <w:rPr>
          <w:rFonts w:ascii="Times New Roman" w:hAnsi="Times New Roman" w:cs="Times New Roman"/>
          <w:b/>
          <w:bCs/>
          <w:sz w:val="32"/>
          <w:szCs w:val="32"/>
        </w:rPr>
        <w:t>SPECIFIC PROCUREMENT NOTICE</w:t>
      </w:r>
    </w:p>
    <w:p w14:paraId="3E985CF5" w14:textId="77777777" w:rsidR="00905E48" w:rsidRPr="00585D6F" w:rsidRDefault="00905E48" w:rsidP="00382EED">
      <w:pPr>
        <w:spacing w:after="0"/>
        <w:jc w:val="both"/>
        <w:rPr>
          <w:rFonts w:ascii="Times New Roman" w:hAnsi="Times New Roman" w:cs="Times New Roman"/>
          <w:iCs/>
        </w:rPr>
      </w:pP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>COUNTRY:</w:t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Pr="00585D6F">
        <w:rPr>
          <w:rFonts w:ascii="Times New Roman" w:hAnsi="Times New Roman" w:cs="Times New Roman"/>
          <w:iCs/>
        </w:rPr>
        <w:t>FEDERAL REPUBLIC OF NIGERIA</w:t>
      </w:r>
    </w:p>
    <w:p w14:paraId="763305C2" w14:textId="45A4CD51" w:rsidR="00905E48" w:rsidRPr="00585D6F" w:rsidRDefault="00905E48" w:rsidP="00382EED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iCs/>
        </w:rPr>
      </w:pPr>
      <w:r w:rsidRPr="00585D6F">
        <w:rPr>
          <w:rFonts w:ascii="Times New Roman" w:hAnsi="Times New Roman" w:cs="Times New Roman"/>
          <w:b/>
          <w:bCs/>
          <w:iCs/>
        </w:rPr>
        <w:t xml:space="preserve">NAME OF PROJECT: </w:t>
      </w:r>
      <w:r w:rsidRPr="00585D6F">
        <w:rPr>
          <w:rFonts w:ascii="Times New Roman" w:hAnsi="Times New Roman" w:cs="Times New Roman"/>
          <w:iCs/>
        </w:rPr>
        <w:t>SPECIAL AGRO - INDUSTRIAL PROCESSING ZONES (SAPZ) PROJECT</w:t>
      </w:r>
      <w:r w:rsidRPr="00585D6F">
        <w:rPr>
          <w:rFonts w:ascii="Times New Roman" w:hAnsi="Times New Roman" w:cs="Times New Roman"/>
          <w:iCs/>
        </w:rPr>
        <w:tab/>
      </w:r>
      <w:r w:rsidRPr="00585D6F">
        <w:rPr>
          <w:rFonts w:ascii="Times New Roman" w:hAnsi="Times New Roman" w:cs="Times New Roman"/>
          <w:iCs/>
        </w:rPr>
        <w:tab/>
      </w:r>
      <w:r w:rsidRPr="00585D6F">
        <w:rPr>
          <w:rFonts w:ascii="Times New Roman" w:hAnsi="Times New Roman" w:cs="Times New Roman"/>
          <w:iCs/>
        </w:rPr>
        <w:tab/>
      </w:r>
    </w:p>
    <w:p w14:paraId="1E70CCC1" w14:textId="648D9BA7" w:rsidR="00905E48" w:rsidRPr="00585D6F" w:rsidRDefault="00905E48" w:rsidP="00382EED">
      <w:pPr>
        <w:spacing w:after="0"/>
        <w:jc w:val="both"/>
        <w:rPr>
          <w:rFonts w:ascii="Times New Roman" w:hAnsi="Times New Roman" w:cs="Times New Roman"/>
          <w:iCs/>
        </w:rPr>
      </w:pPr>
      <w:r w:rsidRPr="00585D6F">
        <w:rPr>
          <w:rFonts w:ascii="Times New Roman" w:hAnsi="Times New Roman" w:cs="Times New Roman"/>
          <w:b/>
          <w:bCs/>
          <w:iCs/>
        </w:rPr>
        <w:t xml:space="preserve">SECTOR: </w:t>
      </w:r>
      <w:r w:rsidRPr="00585D6F">
        <w:rPr>
          <w:rFonts w:ascii="Times New Roman" w:hAnsi="Times New Roman" w:cs="Times New Roman"/>
          <w:b/>
          <w:bCs/>
          <w:iCs/>
        </w:rPr>
        <w:tab/>
      </w:r>
      <w:r w:rsidRPr="00585D6F">
        <w:rPr>
          <w:rFonts w:ascii="Times New Roman" w:hAnsi="Times New Roman" w:cs="Times New Roman"/>
          <w:b/>
          <w:bCs/>
          <w:iCs/>
        </w:rPr>
        <w:tab/>
      </w:r>
      <w:r w:rsidR="00E04A59">
        <w:rPr>
          <w:rFonts w:ascii="Times New Roman" w:hAnsi="Times New Roman" w:cs="Times New Roman"/>
          <w:b/>
          <w:bCs/>
          <w:iCs/>
        </w:rPr>
        <w:t xml:space="preserve"> </w:t>
      </w:r>
      <w:r w:rsidRPr="00585D6F">
        <w:rPr>
          <w:rFonts w:ascii="Times New Roman" w:hAnsi="Times New Roman" w:cs="Times New Roman"/>
          <w:iCs/>
        </w:rPr>
        <w:t>AGRICULTURE</w:t>
      </w:r>
    </w:p>
    <w:p w14:paraId="686BC387" w14:textId="77777777" w:rsidR="00905E48" w:rsidRPr="00F873F6" w:rsidRDefault="00905E48" w:rsidP="00382EE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D6F">
        <w:rPr>
          <w:rFonts w:ascii="Times New Roman" w:hAnsi="Times New Roman" w:cs="Times New Roman"/>
          <w:b/>
          <w:bCs/>
          <w:iCs/>
        </w:rPr>
        <w:t>PROCUREMENT OF WORKS</w:t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093913D3" w14:textId="77777777" w:rsidR="00905E48" w:rsidRPr="00F873F6" w:rsidRDefault="00905E48" w:rsidP="00382EE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Mode Financing: </w:t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iCs/>
          <w:sz w:val="24"/>
          <w:szCs w:val="24"/>
        </w:rPr>
        <w:t>Installment Sales</w:t>
      </w:r>
    </w:p>
    <w:p w14:paraId="6DBA29D7" w14:textId="77777777" w:rsidR="00905E48" w:rsidRPr="002E1325" w:rsidRDefault="00905E48" w:rsidP="00382EED">
      <w:pPr>
        <w:spacing w:after="0"/>
        <w:jc w:val="both"/>
        <w:rPr>
          <w:rFonts w:ascii="Times New Roman" w:hAnsi="Times New Roman" w:cs="Times New Roman"/>
          <w:iCs/>
          <w:color w:val="FFFFFF" w:themeColor="background1"/>
          <w:sz w:val="24"/>
          <w:szCs w:val="24"/>
        </w:rPr>
      </w:pP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Financing No. </w:t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iCs/>
          <w:sz w:val="24"/>
          <w:szCs w:val="24"/>
        </w:rPr>
        <w:t>NGA 1040</w:t>
      </w:r>
    </w:p>
    <w:p w14:paraId="19E4130C" w14:textId="2A63F15A" w:rsidR="00905E48" w:rsidRDefault="00905E48" w:rsidP="00382EED">
      <w:pPr>
        <w:spacing w:after="0"/>
        <w:ind w:left="2880" w:hanging="2880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Contract Title: </w:t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873F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Construction of 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Common Infrastructure and Utilities</w:t>
      </w:r>
      <w:r w:rsidRPr="00F873F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in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Kwara</w:t>
      </w:r>
      <w:r w:rsidRPr="00F873F6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AIH at Malete Kwara State</w:t>
      </w:r>
      <w:r w:rsidRPr="00F873F6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</w:t>
      </w:r>
    </w:p>
    <w:p w14:paraId="13081550" w14:textId="77777777" w:rsidR="006B424D" w:rsidRPr="00F873F6" w:rsidRDefault="006B424D" w:rsidP="00382EED">
      <w:pPr>
        <w:spacing w:after="0"/>
        <w:ind w:left="2880" w:hanging="288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BB633D" w14:textId="711BD1CF" w:rsidR="00905E48" w:rsidRPr="00F873F6" w:rsidRDefault="00905E48" w:rsidP="00382E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Contract Bid Number: </w:t>
      </w:r>
      <w:r w:rsidRPr="00F873F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FF3695" w:rsidRPr="00107A63">
        <w:rPr>
          <w:rFonts w:asciiTheme="majorBidi" w:hAnsiTheme="majorBidi" w:cstheme="majorBidi"/>
          <w:b/>
          <w:bCs/>
          <w:sz w:val="24"/>
          <w:szCs w:val="24"/>
        </w:rPr>
        <w:t xml:space="preserve">ICB: </w:t>
      </w:r>
      <w:r w:rsidR="00FF3695" w:rsidRPr="00107A63">
        <w:rPr>
          <w:rFonts w:asciiTheme="majorBidi" w:hAnsiTheme="majorBidi" w:cstheme="majorBidi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KW/SAPZ/CW/CU/2026/02</w:t>
      </w:r>
    </w:p>
    <w:p w14:paraId="78DAF79E" w14:textId="54CD5601" w:rsidR="00905E48" w:rsidRPr="00846A1A" w:rsidRDefault="00905E48" w:rsidP="00382EED">
      <w:pPr>
        <w:ind w:left="64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>The Federal Government of Nigeria/</w:t>
      </w:r>
      <w:r>
        <w:rPr>
          <w:rFonts w:ascii="Times New Roman" w:hAnsi="Times New Roman" w:cs="Times New Roman"/>
          <w:sz w:val="24"/>
          <w:szCs w:val="24"/>
        </w:rPr>
        <w:t>Kwara State Government</w:t>
      </w:r>
      <w:r w:rsidRPr="00846A1A">
        <w:rPr>
          <w:rFonts w:ascii="Times New Roman" w:hAnsi="Times New Roman" w:cs="Times New Roman"/>
          <w:sz w:val="24"/>
          <w:szCs w:val="24"/>
        </w:rPr>
        <w:t xml:space="preserve"> has received financing from the Islamic Development Bank toward the cost of the </w:t>
      </w:r>
      <w:r>
        <w:rPr>
          <w:rFonts w:ascii="Times New Roman" w:hAnsi="Times New Roman" w:cs="Times New Roman"/>
          <w:sz w:val="24"/>
          <w:szCs w:val="24"/>
        </w:rPr>
        <w:t xml:space="preserve">Kwara State Special </w:t>
      </w:r>
      <w:r w:rsidRPr="00846A1A">
        <w:rPr>
          <w:rFonts w:ascii="Times New Roman" w:hAnsi="Times New Roman" w:cs="Times New Roman"/>
          <w:sz w:val="24"/>
          <w:szCs w:val="24"/>
        </w:rPr>
        <w:t>Agro-Industrial Processing Zone</w:t>
      </w:r>
      <w:r>
        <w:rPr>
          <w:rFonts w:ascii="Times New Roman" w:hAnsi="Times New Roman" w:cs="Times New Roman"/>
          <w:sz w:val="24"/>
          <w:szCs w:val="24"/>
        </w:rPr>
        <w:t xml:space="preserve"> Project</w:t>
      </w:r>
      <w:r w:rsidRPr="00846A1A">
        <w:rPr>
          <w:rFonts w:ascii="Times New Roman" w:hAnsi="Times New Roman" w:cs="Times New Roman"/>
          <w:sz w:val="24"/>
          <w:szCs w:val="24"/>
        </w:rPr>
        <w:t xml:space="preserve"> (SAPZ) and intends to apply part of the proceeds for: </w:t>
      </w:r>
      <w:r w:rsidRPr="00905E48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Construction of Common Infrastructure and Utilities </w:t>
      </w:r>
      <w:r w:rsidRPr="00F873F6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</w:t>
      </w:r>
      <w:r w:rsidRPr="009A2646">
        <w:rPr>
          <w:rFonts w:ascii="Times New Roman" w:hAnsi="Times New Roman" w:cs="Times New Roman"/>
          <w:sz w:val="24"/>
          <w:szCs w:val="24"/>
        </w:rPr>
        <w:t xml:space="preserve"> AIH at </w:t>
      </w:r>
      <w:r>
        <w:rPr>
          <w:rFonts w:ascii="Times New Roman" w:hAnsi="Times New Roman" w:cs="Times New Roman"/>
          <w:sz w:val="24"/>
          <w:szCs w:val="24"/>
        </w:rPr>
        <w:t>Malete, Moro Local Government Kwara State.</w:t>
      </w:r>
      <w:r w:rsidRPr="009A26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A6E26" w14:textId="6D096D61" w:rsidR="00905E48" w:rsidRPr="00A44774" w:rsidRDefault="00905E48" w:rsidP="00382EED">
      <w:pPr>
        <w:pStyle w:val="ListParagraph"/>
        <w:numPr>
          <w:ilvl w:val="0"/>
          <w:numId w:val="1"/>
        </w:numPr>
        <w:ind w:left="709" w:hanging="1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714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Kwara State Government</w:t>
      </w:r>
      <w:r w:rsidRPr="00E97145">
        <w:rPr>
          <w:rFonts w:ascii="Times New Roman" w:hAnsi="Times New Roman" w:cs="Times New Roman"/>
          <w:sz w:val="24"/>
          <w:szCs w:val="24"/>
        </w:rPr>
        <w:t xml:space="preserve"> through the </w:t>
      </w:r>
      <w:r>
        <w:rPr>
          <w:rFonts w:ascii="Times New Roman" w:hAnsi="Times New Roman" w:cs="Times New Roman"/>
          <w:sz w:val="24"/>
          <w:szCs w:val="24"/>
        </w:rPr>
        <w:t>Kwara</w:t>
      </w:r>
      <w:r w:rsidRPr="00E97145">
        <w:rPr>
          <w:rFonts w:ascii="Times New Roman" w:hAnsi="Times New Roman" w:cs="Times New Roman"/>
          <w:sz w:val="24"/>
          <w:szCs w:val="24"/>
        </w:rPr>
        <w:t>-SAPZ now invites sealed bids from eligible bidders for the</w:t>
      </w:r>
      <w:r w:rsidRPr="00E97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5E48">
        <w:rPr>
          <w:rFonts w:ascii="Times New Roman" w:hAnsi="Times New Roman" w:cs="Times New Roman"/>
          <w:b/>
          <w:iCs/>
          <w:sz w:val="24"/>
          <w:szCs w:val="24"/>
          <w:lang w:val="en-GB"/>
        </w:rPr>
        <w:t>Construction of Common Infrastructure and Utilities</w:t>
      </w:r>
      <w:r w:rsidRPr="00E97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Kwara </w:t>
      </w:r>
      <w:r w:rsidRPr="00E97145">
        <w:rPr>
          <w:rFonts w:ascii="Times New Roman" w:hAnsi="Times New Roman" w:cs="Times New Roman"/>
          <w:sz w:val="24"/>
          <w:szCs w:val="24"/>
        </w:rPr>
        <w:t xml:space="preserve">AIH at </w:t>
      </w:r>
      <w:r>
        <w:rPr>
          <w:rFonts w:ascii="Times New Roman" w:hAnsi="Times New Roman" w:cs="Times New Roman"/>
          <w:sz w:val="24"/>
          <w:szCs w:val="24"/>
        </w:rPr>
        <w:t>Malete.</w:t>
      </w:r>
      <w:r w:rsidRPr="00E97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0641F" w14:textId="77777777" w:rsidR="00905E48" w:rsidRPr="00CE70B3" w:rsidRDefault="00905E48" w:rsidP="00382EED">
      <w:pPr>
        <w:pStyle w:val="ListParagraph"/>
        <w:ind w:left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916F990" w14:textId="1A4D6B62" w:rsidR="00905E48" w:rsidRPr="009A2E70" w:rsidRDefault="00905E48" w:rsidP="00382EED">
      <w:pPr>
        <w:pStyle w:val="ListParagraph"/>
        <w:numPr>
          <w:ilvl w:val="0"/>
          <w:numId w:val="1"/>
        </w:numPr>
        <w:ind w:left="709" w:hanging="1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44774">
        <w:rPr>
          <w:rFonts w:ascii="Times New Roman" w:hAnsi="Times New Roman" w:cs="Times New Roman"/>
          <w:b/>
          <w:bCs/>
          <w:sz w:val="24"/>
          <w:szCs w:val="24"/>
        </w:rPr>
        <w:t xml:space="preserve">The Scope of Works includes but not limited to the following: </w:t>
      </w:r>
    </w:p>
    <w:p w14:paraId="41CECF86" w14:textId="0CCB8396" w:rsidR="00734870" w:rsidRDefault="00734870" w:rsidP="00382EED">
      <w:pPr>
        <w:pStyle w:val="Style9"/>
        <w:numPr>
          <w:ilvl w:val="0"/>
          <w:numId w:val="3"/>
        </w:numPr>
        <w:spacing w:before="0" w:after="0"/>
        <w:jc w:val="both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bCs/>
          <w:sz w:val="24"/>
        </w:rPr>
        <w:t xml:space="preserve">Construction </w:t>
      </w:r>
      <w:r w:rsidR="003925C5">
        <w:rPr>
          <w:rFonts w:cs="Times New Roman"/>
          <w:b w:val="0"/>
          <w:bCs/>
          <w:sz w:val="24"/>
        </w:rPr>
        <w:t xml:space="preserve">of </w:t>
      </w:r>
      <w:r>
        <w:rPr>
          <w:rFonts w:cs="Times New Roman"/>
          <w:b w:val="0"/>
          <w:bCs/>
          <w:sz w:val="24"/>
        </w:rPr>
        <w:t>External and Internal Road Works</w:t>
      </w:r>
    </w:p>
    <w:p w14:paraId="2ECBD11D" w14:textId="38A0DC26" w:rsidR="00734870" w:rsidRPr="00734870" w:rsidRDefault="00734870" w:rsidP="00382EED">
      <w:pPr>
        <w:pStyle w:val="Style9"/>
        <w:numPr>
          <w:ilvl w:val="0"/>
          <w:numId w:val="3"/>
        </w:numPr>
        <w:spacing w:before="0" w:after="0"/>
        <w:jc w:val="both"/>
        <w:rPr>
          <w:rStyle w:val="BodyTextChar"/>
          <w:b w:val="0"/>
          <w:bCs/>
          <w:spacing w:val="0"/>
          <w:szCs w:val="24"/>
        </w:rPr>
      </w:pPr>
      <w:r w:rsidRPr="00734870">
        <w:rPr>
          <w:rStyle w:val="BodyTextChar"/>
          <w:b w:val="0"/>
          <w:bCs/>
          <w:szCs w:val="24"/>
        </w:rPr>
        <w:t>Water Supply Network (Borehole, surface tank, overhead tank)</w:t>
      </w:r>
    </w:p>
    <w:p w14:paraId="4A983D03" w14:textId="77777777" w:rsidR="00734870" w:rsidRPr="00734870" w:rsidRDefault="00734870" w:rsidP="00382EED">
      <w:pPr>
        <w:pStyle w:val="BodyText"/>
        <w:widowControl w:val="0"/>
        <w:numPr>
          <w:ilvl w:val="0"/>
          <w:numId w:val="3"/>
        </w:numPr>
        <w:tabs>
          <w:tab w:val="left" w:pos="595"/>
        </w:tabs>
        <w:suppressAutoHyphens w:val="0"/>
        <w:ind w:right="0"/>
        <w:rPr>
          <w:szCs w:val="24"/>
        </w:rPr>
      </w:pPr>
      <w:r w:rsidRPr="00734870">
        <w:rPr>
          <w:rStyle w:val="BodyTextChar"/>
          <w:szCs w:val="24"/>
        </w:rPr>
        <w:t>Power Supply Facility</w:t>
      </w:r>
    </w:p>
    <w:p w14:paraId="22CA8888" w14:textId="53C3C4BD" w:rsidR="00734870" w:rsidRPr="00734870" w:rsidRDefault="00734870" w:rsidP="00382EED">
      <w:pPr>
        <w:pStyle w:val="BodyText"/>
        <w:widowControl w:val="0"/>
        <w:numPr>
          <w:ilvl w:val="0"/>
          <w:numId w:val="3"/>
        </w:numPr>
        <w:tabs>
          <w:tab w:val="left" w:pos="595"/>
        </w:tabs>
        <w:suppressAutoHyphens w:val="0"/>
        <w:ind w:right="0"/>
        <w:rPr>
          <w:szCs w:val="24"/>
        </w:rPr>
      </w:pPr>
      <w:r w:rsidRPr="00734870">
        <w:rPr>
          <w:rStyle w:val="BodyTextChar"/>
          <w:szCs w:val="24"/>
        </w:rPr>
        <w:t>Wastewater Distribution Network</w:t>
      </w:r>
    </w:p>
    <w:p w14:paraId="0E2A6717" w14:textId="12DA6D7A" w:rsidR="00734870" w:rsidRPr="00734870" w:rsidRDefault="00734870" w:rsidP="00382EED">
      <w:pPr>
        <w:pStyle w:val="Style9"/>
        <w:numPr>
          <w:ilvl w:val="0"/>
          <w:numId w:val="3"/>
        </w:numPr>
        <w:spacing w:before="0" w:after="0"/>
        <w:jc w:val="both"/>
        <w:rPr>
          <w:rStyle w:val="BodyTextChar"/>
          <w:b w:val="0"/>
          <w:bCs/>
          <w:spacing w:val="0"/>
          <w:szCs w:val="24"/>
        </w:rPr>
      </w:pPr>
      <w:r w:rsidRPr="00734870">
        <w:rPr>
          <w:rStyle w:val="BodyTextChar"/>
          <w:b w:val="0"/>
          <w:bCs/>
          <w:szCs w:val="24"/>
        </w:rPr>
        <w:t>Sewage and Effluent Treatment Plant</w:t>
      </w:r>
    </w:p>
    <w:p w14:paraId="107B6DCA" w14:textId="67F7A42E" w:rsidR="00734870" w:rsidRPr="006B424D" w:rsidRDefault="00734870" w:rsidP="00382EED">
      <w:pPr>
        <w:pStyle w:val="Style9"/>
        <w:numPr>
          <w:ilvl w:val="0"/>
          <w:numId w:val="3"/>
        </w:numPr>
        <w:spacing w:before="0" w:after="0"/>
        <w:jc w:val="both"/>
        <w:rPr>
          <w:rStyle w:val="BodyTextChar"/>
          <w:b w:val="0"/>
          <w:bCs/>
          <w:spacing w:val="0"/>
          <w:szCs w:val="24"/>
        </w:rPr>
      </w:pPr>
      <w:r w:rsidRPr="00734870">
        <w:rPr>
          <w:rStyle w:val="BodyTextChar"/>
          <w:b w:val="0"/>
          <w:bCs/>
          <w:szCs w:val="24"/>
        </w:rPr>
        <w:t>Solid Waste Management</w:t>
      </w:r>
    </w:p>
    <w:p w14:paraId="757E16A5" w14:textId="5D6EDEF7" w:rsidR="00734870" w:rsidRPr="00734870" w:rsidRDefault="00734870" w:rsidP="00382EED">
      <w:pPr>
        <w:pStyle w:val="Style9"/>
        <w:numPr>
          <w:ilvl w:val="0"/>
          <w:numId w:val="3"/>
        </w:numPr>
        <w:spacing w:before="0" w:after="0"/>
        <w:jc w:val="both"/>
        <w:rPr>
          <w:rStyle w:val="BodyTextChar"/>
          <w:b w:val="0"/>
          <w:bCs/>
          <w:spacing w:val="0"/>
          <w:szCs w:val="24"/>
        </w:rPr>
      </w:pPr>
      <w:r w:rsidRPr="00734870">
        <w:rPr>
          <w:rStyle w:val="BodyTextChar"/>
          <w:b w:val="0"/>
          <w:bCs/>
          <w:szCs w:val="24"/>
        </w:rPr>
        <w:t>Site Clerance and Earthworks</w:t>
      </w:r>
    </w:p>
    <w:p w14:paraId="016C9DF3" w14:textId="194F0732" w:rsidR="00734870" w:rsidRPr="00734870" w:rsidRDefault="00734870" w:rsidP="00382EED">
      <w:pPr>
        <w:pStyle w:val="Style9"/>
        <w:numPr>
          <w:ilvl w:val="0"/>
          <w:numId w:val="3"/>
        </w:numPr>
        <w:spacing w:before="0" w:after="0"/>
        <w:jc w:val="both"/>
        <w:rPr>
          <w:rStyle w:val="BodyTextChar"/>
          <w:b w:val="0"/>
          <w:bCs/>
          <w:spacing w:val="0"/>
          <w:szCs w:val="24"/>
        </w:rPr>
      </w:pPr>
      <w:r w:rsidRPr="00734870">
        <w:rPr>
          <w:rStyle w:val="BodyTextChar"/>
          <w:b w:val="0"/>
          <w:bCs/>
          <w:szCs w:val="24"/>
        </w:rPr>
        <w:t>Surface Water Drainage and Culverts Works</w:t>
      </w:r>
    </w:p>
    <w:p w14:paraId="37CD0BB5" w14:textId="77777777" w:rsidR="00734870" w:rsidRPr="00734870" w:rsidRDefault="00734870" w:rsidP="00382EED">
      <w:pPr>
        <w:pStyle w:val="BodyText"/>
        <w:widowControl w:val="0"/>
        <w:numPr>
          <w:ilvl w:val="0"/>
          <w:numId w:val="3"/>
        </w:numPr>
        <w:tabs>
          <w:tab w:val="left" w:pos="595"/>
        </w:tabs>
        <w:suppressAutoHyphens w:val="0"/>
        <w:ind w:right="0"/>
        <w:rPr>
          <w:szCs w:val="24"/>
        </w:rPr>
      </w:pPr>
      <w:r w:rsidRPr="00734870">
        <w:rPr>
          <w:rStyle w:val="BodyTextChar"/>
          <w:szCs w:val="24"/>
        </w:rPr>
        <w:t>Construction of Truck Parking, and</w:t>
      </w:r>
    </w:p>
    <w:p w14:paraId="05024915" w14:textId="38062E34" w:rsidR="00734870" w:rsidRPr="00734870" w:rsidRDefault="00734870" w:rsidP="00382EED">
      <w:pPr>
        <w:pStyle w:val="BodyText"/>
        <w:widowControl w:val="0"/>
        <w:numPr>
          <w:ilvl w:val="0"/>
          <w:numId w:val="3"/>
        </w:numPr>
        <w:tabs>
          <w:tab w:val="left" w:pos="595"/>
        </w:tabs>
        <w:suppressAutoHyphens w:val="0"/>
        <w:ind w:right="0"/>
        <w:rPr>
          <w:szCs w:val="24"/>
        </w:rPr>
        <w:sectPr w:rsidR="00734870" w:rsidRPr="00734870" w:rsidSect="00F92D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Start w:val="10"/>
          </w:footnotePr>
          <w:pgSz w:w="12778" w:h="17375"/>
          <w:pgMar w:top="2207" w:right="2050" w:bottom="2207" w:left="1685" w:header="0" w:footer="3" w:gutter="0"/>
          <w:cols w:space="720"/>
          <w:noEndnote/>
          <w:docGrid w:linePitch="360"/>
        </w:sectPr>
      </w:pPr>
      <w:r w:rsidRPr="00734870">
        <w:rPr>
          <w:rStyle w:val="BodyTextChar"/>
          <w:szCs w:val="24"/>
        </w:rPr>
        <w:t>Provision of Electricity/Solar Street Ligh</w:t>
      </w:r>
      <w:r w:rsidR="00585D6F">
        <w:rPr>
          <w:rStyle w:val="BodyTextChar"/>
          <w:szCs w:val="24"/>
        </w:rPr>
        <w:t>t</w:t>
      </w:r>
    </w:p>
    <w:p w14:paraId="01710326" w14:textId="77777777" w:rsidR="00905E48" w:rsidRPr="00846A1A" w:rsidRDefault="00905E48" w:rsidP="00382EE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9289C4" w14:textId="77777777" w:rsidR="00905E48" w:rsidRPr="001D3D4E" w:rsidRDefault="00905E48" w:rsidP="00382E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D4E">
        <w:rPr>
          <w:rFonts w:ascii="Times New Roman" w:hAnsi="Times New Roman" w:cs="Times New Roman"/>
          <w:sz w:val="24"/>
          <w:szCs w:val="24"/>
        </w:rPr>
        <w:t>The expected completion period of the Construction is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3D4E">
        <w:rPr>
          <w:rFonts w:ascii="Times New Roman" w:hAnsi="Times New Roman" w:cs="Times New Roman"/>
          <w:sz w:val="24"/>
          <w:szCs w:val="24"/>
        </w:rPr>
        <w:t xml:space="preserve"> months</w:t>
      </w:r>
    </w:p>
    <w:p w14:paraId="7BBC108C" w14:textId="67FBEA15" w:rsidR="00905E48" w:rsidRDefault="00905E48" w:rsidP="00382E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A1A">
        <w:rPr>
          <w:rFonts w:ascii="Times New Roman" w:hAnsi="Times New Roman" w:cs="Times New Roman"/>
          <w:sz w:val="24"/>
          <w:szCs w:val="24"/>
        </w:rPr>
        <w:t xml:space="preserve">Bidding will be conducted through the </w:t>
      </w:r>
      <w:r w:rsidR="006912AE">
        <w:rPr>
          <w:rFonts w:ascii="Times New Roman" w:hAnsi="Times New Roman" w:cs="Times New Roman"/>
          <w:iCs/>
          <w:sz w:val="24"/>
          <w:szCs w:val="24"/>
        </w:rPr>
        <w:t>International</w:t>
      </w:r>
      <w:r w:rsidRPr="00846A1A">
        <w:rPr>
          <w:rFonts w:ascii="Times New Roman" w:hAnsi="Times New Roman" w:cs="Times New Roman"/>
          <w:iCs/>
          <w:sz w:val="24"/>
          <w:szCs w:val="24"/>
        </w:rPr>
        <w:t xml:space="preserve"> Competitive Bidding (</w:t>
      </w:r>
      <w:r w:rsidR="006912AE">
        <w:rPr>
          <w:rFonts w:ascii="Times New Roman" w:hAnsi="Times New Roman" w:cs="Times New Roman"/>
          <w:iCs/>
          <w:sz w:val="24"/>
          <w:szCs w:val="24"/>
        </w:rPr>
        <w:t>I</w:t>
      </w:r>
      <w:r w:rsidRPr="00846A1A">
        <w:rPr>
          <w:rFonts w:ascii="Times New Roman" w:hAnsi="Times New Roman" w:cs="Times New Roman"/>
          <w:iCs/>
          <w:sz w:val="24"/>
          <w:szCs w:val="24"/>
        </w:rPr>
        <w:t xml:space="preserve">CB) </w:t>
      </w:r>
      <w:r w:rsidRPr="00846A1A">
        <w:rPr>
          <w:rFonts w:ascii="Times New Roman" w:hAnsi="Times New Roman" w:cs="Times New Roman"/>
          <w:sz w:val="24"/>
          <w:szCs w:val="24"/>
        </w:rPr>
        <w:t xml:space="preserve">procedures as specified in IsDB’s </w:t>
      </w:r>
      <w:hyperlink r:id="rId16" w:history="1">
        <w:r w:rsidRPr="00846A1A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Guidelines: Procurement of Goods, Works and related services under Islamic Development Bank Project Financing </w:t>
        </w:r>
      </w:hyperlink>
      <w:r w:rsidRPr="00846A1A">
        <w:rPr>
          <w:rFonts w:ascii="Times New Roman" w:hAnsi="Times New Roman" w:cs="Times New Roman"/>
          <w:sz w:val="24"/>
          <w:szCs w:val="24"/>
        </w:rPr>
        <w:t xml:space="preserve"> (</w:t>
      </w:r>
      <w:r w:rsidRPr="00846A1A">
        <w:rPr>
          <w:rFonts w:ascii="Times New Roman" w:hAnsi="Times New Roman" w:cs="Times New Roman"/>
          <w:i/>
          <w:sz w:val="24"/>
          <w:szCs w:val="24"/>
        </w:rPr>
        <w:t>April 2019, revised in February 2023)</w:t>
      </w:r>
      <w:r w:rsidRPr="00846A1A">
        <w:rPr>
          <w:rFonts w:ascii="Times New Roman" w:hAnsi="Times New Roman" w:cs="Times New Roman"/>
          <w:sz w:val="24"/>
          <w:szCs w:val="24"/>
        </w:rPr>
        <w:t xml:space="preserve"> (“Procurement Guidelines”), and is open to all eligible bidders as defined in the Procurement Guidelines. In addition, please refer to 1.9.1-1.9.4 paragraphs of the Procurement Policy of the Procurement Guidelines setting forth IsDB’s policy on conflict of interest. </w:t>
      </w:r>
    </w:p>
    <w:p w14:paraId="78D3C92F" w14:textId="77777777" w:rsidR="00905E48" w:rsidRPr="00846A1A" w:rsidRDefault="00905E48" w:rsidP="00382EED">
      <w:pPr>
        <w:ind w:left="644"/>
        <w:jc w:val="both"/>
        <w:rPr>
          <w:rFonts w:ascii="Times New Roman" w:hAnsi="Times New Roman" w:cs="Times New Roman"/>
          <w:sz w:val="2"/>
          <w:szCs w:val="2"/>
        </w:rPr>
      </w:pPr>
    </w:p>
    <w:p w14:paraId="6FDA19DD" w14:textId="77777777" w:rsidR="00905E48" w:rsidRPr="00846A1A" w:rsidRDefault="00905E48" w:rsidP="00382E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 xml:space="preserve">Interested eligible bidders may obtain further information from and inspect the bidding documents from Head, Procurement </w:t>
      </w:r>
      <w:r>
        <w:rPr>
          <w:rFonts w:ascii="Times New Roman" w:hAnsi="Times New Roman" w:cs="Times New Roman"/>
          <w:sz w:val="24"/>
          <w:szCs w:val="24"/>
        </w:rPr>
        <w:t>Kwara</w:t>
      </w:r>
      <w:r w:rsidRPr="00846A1A">
        <w:rPr>
          <w:rFonts w:ascii="Times New Roman" w:hAnsi="Times New Roman" w:cs="Times New Roman"/>
          <w:sz w:val="24"/>
          <w:szCs w:val="24"/>
        </w:rPr>
        <w:t xml:space="preserve">-SAPZ Unit </w:t>
      </w:r>
      <w:bookmarkStart w:id="1" w:name="_Hlk184110847"/>
      <w:r w:rsidRPr="00846A1A">
        <w:rPr>
          <w:rFonts w:ascii="Times New Roman" w:hAnsi="Times New Roman" w:cs="Times New Roman"/>
          <w:sz w:val="24"/>
          <w:szCs w:val="24"/>
        </w:rPr>
        <w:t>at the address below during office hours, between the hour of from 9:00 a.m. to 4:00 p.m. (local time) on official working days (Monday-Friday)</w:t>
      </w:r>
      <w:bookmarkEnd w:id="1"/>
    </w:p>
    <w:p w14:paraId="1D1F34FD" w14:textId="77777777" w:rsidR="00905E48" w:rsidRPr="00846A1A" w:rsidRDefault="00905E48" w:rsidP="00382EED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51409192" w14:textId="78C21153" w:rsidR="00905E48" w:rsidRPr="00846A1A" w:rsidRDefault="00905E48" w:rsidP="00382E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110922"/>
      <w:r w:rsidRPr="00846A1A">
        <w:rPr>
          <w:rFonts w:ascii="Times New Roman" w:hAnsi="Times New Roman" w:cs="Times New Roman"/>
          <w:sz w:val="24"/>
          <w:szCs w:val="24"/>
        </w:rPr>
        <w:t xml:space="preserve">A complete set of bidding documents in English language may be purchased by interested bidders on the submission of a written application to the address below and upon payment of a nonrefundable fee of </w:t>
      </w:r>
      <w:r w:rsidRPr="00846A1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A3F56">
        <w:rPr>
          <w:rFonts w:ascii="Times New Roman" w:hAnsi="Times New Roman" w:cs="Times New Roman"/>
          <w:b/>
          <w:bCs/>
          <w:sz w:val="24"/>
          <w:szCs w:val="24"/>
        </w:rPr>
        <w:t>hree</w:t>
      </w:r>
      <w:r w:rsidRPr="00846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BD0" w:rsidRPr="00846A1A">
        <w:rPr>
          <w:rFonts w:ascii="Times New Roman" w:hAnsi="Times New Roman" w:cs="Times New Roman"/>
          <w:b/>
          <w:bCs/>
          <w:sz w:val="24"/>
          <w:szCs w:val="24"/>
        </w:rPr>
        <w:t>Hundred</w:t>
      </w:r>
      <w:r w:rsidR="0049440F">
        <w:rPr>
          <w:rFonts w:ascii="Times New Roman" w:hAnsi="Times New Roman" w:cs="Times New Roman"/>
          <w:b/>
          <w:bCs/>
          <w:sz w:val="24"/>
          <w:szCs w:val="24"/>
        </w:rPr>
        <w:t xml:space="preserve"> and Fifty</w:t>
      </w:r>
      <w:r w:rsidR="00EA5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BD0" w:rsidRPr="00846A1A">
        <w:rPr>
          <w:rFonts w:ascii="Times New Roman" w:hAnsi="Times New Roman" w:cs="Times New Roman"/>
          <w:b/>
          <w:bCs/>
          <w:sz w:val="24"/>
          <w:szCs w:val="24"/>
        </w:rPr>
        <w:t>Thousand</w:t>
      </w:r>
      <w:r w:rsidRPr="00846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A70" w:rsidRPr="00846A1A">
        <w:rPr>
          <w:rFonts w:ascii="Times New Roman" w:hAnsi="Times New Roman" w:cs="Times New Roman"/>
          <w:b/>
          <w:bCs/>
          <w:sz w:val="24"/>
          <w:szCs w:val="24"/>
        </w:rPr>
        <w:t>Naira</w:t>
      </w:r>
      <w:r w:rsidR="006C7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A70" w:rsidRPr="00846A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46A1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57F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44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46A1A">
        <w:rPr>
          <w:rFonts w:ascii="Times New Roman" w:hAnsi="Times New Roman" w:cs="Times New Roman"/>
          <w:b/>
          <w:bCs/>
          <w:sz w:val="24"/>
          <w:szCs w:val="24"/>
        </w:rPr>
        <w:t xml:space="preserve">0,000.00) only, </w:t>
      </w:r>
      <w:r w:rsidRPr="00846A1A">
        <w:rPr>
          <w:rFonts w:ascii="Times New Roman" w:hAnsi="Times New Roman" w:cs="Times New Roman"/>
          <w:sz w:val="24"/>
          <w:szCs w:val="24"/>
        </w:rPr>
        <w:t>with evidence of payments to the bank with Details provided below</w:t>
      </w:r>
      <w:bookmarkStart w:id="3" w:name="_Hlk184111010"/>
      <w:bookmarkEnd w:id="2"/>
      <w:r w:rsidRPr="00846A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D68B4" w14:textId="77777777" w:rsidR="00905E48" w:rsidRPr="00846A1A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 xml:space="preserve">Bank: </w:t>
      </w:r>
      <w:r w:rsidRPr="00846A1A">
        <w:rPr>
          <w:rFonts w:ascii="Times New Roman" w:hAnsi="Times New Roman" w:cs="Times New Roman"/>
          <w:sz w:val="24"/>
          <w:szCs w:val="24"/>
        </w:rPr>
        <w:tab/>
      </w:r>
      <w:r w:rsidRPr="00846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Zenith Bank PLC</w:t>
      </w:r>
    </w:p>
    <w:p w14:paraId="444692FD" w14:textId="77777777" w:rsidR="00905E48" w:rsidRPr="00846A1A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>Account No.:</w:t>
      </w:r>
      <w:r w:rsidRPr="00846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1229056331</w:t>
      </w:r>
    </w:p>
    <w:p w14:paraId="6281C654" w14:textId="6F3C201B" w:rsidR="00905E48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 xml:space="preserve">Name: </w:t>
      </w:r>
      <w:r w:rsidRPr="00846A1A">
        <w:rPr>
          <w:rFonts w:ascii="Times New Roman" w:hAnsi="Times New Roman" w:cs="Times New Roman"/>
          <w:sz w:val="24"/>
          <w:szCs w:val="24"/>
        </w:rPr>
        <w:tab/>
      </w:r>
      <w:r w:rsidRPr="00846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Kwara State SAPZ Government</w:t>
      </w:r>
      <w:r w:rsidRPr="00846A1A">
        <w:rPr>
          <w:rFonts w:ascii="Times New Roman" w:hAnsi="Times New Roman" w:cs="Times New Roman"/>
          <w:sz w:val="24"/>
          <w:szCs w:val="24"/>
        </w:rPr>
        <w:t xml:space="preserve"> Counterpart</w:t>
      </w:r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Pr="00846A1A">
        <w:rPr>
          <w:rFonts w:ascii="Times New Roman" w:hAnsi="Times New Roman" w:cs="Times New Roman"/>
          <w:sz w:val="24"/>
          <w:szCs w:val="24"/>
        </w:rPr>
        <w:t xml:space="preserve"> Account</w:t>
      </w:r>
    </w:p>
    <w:p w14:paraId="108B700C" w14:textId="77777777" w:rsidR="00D85837" w:rsidRDefault="00D85837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Sort Code: </w:t>
      </w:r>
      <w:r>
        <w:rPr>
          <w:rFonts w:ascii="Times New Roman" w:hAnsi="Times New Roman" w:cs="Times New Roman"/>
          <w:sz w:val="24"/>
          <w:szCs w:val="24"/>
        </w:rPr>
        <w:tab/>
        <w:t>057140036</w:t>
      </w:r>
    </w:p>
    <w:p w14:paraId="73B31A9A" w14:textId="77777777" w:rsidR="0049440F" w:rsidRDefault="0049440F" w:rsidP="00382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937E2" w14:textId="39108390" w:rsidR="0049440F" w:rsidRPr="0049440F" w:rsidRDefault="0049440F" w:rsidP="00382EED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40F">
        <w:rPr>
          <w:rFonts w:ascii="Times New Roman" w:hAnsi="Times New Roman" w:cs="Times New Roman"/>
          <w:b/>
          <w:bCs/>
          <w:sz w:val="24"/>
          <w:szCs w:val="24"/>
        </w:rPr>
        <w:t>FOR FOREIGN BIDDERS</w:t>
      </w:r>
    </w:p>
    <w:p w14:paraId="6A95211A" w14:textId="2D5BBA5C" w:rsidR="0049440F" w:rsidRPr="00846A1A" w:rsidRDefault="0049440F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 xml:space="preserve">Bank: </w:t>
      </w:r>
      <w:r w:rsidRPr="00846A1A">
        <w:rPr>
          <w:rFonts w:ascii="Times New Roman" w:hAnsi="Times New Roman" w:cs="Times New Roman"/>
          <w:sz w:val="24"/>
          <w:szCs w:val="24"/>
        </w:rPr>
        <w:tab/>
      </w:r>
      <w:r w:rsidRPr="00846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Zenith Bank PLC</w:t>
      </w:r>
    </w:p>
    <w:p w14:paraId="7623DC6D" w14:textId="77777777" w:rsidR="0049440F" w:rsidRPr="00846A1A" w:rsidRDefault="0049440F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>Account No.:</w:t>
      </w:r>
      <w:r w:rsidRPr="00846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1229056331</w:t>
      </w:r>
    </w:p>
    <w:p w14:paraId="58CC36B6" w14:textId="4994060D" w:rsidR="0049440F" w:rsidRDefault="0049440F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 xml:space="preserve">Name: </w:t>
      </w:r>
      <w:r w:rsidRPr="00846A1A">
        <w:rPr>
          <w:rFonts w:ascii="Times New Roman" w:hAnsi="Times New Roman" w:cs="Times New Roman"/>
          <w:sz w:val="24"/>
          <w:szCs w:val="24"/>
        </w:rPr>
        <w:tab/>
      </w:r>
      <w:r w:rsidRPr="00846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Kwara State SAPZ Government</w:t>
      </w:r>
      <w:r w:rsidRPr="00846A1A">
        <w:rPr>
          <w:rFonts w:ascii="Times New Roman" w:hAnsi="Times New Roman" w:cs="Times New Roman"/>
          <w:sz w:val="24"/>
          <w:szCs w:val="24"/>
        </w:rPr>
        <w:t xml:space="preserve"> Counterpart</w:t>
      </w:r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Pr="00846A1A">
        <w:rPr>
          <w:rFonts w:ascii="Times New Roman" w:hAnsi="Times New Roman" w:cs="Times New Roman"/>
          <w:sz w:val="24"/>
          <w:szCs w:val="24"/>
        </w:rPr>
        <w:t xml:space="preserve"> Account</w:t>
      </w:r>
    </w:p>
    <w:p w14:paraId="4EB8F94A" w14:textId="0FD3BCB8" w:rsidR="0049440F" w:rsidRPr="00D11B52" w:rsidRDefault="0049440F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11B52">
        <w:rPr>
          <w:rFonts w:ascii="Times New Roman" w:hAnsi="Times New Roman" w:cs="Times New Roman"/>
          <w:sz w:val="24"/>
          <w:szCs w:val="24"/>
          <w:lang w:val="fr-FR"/>
        </w:rPr>
        <w:t>Swift Code:</w:t>
      </w:r>
      <w:r w:rsidRPr="00D11B5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85837" w:rsidRPr="00D11B52">
        <w:rPr>
          <w:rFonts w:ascii="Times New Roman" w:hAnsi="Times New Roman" w:cs="Times New Roman"/>
          <w:sz w:val="24"/>
          <w:szCs w:val="24"/>
          <w:lang w:val="fr-FR"/>
        </w:rPr>
        <w:t>ZEIBNGLA</w:t>
      </w:r>
    </w:p>
    <w:p w14:paraId="48FBAB32" w14:textId="348EE6E9" w:rsidR="00D85837" w:rsidRPr="00D11B52" w:rsidRDefault="00D85837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11B52">
        <w:rPr>
          <w:rFonts w:ascii="Times New Roman" w:hAnsi="Times New Roman" w:cs="Times New Roman"/>
          <w:sz w:val="24"/>
          <w:szCs w:val="24"/>
          <w:lang w:val="fr-FR"/>
        </w:rPr>
        <w:t xml:space="preserve">Sort Code: </w:t>
      </w:r>
      <w:r w:rsidRPr="00D11B52">
        <w:rPr>
          <w:rFonts w:ascii="Times New Roman" w:hAnsi="Times New Roman" w:cs="Times New Roman"/>
          <w:sz w:val="24"/>
          <w:szCs w:val="24"/>
          <w:lang w:val="fr-FR"/>
        </w:rPr>
        <w:tab/>
        <w:t>057140036</w:t>
      </w:r>
    </w:p>
    <w:p w14:paraId="27A27D3A" w14:textId="77777777" w:rsidR="00905E48" w:rsidRPr="00D11B52" w:rsidRDefault="00905E48" w:rsidP="00382EED">
      <w:pPr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14:paraId="0075C17A" w14:textId="78F388F0" w:rsidR="002D058D" w:rsidRDefault="00905E48" w:rsidP="00382EED">
      <w:pPr>
        <w:suppressAutoHyphens/>
        <w:ind w:left="284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D11B52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2D058D" w:rsidRPr="00DD72A0">
        <w:rPr>
          <w:rFonts w:ascii="Times New Roman" w:hAnsi="Times New Roman" w:cs="Times New Roman"/>
          <w:i/>
          <w:iCs/>
          <w:spacing w:val="-2"/>
          <w:sz w:val="24"/>
          <w:szCs w:val="24"/>
        </w:rPr>
        <w:t>(The hard copy of the complete set of bidding document including Drawing, &amp; Technical Specification Documents in English will be available for pick up at the address mentioned below.)</w:t>
      </w:r>
    </w:p>
    <w:p w14:paraId="4DE23EEB" w14:textId="65A9FBD4" w:rsidR="00905E48" w:rsidRPr="002D058D" w:rsidRDefault="00905E48" w:rsidP="00382EE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058D">
        <w:rPr>
          <w:rFonts w:asciiTheme="majorBidi" w:hAnsiTheme="majorBidi" w:cstheme="majorBidi"/>
          <w:sz w:val="24"/>
          <w:szCs w:val="24"/>
        </w:rPr>
        <w:t xml:space="preserve">All bids must be accompanied by a </w:t>
      </w:r>
      <w:r w:rsidRPr="002D058D">
        <w:rPr>
          <w:rFonts w:asciiTheme="majorBidi" w:hAnsiTheme="majorBidi" w:cstheme="majorBidi"/>
          <w:i/>
          <w:iCs/>
          <w:sz w:val="24"/>
          <w:szCs w:val="24"/>
        </w:rPr>
        <w:t xml:space="preserve">Bid Security </w:t>
      </w:r>
      <w:r w:rsidRPr="002D058D">
        <w:rPr>
          <w:rFonts w:asciiTheme="majorBidi" w:hAnsiTheme="majorBidi" w:cstheme="majorBidi"/>
          <w:sz w:val="24"/>
          <w:szCs w:val="24"/>
        </w:rPr>
        <w:t xml:space="preserve">of not less than </w:t>
      </w:r>
      <w:r w:rsidRPr="002D058D">
        <w:rPr>
          <w:rFonts w:asciiTheme="majorBidi" w:hAnsiTheme="majorBidi" w:cstheme="majorBidi"/>
          <w:b/>
          <w:bCs/>
          <w:sz w:val="24"/>
          <w:szCs w:val="24"/>
        </w:rPr>
        <w:t>N62</w:t>
      </w:r>
      <w:r w:rsidR="00B440EA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2D058D">
        <w:rPr>
          <w:rFonts w:asciiTheme="majorBidi" w:hAnsiTheme="majorBidi" w:cstheme="majorBidi"/>
          <w:b/>
          <w:bCs/>
          <w:sz w:val="24"/>
          <w:szCs w:val="24"/>
        </w:rPr>
        <w:t xml:space="preserve">,000,000.00.  </w:t>
      </w:r>
      <w:r w:rsidRPr="002D058D">
        <w:rPr>
          <w:rFonts w:asciiTheme="majorBidi" w:hAnsiTheme="majorBidi" w:cstheme="majorBidi"/>
          <w:sz w:val="24"/>
          <w:szCs w:val="24"/>
        </w:rPr>
        <w:t xml:space="preserve">and submitted to the address below on or before </w:t>
      </w:r>
      <w:r w:rsidRPr="002D058D">
        <w:rPr>
          <w:rFonts w:asciiTheme="majorBidi" w:hAnsiTheme="majorBidi" w:cstheme="majorBidi"/>
          <w:b/>
          <w:bCs/>
          <w:sz w:val="24"/>
          <w:szCs w:val="24"/>
        </w:rPr>
        <w:t>12: 00 Noon. (</w:t>
      </w:r>
      <w:r w:rsidR="00930055" w:rsidRPr="002D058D">
        <w:rPr>
          <w:rFonts w:asciiTheme="majorBidi" w:hAnsiTheme="majorBidi" w:cstheme="majorBidi"/>
          <w:b/>
          <w:bCs/>
          <w:sz w:val="24"/>
          <w:szCs w:val="24"/>
        </w:rPr>
        <w:t>Local</w:t>
      </w:r>
      <w:r w:rsidRPr="002D058D">
        <w:rPr>
          <w:rFonts w:asciiTheme="majorBidi" w:hAnsiTheme="majorBidi" w:cstheme="majorBidi"/>
          <w:b/>
          <w:bCs/>
          <w:sz w:val="24"/>
          <w:szCs w:val="24"/>
        </w:rPr>
        <w:t xml:space="preserve"> time)</w:t>
      </w:r>
      <w:r w:rsidR="00047FCF">
        <w:rPr>
          <w:rFonts w:asciiTheme="majorBidi" w:hAnsiTheme="majorBidi" w:cstheme="majorBidi"/>
          <w:b/>
          <w:bCs/>
          <w:sz w:val="24"/>
          <w:szCs w:val="24"/>
        </w:rPr>
        <w:t xml:space="preserve"> on</w:t>
      </w:r>
      <w:r w:rsidR="00D11B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8037D">
        <w:rPr>
          <w:rFonts w:asciiTheme="majorBidi" w:hAnsiTheme="majorBidi" w:cstheme="majorBidi"/>
          <w:b/>
          <w:bCs/>
          <w:sz w:val="24"/>
          <w:szCs w:val="24"/>
        </w:rPr>
        <w:t>6th May, 2026</w:t>
      </w:r>
      <w:r w:rsidR="006B5C51" w:rsidRPr="00790A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089D">
        <w:rPr>
          <w:rFonts w:asciiTheme="majorBidi" w:hAnsiTheme="majorBidi" w:cstheme="majorBidi"/>
          <w:b/>
          <w:bCs/>
          <w:sz w:val="24"/>
          <w:szCs w:val="24"/>
        </w:rPr>
        <w:t>Six</w:t>
      </w:r>
      <w:r w:rsidR="006B5C51" w:rsidRPr="00790AA5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5A089D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6B5C51" w:rsidRPr="00790AA5">
        <w:rPr>
          <w:rFonts w:asciiTheme="majorBidi" w:hAnsiTheme="majorBidi" w:cstheme="majorBidi"/>
          <w:b/>
          <w:bCs/>
          <w:sz w:val="24"/>
          <w:szCs w:val="24"/>
        </w:rPr>
        <w:t>) weeks from the date of Advert physically or by courier</w:t>
      </w:r>
      <w:r w:rsidRPr="002D058D">
        <w:rPr>
          <w:rFonts w:asciiTheme="majorBidi" w:hAnsiTheme="majorBidi" w:cstheme="majorBidi"/>
          <w:i/>
          <w:sz w:val="24"/>
          <w:szCs w:val="24"/>
        </w:rPr>
        <w:t>.</w:t>
      </w:r>
      <w:r w:rsidRPr="002D058D">
        <w:rPr>
          <w:rFonts w:asciiTheme="majorBidi" w:hAnsiTheme="majorBidi" w:cstheme="majorBidi"/>
          <w:sz w:val="24"/>
          <w:szCs w:val="24"/>
        </w:rPr>
        <w:t xml:space="preserve"> Electronic bidding will not be permitted. Bids will be publicly opened immediately thereafter, in the presence of bidders’ representatives, who choose to attend, at the address below at</w:t>
      </w:r>
      <w:r w:rsidRPr="002D05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D058D">
        <w:rPr>
          <w:rFonts w:asciiTheme="majorBidi" w:hAnsiTheme="majorBidi" w:cstheme="majorBidi"/>
          <w:sz w:val="24"/>
          <w:szCs w:val="24"/>
        </w:rPr>
        <w:t>immediately after the close of bids.</w:t>
      </w:r>
      <w:bookmarkEnd w:id="3"/>
      <w:r w:rsidRPr="002D058D">
        <w:rPr>
          <w:rFonts w:asciiTheme="majorBidi" w:hAnsiTheme="majorBidi" w:cstheme="majorBidi"/>
          <w:sz w:val="24"/>
          <w:szCs w:val="24"/>
        </w:rPr>
        <w:t xml:space="preserve"> Late bids will be rejected and returned unopened.</w:t>
      </w:r>
      <w:r w:rsidRPr="002D058D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2D058D">
        <w:rPr>
          <w:rFonts w:asciiTheme="majorBidi" w:hAnsiTheme="majorBidi" w:cstheme="majorBidi"/>
          <w:sz w:val="24"/>
          <w:szCs w:val="24"/>
        </w:rPr>
        <w:t xml:space="preserve"> </w:t>
      </w:r>
    </w:p>
    <w:p w14:paraId="35ACDF54" w14:textId="77777777" w:rsidR="00806F56" w:rsidRDefault="00806F56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4D709B" w14:textId="77777777" w:rsidR="00806F56" w:rsidRDefault="00806F56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949004" w14:textId="440079CC" w:rsidR="00905E48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Kwara</w:t>
      </w:r>
      <w:r w:rsidRPr="00846A1A">
        <w:rPr>
          <w:rFonts w:ascii="Times New Roman" w:hAnsi="Times New Roman" w:cs="Times New Roman"/>
          <w:sz w:val="24"/>
          <w:szCs w:val="24"/>
        </w:rPr>
        <w:t xml:space="preserve"> SAPZ Project Implementation Unit Office</w:t>
      </w:r>
    </w:p>
    <w:p w14:paraId="0D65D0B5" w14:textId="77777777" w:rsidR="00905E48" w:rsidRPr="00846A1A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DBC">
        <w:rPr>
          <w:rFonts w:ascii="Times New Roman" w:hAnsi="Times New Roman" w:cs="Times New Roman"/>
          <w:sz w:val="25"/>
          <w:szCs w:val="25"/>
        </w:rPr>
        <w:t>Attn:</w:t>
      </w:r>
      <w:r w:rsidRPr="00575DBC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Engr. Dr. Busari Toyin Isiaka</w:t>
      </w:r>
      <w:r w:rsidRPr="00575DBC">
        <w:rPr>
          <w:rFonts w:ascii="Times New Roman" w:hAnsi="Times New Roman" w:cs="Times New Roman"/>
          <w:sz w:val="25"/>
          <w:szCs w:val="25"/>
        </w:rPr>
        <w:t>, Project Coordinator</w:t>
      </w:r>
    </w:p>
    <w:p w14:paraId="16046EEC" w14:textId="77777777" w:rsidR="00905E48" w:rsidRPr="00846A1A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z w:val="24"/>
          <w:szCs w:val="24"/>
        </w:rPr>
        <w:t xml:space="preserve"> 18 Peter Olorunnisola Street Off Flower Garden G.R.A Ilorin</w:t>
      </w:r>
      <w:r w:rsidRPr="00846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00BEE" w14:textId="77777777" w:rsidR="00905E48" w:rsidRPr="009A2646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Kwara State.</w:t>
      </w:r>
    </w:p>
    <w:p w14:paraId="3F768C24" w14:textId="77777777" w:rsidR="00905E48" w:rsidRPr="00846A1A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646">
        <w:rPr>
          <w:rFonts w:ascii="Times New Roman" w:hAnsi="Times New Roman" w:cs="Times New Roman"/>
          <w:sz w:val="24"/>
          <w:szCs w:val="24"/>
        </w:rPr>
        <w:t>234-80</w:t>
      </w:r>
      <w:r>
        <w:rPr>
          <w:rFonts w:ascii="Times New Roman" w:hAnsi="Times New Roman" w:cs="Times New Roman"/>
          <w:sz w:val="24"/>
          <w:szCs w:val="24"/>
        </w:rPr>
        <w:t>60175487, 234-8032248976</w:t>
      </w:r>
    </w:p>
    <w:p w14:paraId="41EB2362" w14:textId="77777777" w:rsidR="00905E48" w:rsidRPr="00846A1A" w:rsidRDefault="00905E48" w:rsidP="00382EE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kwarasapz@gmail.com</w:t>
      </w:r>
      <w:r w:rsidRPr="00846A1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B5EC09" w14:textId="71042C8F" w:rsidR="00905E48" w:rsidRDefault="00905E48" w:rsidP="00382EED">
      <w:pPr>
        <w:pStyle w:val="NoSpacing"/>
        <w:ind w:left="1440"/>
        <w:jc w:val="both"/>
        <w:rPr>
          <w:rFonts w:ascii="Times New Roman" w:hAnsi="Times New Roman" w:cs="Times New Roman"/>
          <w:sz w:val="25"/>
          <w:szCs w:val="25"/>
        </w:rPr>
      </w:pPr>
      <w:r w:rsidRPr="00575DBC">
        <w:rPr>
          <w:rFonts w:ascii="Times New Roman" w:hAnsi="Times New Roman" w:cs="Times New Roman"/>
          <w:sz w:val="25"/>
          <w:szCs w:val="25"/>
        </w:rPr>
        <w:t>Website:</w:t>
      </w:r>
      <w:r>
        <w:rPr>
          <w:rFonts w:ascii="Times New Roman" w:hAnsi="Times New Roman" w:cs="Times New Roman"/>
          <w:sz w:val="25"/>
          <w:szCs w:val="25"/>
        </w:rPr>
        <w:t xml:space="preserve"> http:// kw.sapz.gov.ng</w:t>
      </w:r>
    </w:p>
    <w:p w14:paraId="46EB94D3" w14:textId="77777777" w:rsidR="00487254" w:rsidRPr="00585D6F" w:rsidRDefault="00487254" w:rsidP="00382EED">
      <w:pPr>
        <w:pStyle w:val="NoSpacing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14:paraId="0634D6E7" w14:textId="33AAB2C7" w:rsidR="00F70509" w:rsidRPr="00905E48" w:rsidRDefault="00905E48" w:rsidP="00382E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A1A">
        <w:rPr>
          <w:rFonts w:ascii="Times New Roman" w:hAnsi="Times New Roman" w:cs="Times New Roman"/>
          <w:b/>
          <w:bCs/>
          <w:sz w:val="24"/>
          <w:szCs w:val="24"/>
        </w:rPr>
        <w:t>NOTE: Further Details on the Bidding instruction are provided in the Bidding Document.</w:t>
      </w:r>
    </w:p>
    <w:sectPr w:rsidR="00F70509" w:rsidRPr="00905E48" w:rsidSect="009A2646">
      <w:pgSz w:w="12240" w:h="15840"/>
      <w:pgMar w:top="1440" w:right="9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F6AE" w14:textId="77777777" w:rsidR="00CC33FD" w:rsidRDefault="00CC33FD" w:rsidP="00C51CDC">
      <w:pPr>
        <w:spacing w:after="0" w:line="240" w:lineRule="auto"/>
      </w:pPr>
      <w:r>
        <w:separator/>
      </w:r>
    </w:p>
  </w:endnote>
  <w:endnote w:type="continuationSeparator" w:id="0">
    <w:p w14:paraId="60A8C85D" w14:textId="77777777" w:rsidR="00CC33FD" w:rsidRDefault="00CC33FD" w:rsidP="00C5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527C" w14:textId="77777777" w:rsidR="00C51CDC" w:rsidRDefault="00C51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2D1A" w14:textId="77777777" w:rsidR="00C51CDC" w:rsidRDefault="00C51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6A68" w14:textId="77777777" w:rsidR="00C51CDC" w:rsidRDefault="00C51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712D" w14:textId="77777777" w:rsidR="00CC33FD" w:rsidRDefault="00CC33FD" w:rsidP="00C51CDC">
      <w:pPr>
        <w:spacing w:after="0" w:line="240" w:lineRule="auto"/>
      </w:pPr>
      <w:r>
        <w:separator/>
      </w:r>
    </w:p>
  </w:footnote>
  <w:footnote w:type="continuationSeparator" w:id="0">
    <w:p w14:paraId="75671D8C" w14:textId="77777777" w:rsidR="00CC33FD" w:rsidRDefault="00CC33FD" w:rsidP="00C5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851E" w14:textId="77777777" w:rsidR="00C51CDC" w:rsidRDefault="00C51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4904" w14:textId="77777777" w:rsidR="00C51CDC" w:rsidRDefault="00C51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31A8" w14:textId="77777777" w:rsidR="00C51CDC" w:rsidRDefault="00C51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6026E"/>
    <w:multiLevelType w:val="multilevel"/>
    <w:tmpl w:val="FFFFFFFF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ED2A66"/>
    <w:multiLevelType w:val="hybridMultilevel"/>
    <w:tmpl w:val="E2E887FA"/>
    <w:lvl w:ilvl="0" w:tplc="107CC6B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631852"/>
    <w:multiLevelType w:val="hybridMultilevel"/>
    <w:tmpl w:val="6C602B9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1717"/>
    <w:multiLevelType w:val="hybridMultilevel"/>
    <w:tmpl w:val="EE28139C"/>
    <w:lvl w:ilvl="0" w:tplc="9C46A6C2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09425116">
    <w:abstractNumId w:val="1"/>
  </w:num>
  <w:num w:numId="2" w16cid:durableId="1189832240">
    <w:abstractNumId w:val="2"/>
  </w:num>
  <w:num w:numId="3" w16cid:durableId="715934222">
    <w:abstractNumId w:val="3"/>
  </w:num>
  <w:num w:numId="4" w16cid:durableId="87893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48"/>
    <w:rsid w:val="00047FCF"/>
    <w:rsid w:val="000C03D0"/>
    <w:rsid w:val="00107A63"/>
    <w:rsid w:val="00182F63"/>
    <w:rsid w:val="001A3F56"/>
    <w:rsid w:val="002D058D"/>
    <w:rsid w:val="002E1325"/>
    <w:rsid w:val="00371F87"/>
    <w:rsid w:val="00382EED"/>
    <w:rsid w:val="003925C5"/>
    <w:rsid w:val="0039654D"/>
    <w:rsid w:val="00477E91"/>
    <w:rsid w:val="00487254"/>
    <w:rsid w:val="0049440F"/>
    <w:rsid w:val="004C53CA"/>
    <w:rsid w:val="00557FBF"/>
    <w:rsid w:val="00585D6F"/>
    <w:rsid w:val="005A089D"/>
    <w:rsid w:val="006912AE"/>
    <w:rsid w:val="006B424D"/>
    <w:rsid w:val="006B5C51"/>
    <w:rsid w:val="006C7A70"/>
    <w:rsid w:val="006F104D"/>
    <w:rsid w:val="00734870"/>
    <w:rsid w:val="00806F56"/>
    <w:rsid w:val="0081600F"/>
    <w:rsid w:val="00905E48"/>
    <w:rsid w:val="00930055"/>
    <w:rsid w:val="009448E1"/>
    <w:rsid w:val="00993E8A"/>
    <w:rsid w:val="009A2E70"/>
    <w:rsid w:val="00B440EA"/>
    <w:rsid w:val="00B97C93"/>
    <w:rsid w:val="00C51CDC"/>
    <w:rsid w:val="00CC33FD"/>
    <w:rsid w:val="00D11B52"/>
    <w:rsid w:val="00D85837"/>
    <w:rsid w:val="00E04A59"/>
    <w:rsid w:val="00EA5BD0"/>
    <w:rsid w:val="00F70509"/>
    <w:rsid w:val="00F8037D"/>
    <w:rsid w:val="00F84CEF"/>
    <w:rsid w:val="00F95E6D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1CC3"/>
  <w15:chartTrackingRefBased/>
  <w15:docId w15:val="{402231D8-E7DC-4F5B-9B44-8D39806A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E48"/>
    <w:rPr>
      <w:color w:val="0563C1" w:themeColor="hyperlink"/>
      <w:u w:val="single"/>
    </w:rPr>
  </w:style>
  <w:style w:type="paragraph" w:customStyle="1" w:styleId="Style9">
    <w:name w:val="Style9"/>
    <w:basedOn w:val="Normal"/>
    <w:link w:val="Style9Char"/>
    <w:qFormat/>
    <w:rsid w:val="00905E48"/>
    <w:pPr>
      <w:spacing w:before="120" w:after="240" w:line="240" w:lineRule="auto"/>
      <w:jc w:val="center"/>
    </w:pPr>
    <w:rPr>
      <w:rFonts w:ascii="Times New Roman" w:eastAsia="Times New Roman" w:hAnsi="Times New Roman" w:cs="Arial"/>
      <w:b/>
      <w:kern w:val="0"/>
      <w:sz w:val="32"/>
      <w:szCs w:val="24"/>
      <w14:ligatures w14:val="none"/>
    </w:rPr>
  </w:style>
  <w:style w:type="character" w:customStyle="1" w:styleId="Style9Char">
    <w:name w:val="Style9 Char"/>
    <w:basedOn w:val="DefaultParagraphFont"/>
    <w:link w:val="Style9"/>
    <w:rsid w:val="00905E48"/>
    <w:rPr>
      <w:rFonts w:ascii="Times New Roman" w:eastAsia="Times New Roman" w:hAnsi="Times New Roman" w:cs="Arial"/>
      <w:b/>
      <w:sz w:val="32"/>
      <w:szCs w:val="24"/>
    </w:rPr>
  </w:style>
  <w:style w:type="paragraph" w:styleId="NoSpacing">
    <w:name w:val="No Spacing"/>
    <w:uiPriority w:val="1"/>
    <w:qFormat/>
    <w:rsid w:val="00905E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34870"/>
    <w:pPr>
      <w:suppressAutoHyphens/>
      <w:spacing w:after="0" w:line="240" w:lineRule="auto"/>
      <w:ind w:right="-72"/>
      <w:jc w:val="both"/>
    </w:pPr>
    <w:rPr>
      <w:rFonts w:ascii="Times New Roman" w:eastAsia="Times New Roman" w:hAnsi="Times New Roman" w:cs="Times New Roman"/>
      <w:spacing w:val="-4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34870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5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DC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5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D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orldbank.org/html/opr/procure/guideli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 ibiyemi</dc:creator>
  <cp:keywords/>
  <dc:description/>
  <cp:lastModifiedBy>kabir ibiyemi</cp:lastModifiedBy>
  <cp:revision>40</cp:revision>
  <dcterms:created xsi:type="dcterms:W3CDTF">2026-02-20T13:57:00Z</dcterms:created>
  <dcterms:modified xsi:type="dcterms:W3CDTF">2026-03-22T16:42:00Z</dcterms:modified>
</cp:coreProperties>
</file>