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D712" w14:textId="35CC2C16" w:rsidR="00566FAB" w:rsidRPr="00427861" w:rsidRDefault="00566FAB" w:rsidP="003A4FE5">
      <w:pPr>
        <w:tabs>
          <w:tab w:val="left" w:pos="720"/>
        </w:tabs>
        <w:spacing w:after="120" w:line="240" w:lineRule="auto"/>
        <w:jc w:val="center"/>
        <w:rPr>
          <w:rFonts w:ascii="Roboto Light" w:eastAsia="Times New Roman" w:hAnsi="Roboto Light" w:cstheme="majorBidi"/>
          <w:smallCaps/>
          <w:color w:val="000000" w:themeColor="text1"/>
          <w:sz w:val="24"/>
          <w:szCs w:val="24"/>
        </w:rPr>
      </w:pPr>
      <w:r w:rsidRPr="00427861">
        <w:rPr>
          <w:rFonts w:ascii="Roboto Light" w:eastAsia="Times New Roman" w:hAnsi="Roboto Light" w:cstheme="majorBidi"/>
          <w:smallCaps/>
          <w:color w:val="000000" w:themeColor="text1"/>
          <w:sz w:val="24"/>
          <w:szCs w:val="24"/>
        </w:rPr>
        <w:t>REQUEST FOR EXPRESSIONS OF INTEREST</w:t>
      </w:r>
    </w:p>
    <w:p w14:paraId="180FBEE6" w14:textId="4D5F0955" w:rsidR="009A193C" w:rsidRPr="00427861" w:rsidRDefault="00E7265B" w:rsidP="00315B1B">
      <w:pPr>
        <w:pBdr>
          <w:bottom w:val="double" w:sz="6" w:space="1" w:color="auto"/>
        </w:pBdr>
        <w:tabs>
          <w:tab w:val="left" w:pos="720"/>
        </w:tabs>
        <w:spacing w:after="0" w:line="240" w:lineRule="auto"/>
        <w:jc w:val="center"/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</w:pPr>
      <w:r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>selection of consulting firm for development of feasibility study</w:t>
      </w:r>
      <w:r w:rsid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, </w:t>
      </w:r>
      <w:r w:rsidR="00315B1B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environment and social impact assessment and forms 1 and 2 </w:t>
      </w:r>
      <w:r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for </w:t>
      </w:r>
      <w:r w:rsidR="00592C1D"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MODERNIZATION OF </w:t>
      </w:r>
      <w:r w:rsidR="00427861"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RESILIENT HEALTHCARE SECTOR </w:t>
      </w:r>
      <w:r w:rsidR="00585F61"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in </w:t>
      </w:r>
      <w:r w:rsidR="00427861"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>KYRGYZ REPUBLIC</w:t>
      </w:r>
    </w:p>
    <w:p w14:paraId="7665D66E" w14:textId="0670E091" w:rsidR="006D3DA2" w:rsidRPr="00DC4235" w:rsidRDefault="006D3DA2" w:rsidP="003A4FE5">
      <w:pPr>
        <w:tabs>
          <w:tab w:val="left" w:pos="720"/>
        </w:tabs>
        <w:spacing w:before="240" w:after="120" w:line="240" w:lineRule="auto"/>
        <w:rPr>
          <w:rFonts w:ascii="Roboto Light" w:eastAsia="Times New Roman" w:hAnsi="Roboto Light" w:cstheme="majorBidi"/>
          <w:smallCaps/>
          <w:color w:val="000000" w:themeColor="text1"/>
          <w:sz w:val="22"/>
        </w:rPr>
      </w:pP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Mode of Financing:</w:t>
      </w:r>
      <w:r w:rsidR="00496C64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ab/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P</w:t>
      </w:r>
      <w:r w:rsidR="00265E3A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 xml:space="preserve">roject 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P</w:t>
      </w:r>
      <w:r w:rsidR="00265E3A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 xml:space="preserve">reparation 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F</w:t>
      </w:r>
      <w:r w:rsidR="00265E3A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acility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 xml:space="preserve"> Grant</w:t>
      </w:r>
    </w:p>
    <w:p w14:paraId="1642FB37" w14:textId="6CE1F3DA" w:rsidR="00496C64" w:rsidRPr="00DC4235" w:rsidRDefault="00496C64" w:rsidP="003A4FE5">
      <w:pPr>
        <w:suppressAutoHyphens/>
        <w:spacing w:after="120" w:line="240" w:lineRule="auto"/>
        <w:jc w:val="both"/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Financing No</w:t>
      </w:r>
      <w:proofErr w:type="gramStart"/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: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ab/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ab/>
      </w:r>
      <w:r w:rsidR="00592C1D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KGZ1043</w:t>
      </w:r>
      <w:proofErr w:type="gramEnd"/>
    </w:p>
    <w:p w14:paraId="7D6EDC86" w14:textId="7F246E61" w:rsidR="00BF5749" w:rsidRPr="00DC4235" w:rsidRDefault="00BF5749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The Islamic Development Bank</w:t>
      </w:r>
      <w:r w:rsidR="00BA1ECE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(IsDB)</w:t>
      </w:r>
      <w:r w:rsidR="0071109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  <w:r w:rsidR="00F137C1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has allocated a </w:t>
      </w:r>
      <w:r w:rsidR="00242051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project preparation </w:t>
      </w:r>
      <w:r w:rsidR="009823B4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facility </w:t>
      </w:r>
      <w:r w:rsidR="00F137C1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grant </w:t>
      </w:r>
      <w:r w:rsidR="00646206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toward</w:t>
      </w:r>
      <w:r w:rsidR="009C2F99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s</w:t>
      </w:r>
      <w:r w:rsidR="00646206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the cost of the </w:t>
      </w:r>
      <w:r w:rsidR="002A7928" w:rsidRPr="00DC4235">
        <w:rPr>
          <w:rFonts w:ascii="Roboto Light" w:hAnsi="Roboto Light" w:cstheme="majorBidi"/>
          <w:color w:val="000000" w:themeColor="text1"/>
          <w:sz w:val="22"/>
        </w:rPr>
        <w:t>f</w:t>
      </w:r>
      <w:r w:rsidR="00D237E3" w:rsidRPr="00DC4235">
        <w:rPr>
          <w:rFonts w:ascii="Roboto Light" w:hAnsi="Roboto Light" w:cstheme="majorBidi"/>
          <w:color w:val="000000" w:themeColor="text1"/>
          <w:sz w:val="22"/>
        </w:rPr>
        <w:t xml:space="preserve">easibility </w:t>
      </w:r>
      <w:r w:rsidR="002A7928" w:rsidRPr="00DC4235">
        <w:rPr>
          <w:rFonts w:ascii="Roboto Light" w:hAnsi="Roboto Light" w:cstheme="majorBidi"/>
          <w:color w:val="000000" w:themeColor="text1"/>
          <w:sz w:val="22"/>
        </w:rPr>
        <w:t>s</w:t>
      </w:r>
      <w:r w:rsidR="00D237E3" w:rsidRPr="00DC4235">
        <w:rPr>
          <w:rFonts w:ascii="Roboto Light" w:hAnsi="Roboto Light" w:cstheme="majorBidi"/>
          <w:color w:val="000000" w:themeColor="text1"/>
          <w:sz w:val="22"/>
        </w:rPr>
        <w:t xml:space="preserve">tudy </w:t>
      </w:r>
      <w:r w:rsidR="009C2F99" w:rsidRPr="00DC4235">
        <w:rPr>
          <w:rFonts w:ascii="Roboto Light" w:hAnsi="Roboto Light" w:cstheme="majorBidi"/>
          <w:color w:val="000000" w:themeColor="text1"/>
          <w:sz w:val="22"/>
        </w:rPr>
        <w:t>for</w:t>
      </w:r>
      <w:r w:rsidR="00D237E3" w:rsidRPr="00DC4235">
        <w:rPr>
          <w:rFonts w:ascii="Roboto Light" w:hAnsi="Roboto Light" w:cstheme="majorBidi"/>
          <w:color w:val="000000" w:themeColor="text1"/>
          <w:sz w:val="22"/>
        </w:rPr>
        <w:t xml:space="preserve"> the </w:t>
      </w:r>
      <w:r w:rsidR="0011518D">
        <w:rPr>
          <w:rFonts w:ascii="Roboto Light" w:hAnsi="Roboto Light" w:cstheme="majorBidi"/>
          <w:color w:val="000000" w:themeColor="text1"/>
          <w:sz w:val="22"/>
        </w:rPr>
        <w:t xml:space="preserve">Modernization of Resilient Healthcare Sector in </w:t>
      </w:r>
      <w:r w:rsidR="00592C1D">
        <w:rPr>
          <w:rFonts w:ascii="Roboto Light" w:hAnsi="Roboto Light" w:cstheme="majorBidi"/>
          <w:color w:val="000000" w:themeColor="text1"/>
          <w:sz w:val="22"/>
        </w:rPr>
        <w:t>Kyrgyz Republic</w:t>
      </w:r>
      <w:r w:rsidR="005B6602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and intends to apply the proceeds for consultan</w:t>
      </w:r>
      <w:r w:rsidR="004C3760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</w:t>
      </w:r>
      <w:r w:rsidR="005B6602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services.</w:t>
      </w:r>
      <w:r w:rsidR="0071109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</w:p>
    <w:p w14:paraId="3CFA620A" w14:textId="7E2B45E4" w:rsidR="00877399" w:rsidRPr="00DC4235" w:rsidRDefault="00566FAB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The services include</w:t>
      </w:r>
      <w:r w:rsidR="00BA1ECE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: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</w:p>
    <w:p w14:paraId="0293A260" w14:textId="6F97FDE5" w:rsidR="00F43E99" w:rsidRPr="00DC4235" w:rsidRDefault="00A774EB" w:rsidP="00F43E99">
      <w:pPr>
        <w:pStyle w:val="ListParagraph"/>
        <w:numPr>
          <w:ilvl w:val="1"/>
          <w:numId w:val="2"/>
        </w:numPr>
        <w:spacing w:after="120"/>
        <w:ind w:left="850" w:hanging="288"/>
        <w:contextualSpacing w:val="0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>Prepar</w:t>
      </w:r>
      <w:r w:rsidR="004C3760" w:rsidRPr="00DC4235">
        <w:rPr>
          <w:rFonts w:ascii="Roboto Light" w:hAnsi="Roboto Light" w:cstheme="majorBidi"/>
          <w:color w:val="000000" w:themeColor="text1"/>
          <w:sz w:val="22"/>
        </w:rPr>
        <w:t>ing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a </w:t>
      </w:r>
      <w:r w:rsidR="004C3760" w:rsidRPr="00DC4235">
        <w:rPr>
          <w:rFonts w:ascii="Roboto Light" w:hAnsi="Roboto Light" w:cstheme="majorBidi"/>
          <w:color w:val="000000" w:themeColor="text1"/>
          <w:sz w:val="22"/>
        </w:rPr>
        <w:t xml:space="preserve">project </w:t>
      </w:r>
      <w:r w:rsidRPr="00DC4235">
        <w:rPr>
          <w:rFonts w:ascii="Roboto Light" w:hAnsi="Roboto Light" w:cstheme="majorBidi"/>
          <w:color w:val="000000" w:themeColor="text1"/>
          <w:sz w:val="22"/>
        </w:rPr>
        <w:t>feasibility study</w:t>
      </w:r>
      <w:r w:rsidR="00BA4F9B">
        <w:rPr>
          <w:rFonts w:ascii="Roboto Light" w:hAnsi="Roboto Light" w:cstheme="majorBidi"/>
          <w:color w:val="000000" w:themeColor="text1"/>
          <w:sz w:val="22"/>
        </w:rPr>
        <w:t xml:space="preserve">, Environment and Social Impact Assessment and Form 1 and 2 </w:t>
      </w:r>
      <w:r w:rsidR="00005BFA" w:rsidRPr="00DC4235">
        <w:rPr>
          <w:rFonts w:ascii="Roboto Light" w:hAnsi="Roboto Light" w:cstheme="majorBidi"/>
          <w:color w:val="000000" w:themeColor="text1"/>
          <w:sz w:val="22"/>
        </w:rPr>
        <w:t xml:space="preserve">as per the TOR through </w:t>
      </w:r>
      <w:r w:rsidR="00A46570" w:rsidRPr="00DC4235">
        <w:rPr>
          <w:rFonts w:ascii="Roboto Light" w:hAnsi="Roboto Light" w:cstheme="majorBidi"/>
          <w:color w:val="000000" w:themeColor="text1"/>
          <w:sz w:val="22"/>
        </w:rPr>
        <w:t xml:space="preserve">comprehensive </w:t>
      </w:r>
      <w:r w:rsidR="00005BFA" w:rsidRPr="00DC4235">
        <w:rPr>
          <w:rFonts w:ascii="Roboto Light" w:hAnsi="Roboto Light" w:cstheme="majorBidi"/>
          <w:color w:val="000000" w:themeColor="text1"/>
          <w:sz w:val="22"/>
        </w:rPr>
        <w:t>stakeholder consultations</w:t>
      </w:r>
      <w:r w:rsidR="00DC4235">
        <w:rPr>
          <w:rFonts w:ascii="Roboto Light" w:hAnsi="Roboto Light" w:cstheme="majorBidi"/>
          <w:color w:val="000000" w:themeColor="text1"/>
          <w:sz w:val="22"/>
        </w:rPr>
        <w:t>, data analysis</w:t>
      </w:r>
      <w:r w:rsidR="00005BFA" w:rsidRPr="00DC4235">
        <w:rPr>
          <w:rFonts w:ascii="Roboto Light" w:hAnsi="Roboto Light" w:cstheme="majorBidi"/>
          <w:color w:val="000000" w:themeColor="text1"/>
          <w:sz w:val="22"/>
        </w:rPr>
        <w:t xml:space="preserve"> and field visits</w:t>
      </w:r>
      <w:r w:rsidR="005A3559">
        <w:rPr>
          <w:rFonts w:ascii="Roboto Light" w:hAnsi="Roboto Light" w:cstheme="majorBidi"/>
          <w:color w:val="000000" w:themeColor="text1"/>
          <w:sz w:val="22"/>
        </w:rPr>
        <w:t xml:space="preserve">, </w:t>
      </w:r>
    </w:p>
    <w:p w14:paraId="51627364" w14:textId="2BA8BC02" w:rsidR="00F43E99" w:rsidRPr="00DC4235" w:rsidRDefault="00A774EB" w:rsidP="00F43E99">
      <w:pPr>
        <w:pStyle w:val="ListParagraph"/>
        <w:numPr>
          <w:ilvl w:val="1"/>
          <w:numId w:val="2"/>
        </w:numPr>
        <w:spacing w:after="120"/>
        <w:ind w:left="850" w:hanging="288"/>
        <w:contextualSpacing w:val="0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>Support</w:t>
      </w:r>
      <w:r w:rsidR="00F43E99" w:rsidRPr="00DC4235">
        <w:rPr>
          <w:rFonts w:ascii="Roboto Light" w:hAnsi="Roboto Light" w:cstheme="majorBidi"/>
          <w:color w:val="000000" w:themeColor="text1"/>
          <w:sz w:val="22"/>
        </w:rPr>
        <w:t>ing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IsDB Team in preparation of </w:t>
      </w:r>
      <w:r w:rsidR="000B18B2" w:rsidRPr="00DC4235">
        <w:rPr>
          <w:rFonts w:ascii="Roboto Light" w:hAnsi="Roboto Light" w:cstheme="majorBidi"/>
          <w:color w:val="000000" w:themeColor="text1"/>
          <w:sz w:val="22"/>
        </w:rPr>
        <w:t xml:space="preserve">the Project Preparation Report (PPRR) and </w:t>
      </w:r>
      <w:r w:rsidRPr="00DC4235">
        <w:rPr>
          <w:rFonts w:ascii="Roboto Light" w:hAnsi="Roboto Light" w:cstheme="majorBidi"/>
          <w:color w:val="000000" w:themeColor="text1"/>
          <w:sz w:val="22"/>
        </w:rPr>
        <w:t>Project Appraisal Document</w:t>
      </w:r>
      <w:r w:rsidR="00701D76" w:rsidRPr="00DC4235">
        <w:rPr>
          <w:rFonts w:ascii="Roboto Light" w:hAnsi="Roboto Light" w:cstheme="majorBidi"/>
          <w:color w:val="000000" w:themeColor="text1"/>
          <w:sz w:val="22"/>
        </w:rPr>
        <w:t xml:space="preserve"> (PAD)</w:t>
      </w:r>
    </w:p>
    <w:p w14:paraId="74EF5CCD" w14:textId="3FB15565" w:rsidR="00A774EB" w:rsidRPr="00DC4235" w:rsidRDefault="00A71383" w:rsidP="00F43E99">
      <w:pPr>
        <w:pStyle w:val="ListParagraph"/>
        <w:numPr>
          <w:ilvl w:val="1"/>
          <w:numId w:val="2"/>
        </w:numPr>
        <w:spacing w:after="120"/>
        <w:ind w:left="850" w:hanging="288"/>
        <w:contextualSpacing w:val="0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 xml:space="preserve">Drafting the Terms of Reference (TOR) for key consultancies to be hired under the project to ensure readiness for implementation, </w:t>
      </w:r>
      <w:r w:rsidR="00F738BC" w:rsidRPr="00DC4235">
        <w:rPr>
          <w:rFonts w:ascii="Roboto Light" w:hAnsi="Roboto Light" w:cstheme="majorBidi"/>
          <w:color w:val="000000" w:themeColor="text1"/>
          <w:sz w:val="22"/>
        </w:rPr>
        <w:t>i.e.,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520DC5">
        <w:rPr>
          <w:rFonts w:ascii="Roboto Light" w:hAnsi="Roboto Light" w:cstheme="majorBidi"/>
          <w:color w:val="000000" w:themeColor="text1"/>
          <w:sz w:val="22"/>
        </w:rPr>
        <w:t xml:space="preserve">Project </w:t>
      </w:r>
      <w:r w:rsidR="00BB3DBA">
        <w:rPr>
          <w:rFonts w:ascii="Roboto Light" w:hAnsi="Roboto Light" w:cstheme="majorBidi"/>
          <w:color w:val="000000" w:themeColor="text1"/>
          <w:sz w:val="22"/>
        </w:rPr>
        <w:t xml:space="preserve">Detailed Engineering </w:t>
      </w:r>
      <w:r w:rsidRPr="00DC4235">
        <w:rPr>
          <w:rFonts w:ascii="Roboto Light" w:hAnsi="Roboto Light" w:cstheme="majorBidi"/>
          <w:color w:val="000000" w:themeColor="text1"/>
          <w:sz w:val="22"/>
        </w:rPr>
        <w:t>Design and Supervision Consultan</w:t>
      </w:r>
      <w:r w:rsidR="003A662D" w:rsidRPr="00DC4235">
        <w:rPr>
          <w:rFonts w:ascii="Roboto Light" w:hAnsi="Roboto Light" w:cstheme="majorBidi"/>
          <w:color w:val="000000" w:themeColor="text1"/>
          <w:sz w:val="22"/>
        </w:rPr>
        <w:t>t.</w:t>
      </w:r>
      <w:r w:rsidR="00A774EB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p w14:paraId="6282EE31" w14:textId="3BBA81D9" w:rsidR="003A662D" w:rsidRPr="00DC4235" w:rsidRDefault="00586A43" w:rsidP="003A4FE5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 xml:space="preserve">The consultant is expected to </w:t>
      </w:r>
      <w:r w:rsidR="008D334C" w:rsidRPr="00DC4235">
        <w:rPr>
          <w:rFonts w:ascii="Roboto Light" w:hAnsi="Roboto Light" w:cstheme="majorBidi"/>
          <w:color w:val="000000" w:themeColor="text1"/>
          <w:sz w:val="22"/>
        </w:rPr>
        <w:t>submit the</w:t>
      </w:r>
      <w:r w:rsidR="004D6C08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final report within </w:t>
      </w:r>
      <w:r w:rsidR="00963B64">
        <w:rPr>
          <w:rFonts w:ascii="Roboto Light" w:hAnsi="Roboto Light" w:cstheme="majorBidi"/>
          <w:color w:val="000000" w:themeColor="text1"/>
          <w:sz w:val="22"/>
        </w:rPr>
        <w:t>5</w:t>
      </w:r>
      <w:r w:rsidR="003A662D" w:rsidRPr="00DC4235">
        <w:rPr>
          <w:rFonts w:ascii="Roboto Light" w:hAnsi="Roboto Light" w:cstheme="majorBidi"/>
          <w:b/>
          <w:bCs/>
          <w:color w:val="000000" w:themeColor="text1"/>
          <w:sz w:val="22"/>
        </w:rPr>
        <w:t xml:space="preserve"> months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441EA1" w:rsidRPr="00DC4235">
        <w:rPr>
          <w:rFonts w:ascii="Roboto Light" w:hAnsi="Roboto Light" w:cstheme="majorBidi"/>
          <w:color w:val="000000" w:themeColor="text1"/>
          <w:sz w:val="22"/>
        </w:rPr>
        <w:t xml:space="preserve">of </w:t>
      </w:r>
      <w:r w:rsidRPr="00DC4235">
        <w:rPr>
          <w:rFonts w:ascii="Roboto Light" w:hAnsi="Roboto Light" w:cstheme="majorBidi"/>
          <w:color w:val="000000" w:themeColor="text1"/>
          <w:sz w:val="22"/>
        </w:rPr>
        <w:t>commencement of work</w:t>
      </w:r>
      <w:r w:rsidR="00BF2199" w:rsidRPr="00DC4235">
        <w:rPr>
          <w:rFonts w:ascii="Roboto Light" w:hAnsi="Roboto Light" w:cstheme="majorBidi"/>
          <w:color w:val="000000" w:themeColor="text1"/>
          <w:sz w:val="22"/>
        </w:rPr>
        <w:t>.</w:t>
      </w:r>
      <w:r w:rsidR="001D7094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p w14:paraId="757D6548" w14:textId="42721471" w:rsidR="00007FD6" w:rsidRDefault="00715598" w:rsidP="006261D9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 xml:space="preserve">The required team of </w:t>
      </w:r>
      <w:r w:rsidR="001D3D5E" w:rsidRPr="00DC4235">
        <w:rPr>
          <w:rFonts w:ascii="Roboto Light" w:hAnsi="Roboto Light" w:cstheme="majorBidi"/>
          <w:color w:val="000000" w:themeColor="text1"/>
          <w:sz w:val="22"/>
        </w:rPr>
        <w:t xml:space="preserve">experts </w:t>
      </w:r>
      <w:r w:rsidRPr="00DC4235">
        <w:rPr>
          <w:rFonts w:ascii="Roboto Light" w:hAnsi="Roboto Light" w:cstheme="majorBidi"/>
          <w:color w:val="000000" w:themeColor="text1"/>
          <w:sz w:val="22"/>
        </w:rPr>
        <w:t>include</w:t>
      </w:r>
      <w:r w:rsidR="007B51DD" w:rsidRPr="00DC4235">
        <w:rPr>
          <w:rFonts w:ascii="Roboto Light" w:hAnsi="Roboto Light" w:cstheme="majorBidi"/>
          <w:color w:val="000000" w:themeColor="text1"/>
          <w:sz w:val="22"/>
        </w:rPr>
        <w:t>s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116BDE" w:rsidRPr="00DC4235">
        <w:rPr>
          <w:rFonts w:ascii="Roboto Light" w:hAnsi="Roboto Light" w:cstheme="majorBidi"/>
          <w:color w:val="000000" w:themeColor="text1"/>
          <w:sz w:val="22"/>
        </w:rPr>
        <w:t>Team Leader (</w:t>
      </w:r>
      <w:r w:rsidR="00007FD6" w:rsidRPr="00574909">
        <w:rPr>
          <w:rFonts w:ascii="Roboto Light" w:hAnsi="Roboto Light" w:cstheme="majorBidi"/>
          <w:color w:val="000000" w:themeColor="text1"/>
          <w:sz w:val="22"/>
        </w:rPr>
        <w:t>Health Facility Planner &amp; Architect</w:t>
      </w:r>
      <w:r w:rsidR="00116BDE" w:rsidRPr="00DC4235">
        <w:rPr>
          <w:rFonts w:ascii="Roboto Light" w:hAnsi="Roboto Light" w:cstheme="majorBidi"/>
          <w:color w:val="000000" w:themeColor="text1"/>
          <w:sz w:val="22"/>
        </w:rPr>
        <w:t>)</w:t>
      </w:r>
      <w:r w:rsidR="00B76A1D" w:rsidRPr="00DC4235">
        <w:rPr>
          <w:rFonts w:ascii="Roboto Light" w:hAnsi="Roboto Light" w:cstheme="majorBidi"/>
          <w:color w:val="000000" w:themeColor="text1"/>
          <w:sz w:val="22"/>
        </w:rPr>
        <w:t>,</w:t>
      </w:r>
      <w:r w:rsidR="00EC13A4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EC37F0" w:rsidRPr="00574909">
        <w:rPr>
          <w:rFonts w:ascii="Roboto Light" w:hAnsi="Roboto Light" w:cstheme="majorBidi"/>
          <w:color w:val="000000" w:themeColor="text1"/>
          <w:sz w:val="22"/>
        </w:rPr>
        <w:t>E</w:t>
      </w:r>
      <w:r w:rsidR="00EC37F0">
        <w:rPr>
          <w:rFonts w:ascii="Roboto Light" w:hAnsi="Roboto Light" w:cstheme="majorBidi"/>
          <w:color w:val="000000" w:themeColor="text1"/>
          <w:sz w:val="22"/>
        </w:rPr>
        <w:t>nviro</w:t>
      </w:r>
      <w:r w:rsidR="006261D9">
        <w:rPr>
          <w:rFonts w:ascii="Roboto Light" w:hAnsi="Roboto Light" w:cstheme="majorBidi"/>
          <w:color w:val="000000" w:themeColor="text1"/>
          <w:sz w:val="22"/>
        </w:rPr>
        <w:t>nment and Safeguards Specialist</w:t>
      </w:r>
      <w:r w:rsidR="007B51DD" w:rsidRPr="00DC4235">
        <w:rPr>
          <w:rFonts w:ascii="Roboto Light" w:hAnsi="Roboto Light" w:cstheme="majorBidi"/>
          <w:color w:val="000000" w:themeColor="text1"/>
          <w:sz w:val="22"/>
        </w:rPr>
        <w:t>,</w:t>
      </w:r>
      <w:r w:rsidR="00EC37F0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EC37F0" w:rsidRPr="00574909">
        <w:rPr>
          <w:rFonts w:ascii="Roboto Light" w:hAnsi="Roboto Light" w:cstheme="majorBidi"/>
          <w:color w:val="000000" w:themeColor="text1"/>
          <w:sz w:val="22"/>
        </w:rPr>
        <w:t>Health Economist / Financial Analyst</w:t>
      </w:r>
      <w:r w:rsidR="00EC37F0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EC37F0" w:rsidRPr="00574909">
        <w:rPr>
          <w:rFonts w:ascii="Roboto Light" w:hAnsi="Roboto Light" w:cstheme="majorBidi"/>
          <w:color w:val="000000" w:themeColor="text1"/>
          <w:sz w:val="22"/>
        </w:rPr>
        <w:t>Technical Experts (engineers, surveyors, M&amp;E, etc.)</w:t>
      </w:r>
      <w:r w:rsidR="007B51DD" w:rsidRPr="00DC4235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6261D9" w:rsidRPr="00574909">
        <w:rPr>
          <w:rFonts w:ascii="Roboto Light" w:hAnsi="Roboto Light" w:cstheme="majorBidi"/>
          <w:color w:val="000000" w:themeColor="text1"/>
          <w:sz w:val="22"/>
        </w:rPr>
        <w:t>Social/Gender Specialist</w:t>
      </w:r>
      <w:r w:rsidR="006261D9">
        <w:rPr>
          <w:rFonts w:ascii="Roboto Light" w:hAnsi="Roboto Light" w:cstheme="majorBidi"/>
          <w:color w:val="000000" w:themeColor="text1"/>
          <w:sz w:val="22"/>
        </w:rPr>
        <w:t>,</w:t>
      </w:r>
      <w:r w:rsidR="006261D9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7B51DD" w:rsidRPr="00DC4235">
        <w:rPr>
          <w:rFonts w:ascii="Roboto Light" w:hAnsi="Roboto Light" w:cstheme="majorBidi"/>
          <w:color w:val="000000" w:themeColor="text1"/>
          <w:sz w:val="22"/>
        </w:rPr>
        <w:t xml:space="preserve">Procurement </w:t>
      </w:r>
      <w:r w:rsidR="00DC4235">
        <w:rPr>
          <w:rFonts w:ascii="Roboto Light" w:hAnsi="Roboto Light" w:cstheme="majorBidi"/>
          <w:color w:val="000000" w:themeColor="text1"/>
          <w:sz w:val="22"/>
        </w:rPr>
        <w:t>S</w:t>
      </w:r>
      <w:r w:rsidR="007B51DD" w:rsidRPr="00DC4235">
        <w:rPr>
          <w:rFonts w:ascii="Roboto Light" w:hAnsi="Roboto Light" w:cstheme="majorBidi"/>
          <w:color w:val="000000" w:themeColor="text1"/>
          <w:sz w:val="22"/>
        </w:rPr>
        <w:t>pecialist,</w:t>
      </w:r>
      <w:r w:rsidR="006261D9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007FD6" w:rsidRPr="00574909">
        <w:rPr>
          <w:rFonts w:ascii="Roboto Light" w:hAnsi="Roboto Light" w:cstheme="majorBidi"/>
          <w:color w:val="000000" w:themeColor="text1"/>
          <w:sz w:val="22"/>
        </w:rPr>
        <w:t>Financial Management Specialist</w:t>
      </w:r>
      <w:r w:rsidR="006261D9">
        <w:rPr>
          <w:rFonts w:ascii="Roboto Light" w:hAnsi="Roboto Light" w:cstheme="majorBidi"/>
          <w:color w:val="000000" w:themeColor="text1"/>
          <w:sz w:val="22"/>
        </w:rPr>
        <w:t xml:space="preserve">. </w:t>
      </w:r>
    </w:p>
    <w:p w14:paraId="4D770206" w14:textId="29869C9D" w:rsidR="00A774EB" w:rsidRPr="00DC4235" w:rsidRDefault="007301E8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>The e</w:t>
      </w:r>
      <w:r w:rsidR="000540A8" w:rsidRPr="00DC4235">
        <w:rPr>
          <w:rFonts w:ascii="Roboto Light" w:hAnsi="Roboto Light" w:cstheme="majorBidi"/>
          <w:color w:val="000000" w:themeColor="text1"/>
          <w:sz w:val="22"/>
        </w:rPr>
        <w:t xml:space="preserve">xpected start date </w:t>
      </w:r>
      <w:r w:rsidR="00380229" w:rsidRPr="00DC4235">
        <w:rPr>
          <w:rFonts w:ascii="Roboto Light" w:hAnsi="Roboto Light" w:cstheme="majorBidi"/>
          <w:color w:val="000000" w:themeColor="text1"/>
          <w:sz w:val="22"/>
        </w:rPr>
        <w:t>for the</w:t>
      </w:r>
      <w:r w:rsidR="000540A8" w:rsidRPr="00DC4235">
        <w:rPr>
          <w:rFonts w:ascii="Roboto Light" w:hAnsi="Roboto Light" w:cstheme="majorBidi"/>
          <w:color w:val="000000" w:themeColor="text1"/>
          <w:sz w:val="22"/>
        </w:rPr>
        <w:t xml:space="preserve"> assignment is </w:t>
      </w:r>
      <w:r w:rsidR="00213FBF">
        <w:rPr>
          <w:rFonts w:ascii="Roboto Light" w:hAnsi="Roboto Light" w:cstheme="majorBidi"/>
          <w:color w:val="000000" w:themeColor="text1"/>
          <w:sz w:val="22"/>
        </w:rPr>
        <w:t>1st</w:t>
      </w:r>
      <w:r w:rsidR="00DC4235">
        <w:rPr>
          <w:rFonts w:ascii="Roboto Light" w:hAnsi="Roboto Light" w:cstheme="majorBidi"/>
          <w:b/>
          <w:bCs/>
          <w:color w:val="000000" w:themeColor="text1"/>
          <w:sz w:val="22"/>
        </w:rPr>
        <w:t xml:space="preserve"> </w:t>
      </w:r>
      <w:r w:rsidR="004D6C08" w:rsidRPr="00DC4235">
        <w:rPr>
          <w:rFonts w:ascii="Roboto Light" w:hAnsi="Roboto Light" w:cstheme="majorBidi"/>
          <w:b/>
          <w:bCs/>
          <w:color w:val="000000" w:themeColor="text1"/>
          <w:sz w:val="22"/>
        </w:rPr>
        <w:t>quarter of 202</w:t>
      </w:r>
      <w:r w:rsidR="00213FBF">
        <w:rPr>
          <w:rFonts w:ascii="Roboto Light" w:hAnsi="Roboto Light" w:cstheme="majorBidi"/>
          <w:b/>
          <w:bCs/>
          <w:color w:val="000000" w:themeColor="text1"/>
          <w:sz w:val="22"/>
        </w:rPr>
        <w:t>6</w:t>
      </w:r>
      <w:r w:rsidR="006F7133" w:rsidRPr="00DC4235">
        <w:rPr>
          <w:rFonts w:ascii="Roboto Light" w:hAnsi="Roboto Light" w:cstheme="majorBidi"/>
          <w:color w:val="000000" w:themeColor="text1"/>
          <w:sz w:val="22"/>
        </w:rPr>
        <w:t>.</w:t>
      </w:r>
      <w:r w:rsidR="00926EC9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p w14:paraId="3F907FE8" w14:textId="543B9E5A" w:rsidR="00213FBF" w:rsidRPr="00DC4235" w:rsidRDefault="00BA7A4A" w:rsidP="00213FBF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The detailed Terms of Reference (TOR) for the assignment </w:t>
      </w:r>
      <w:r w:rsidR="00D03C02" w:rsidRPr="00DC4235">
        <w:rPr>
          <w:rFonts w:ascii="Roboto Light" w:hAnsi="Roboto Light"/>
          <w:color w:val="000000" w:themeColor="text1"/>
          <w:spacing w:val="-2"/>
          <w:sz w:val="22"/>
        </w:rPr>
        <w:t>can be obtained at the following email address</w:t>
      </w:r>
      <w:r w:rsidR="00D03C02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  <w:hyperlink r:id="rId8" w:history="1">
        <w:r w:rsidR="009332A3" w:rsidRPr="00DC4235">
          <w:rPr>
            <w:rStyle w:val="Hyperlink"/>
            <w:rFonts w:ascii="Roboto Light" w:hAnsi="Roboto Light" w:cstheme="majorBidi"/>
            <w:color w:val="0432FF"/>
            <w:spacing w:val="-2"/>
            <w:sz w:val="22"/>
          </w:rPr>
          <w:t>ArKenzhegulov@isdb.org</w:t>
        </w:r>
      </w:hyperlink>
      <w:r w:rsidR="009332A3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19173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and </w:t>
      </w:r>
      <w:hyperlink r:id="rId9" w:history="1">
        <w:r w:rsidR="00213FBF" w:rsidRPr="004B3DC8">
          <w:rPr>
            <w:rStyle w:val="Hyperlink"/>
            <w:rFonts w:ascii="Roboto Light" w:hAnsi="Roboto Light" w:cstheme="majorBidi"/>
            <w:spacing w:val="-2"/>
            <w:sz w:val="22"/>
          </w:rPr>
          <w:t>reshonhujaev@isdb.org</w:t>
        </w:r>
      </w:hyperlink>
    </w:p>
    <w:p w14:paraId="77C3D726" w14:textId="4BA78108" w:rsidR="00BA7A4A" w:rsidRPr="00DC4235" w:rsidRDefault="00566FAB" w:rsidP="003A4FE5">
      <w:pPr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="00D9696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Islamic Development Bank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now invites </w:t>
      </w:r>
      <w:r w:rsidR="0079757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eligible </w:t>
      </w:r>
      <w:r w:rsidR="00BA7A4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consulting firms (“Consultants”)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to indicate their interest in providing the services. Interested </w:t>
      </w:r>
      <w:r w:rsidR="00BA7A4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C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onsultants must provide specific information which </w:t>
      </w:r>
      <w:r w:rsidR="001E39E5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demonstrates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that they are fully qualified to perform the services (</w:t>
      </w:r>
      <w:r w:rsidR="0079757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e.g., </w:t>
      </w:r>
      <w:r w:rsidR="008576C8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company profile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description of similar assignments, experience in similar </w:t>
      </w:r>
      <w:r w:rsidR="00D81EC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projects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availability of appropriate </w:t>
      </w:r>
      <w:r w:rsidR="008576C8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experts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etc.). </w:t>
      </w:r>
    </w:p>
    <w:p w14:paraId="1E94A238" w14:textId="35231445" w:rsidR="00CA6319" w:rsidRPr="00DC4235" w:rsidRDefault="00BA7A4A" w:rsidP="003A4FE5">
      <w:pPr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>The shortlisting criteria are</w:t>
      </w:r>
      <w:r w:rsidR="00D81EC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as follows</w:t>
      </w: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</w:p>
    <w:p w14:paraId="204AF262" w14:textId="77777777" w:rsidR="00AB26D3" w:rsidRPr="00DC4235" w:rsidRDefault="00483B08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>Eligibility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: The Consultant conforms with </w:t>
      </w:r>
      <w:r w:rsidR="00D81EC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IsDB eligibility rules</w:t>
      </w:r>
    </w:p>
    <w:p w14:paraId="2786162E" w14:textId="4FEDA74A" w:rsidR="00AB26D3" w:rsidRPr="00DC4235" w:rsidRDefault="00873FC7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Consultant years of operations</w:t>
      </w:r>
      <w:r w:rsidR="002C35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  <w:r w:rsidR="002E312F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The Consult</w:t>
      </w:r>
      <w:r w:rsidR="004D1647">
        <w:rPr>
          <w:rFonts w:ascii="Roboto Light" w:hAnsi="Roboto Light" w:cstheme="majorBidi"/>
          <w:color w:val="000000" w:themeColor="text1"/>
          <w:spacing w:val="-2"/>
          <w:sz w:val="22"/>
        </w:rPr>
        <w:t>ing Firm</w:t>
      </w:r>
      <w:r w:rsidR="002E312F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must have operated for at least </w:t>
      </w:r>
      <w:r w:rsidR="00DA3B84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5</w:t>
      </w:r>
      <w:r w:rsidR="002E312F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years in the consulting business</w:t>
      </w:r>
    </w:p>
    <w:p w14:paraId="58F52848" w14:textId="00359CE3" w:rsidR="00AB26D3" w:rsidRPr="00DC4235" w:rsidRDefault="00873FC7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Consultant experiences</w:t>
      </w:r>
      <w:r w:rsidR="006D6532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:</w:t>
      </w:r>
      <w:r w:rsidR="00DA05C4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The Consultant must have successfully prepared </w:t>
      </w:r>
      <w:r w:rsidR="00E8247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similar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E8247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f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easibility </w:t>
      </w:r>
      <w:r w:rsidR="00E8247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s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tudies in the </w:t>
      </w:r>
      <w:r w:rsidR="003608F0">
        <w:rPr>
          <w:rFonts w:ascii="Roboto Light" w:hAnsi="Roboto Light" w:cstheme="majorBidi"/>
          <w:color w:val="000000" w:themeColor="text1"/>
          <w:spacing w:val="-2"/>
          <w:sz w:val="22"/>
        </w:rPr>
        <w:t>health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sector. </w:t>
      </w:r>
      <w:r w:rsidR="0055192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The e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xperience in at least </w:t>
      </w:r>
      <w:r w:rsidR="00724734">
        <w:rPr>
          <w:rFonts w:ascii="Roboto Light" w:hAnsi="Roboto Light" w:cstheme="majorBidi"/>
          <w:color w:val="000000" w:themeColor="text1"/>
          <w:spacing w:val="-2"/>
          <w:sz w:val="22"/>
        </w:rPr>
        <w:t>3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3608F0">
        <w:rPr>
          <w:rFonts w:ascii="Roboto Light" w:hAnsi="Roboto Light" w:cstheme="majorBidi"/>
          <w:color w:val="000000" w:themeColor="text1"/>
          <w:spacing w:val="-2"/>
          <w:sz w:val="22"/>
        </w:rPr>
        <w:t>health</w:t>
      </w:r>
      <w:r w:rsidR="00223881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projects in Central Asia region </w:t>
      </w:r>
      <w:r w:rsidR="008916BB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financed by </w:t>
      </w:r>
      <w:r w:rsidR="0019173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multilateral development banks</w:t>
      </w:r>
      <w:r w:rsidR="008916BB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is preferred</w:t>
      </w:r>
    </w:p>
    <w:p w14:paraId="56FC15E0" w14:textId="5143A406" w:rsidR="0055192C" w:rsidRPr="00DC4235" w:rsidRDefault="008916BB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Qualification of key experts</w:t>
      </w:r>
      <w:r w:rsidR="006415AD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  <w:r w:rsidR="00F63B8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Conformity with the qualification and experience of the key experts as per the T</w:t>
      </w:r>
      <w:r w:rsidR="004D1647">
        <w:rPr>
          <w:rFonts w:ascii="Roboto Light" w:hAnsi="Roboto Light" w:cstheme="majorBidi"/>
          <w:color w:val="000000" w:themeColor="text1"/>
          <w:spacing w:val="-2"/>
          <w:sz w:val="22"/>
        </w:rPr>
        <w:t>O</w:t>
      </w:r>
      <w:r w:rsidR="00F63B8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R</w:t>
      </w:r>
      <w:r w:rsidR="003C0473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.</w:t>
      </w:r>
    </w:p>
    <w:p w14:paraId="77C3D72A" w14:textId="1F3E7A61" w:rsidR="00566FAB" w:rsidRPr="00DC4235" w:rsidRDefault="00BA7A4A" w:rsidP="003A4FE5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The attention of interested Consultants is drawn to Paragraphs 1.23 and 1.24 </w:t>
      </w:r>
      <w:r w:rsidR="00BB50B0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General Provisions </w:t>
      </w: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of the Guidelines for Procurement of Consultant Services under Islamic Development Bank Project </w:t>
      </w: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lastRenderedPageBreak/>
        <w:t>Financing</w:t>
      </w:r>
      <w:r w:rsidR="00AE5D5E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, </w:t>
      </w:r>
      <w:r w:rsidR="007423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April 2019</w:t>
      </w:r>
      <w:r w:rsidR="004C4A10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revised as of February 2023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(the “Procurement Guidelines”)</w:t>
      </w: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>, setting forth IsDB’s policy on conflict of interest.</w:t>
      </w:r>
    </w:p>
    <w:p w14:paraId="77C3D72C" w14:textId="7B22E331" w:rsidR="00566FAB" w:rsidRPr="00DC4235" w:rsidRDefault="00566FAB" w:rsidP="003A4FE5">
      <w:pPr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Consultants may 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associate with other firms to enhance their </w:t>
      </w:r>
      <w:r w:rsidR="00B8474B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qualifications</w:t>
      </w:r>
      <w:r w:rsidR="00B8474B" w:rsidRPr="00DC4235">
        <w:rPr>
          <w:rFonts w:ascii="Roboto Light" w:hAnsi="Roboto Light" w:cstheme="majorBidi"/>
          <w:color w:val="000000" w:themeColor="text1"/>
          <w:sz w:val="22"/>
        </w:rPr>
        <w:t xml:space="preserve"> but</w:t>
      </w:r>
      <w:r w:rsidR="00EA537C" w:rsidRPr="00DC4235">
        <w:rPr>
          <w:rFonts w:ascii="Roboto Light" w:hAnsi="Roboto Light" w:cstheme="majorBidi"/>
          <w:color w:val="000000" w:themeColor="text1"/>
          <w:sz w:val="22"/>
        </w:rPr>
        <w:t xml:space="preserve"> should indicate clearly whether the association is in the form of a joint venture and/or a sub-consultancy. In the case of a joint venture, all partners in the joint venture shall be jointly and severally liable for the entire contract, if selected</w:t>
      </w:r>
      <w:r w:rsidRPr="00DC4235">
        <w:rPr>
          <w:rFonts w:ascii="Roboto Light" w:eastAsia="Calibri" w:hAnsi="Roboto Light" w:cstheme="majorBidi"/>
          <w:color w:val="000000" w:themeColor="text1"/>
          <w:sz w:val="22"/>
        </w:rPr>
        <w:t>.</w:t>
      </w:r>
    </w:p>
    <w:p w14:paraId="77C3D72E" w14:textId="48B92237" w:rsidR="00566FAB" w:rsidRPr="00DC4235" w:rsidRDefault="00566FAB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A consultant will be selected in accordance with </w:t>
      </w:r>
      <w:r w:rsidR="002C5955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="002C5955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Fixed</w:t>
      </w:r>
      <w:r w:rsidR="008D3CBA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 xml:space="preserve"> Budget S</w:t>
      </w:r>
      <w:r w:rsidR="00EA537C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election</w:t>
      </w:r>
      <w:r w:rsidR="008D3CBA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 xml:space="preserve"> (FBS)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method set out in the Procurement Guideli</w:t>
      </w:r>
      <w:r w:rsidR="00EA537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nes</w:t>
      </w:r>
      <w:r w:rsidR="002C5955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based on </w:t>
      </w:r>
      <w:r w:rsidR="002C5955"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 xml:space="preserve">International </w:t>
      </w:r>
      <w:r w:rsidR="006910B3"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 xml:space="preserve">Consultant </w:t>
      </w:r>
      <w:r w:rsidR="002C5955"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>shortlist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.</w:t>
      </w:r>
    </w:p>
    <w:p w14:paraId="77C3D730" w14:textId="29FA1740" w:rsidR="00566FAB" w:rsidRPr="00DC4235" w:rsidRDefault="00566FAB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Interested consultants may obtain further information at the </w:t>
      </w:r>
      <w:r w:rsidR="00376853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email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address below during office hours </w:t>
      </w:r>
      <w:r w:rsidR="00E629F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10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:00 to 17:00 hours</w:t>
      </w:r>
      <w:r w:rsidR="00E629F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  <w:r w:rsidR="003E3B6E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of </w:t>
      </w:r>
      <w:r w:rsidR="00E629F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Almaty time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.</w:t>
      </w:r>
    </w:p>
    <w:p w14:paraId="77C3D732" w14:textId="6B3794C1" w:rsidR="00566FAB" w:rsidRPr="00DC4235" w:rsidRDefault="004157DC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The e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xpressions of interest must be delivered </w:t>
      </w:r>
      <w:r w:rsidR="00EA537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in a written form 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to the address below </w:t>
      </w:r>
      <w:r w:rsidR="00EA537C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by e-mail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by </w:t>
      </w:r>
      <w:r w:rsidR="00437057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10</w:t>
      </w:r>
      <w:r w:rsidR="00AF0F77" w:rsidRPr="00AF0F7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  <w:highlight w:val="cyan"/>
        </w:rPr>
        <w:t xml:space="preserve"> </w:t>
      </w:r>
      <w:r w:rsidR="0043705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  <w:highlight w:val="cyan"/>
        </w:rPr>
        <w:t>February</w:t>
      </w:r>
      <w:r w:rsidRPr="00AF0F7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  <w:highlight w:val="cyan"/>
        </w:rPr>
        <w:t xml:space="preserve"> 202</w:t>
      </w:r>
      <w:r w:rsidR="0043705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>6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.</w:t>
      </w:r>
    </w:p>
    <w:p w14:paraId="61C45A3A" w14:textId="77777777" w:rsidR="00BD2890" w:rsidRPr="00DC4235" w:rsidRDefault="00BD2890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</w:p>
    <w:p w14:paraId="2CE6D639" w14:textId="77777777" w:rsidR="00191737" w:rsidRPr="00DC4235" w:rsidRDefault="00191737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</w:p>
    <w:p w14:paraId="77C3D734" w14:textId="5A148F25" w:rsidR="00566FAB" w:rsidRPr="00DC4235" w:rsidRDefault="003B1224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Islamic Development Bank</w:t>
      </w:r>
      <w:r w:rsidR="00067F6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, Regional Hub of Almaty</w:t>
      </w:r>
    </w:p>
    <w:p w14:paraId="77C3D735" w14:textId="793C6E02" w:rsidR="00566FAB" w:rsidRPr="00DC4235" w:rsidRDefault="00566FAB" w:rsidP="003A4FE5">
      <w:pPr>
        <w:tabs>
          <w:tab w:val="left" w:pos="6720"/>
        </w:tabs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Attention:</w:t>
      </w:r>
      <w:r w:rsidR="007376DD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  <w:r w:rsidR="002B6B8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Arman Kenzhegulov</w:t>
      </w:r>
      <w:r w:rsidR="00253B26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</w:t>
      </w:r>
      <w:r w:rsidR="008732D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Administration Officer</w:t>
      </w:r>
    </w:p>
    <w:p w14:paraId="77C3D73C" w14:textId="68CE1EC1" w:rsidR="00566FAB" w:rsidRPr="00DC4235" w:rsidRDefault="00566FAB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E-mail: </w:t>
      </w:r>
      <w:r w:rsidR="007376DD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hyperlink r:id="rId10" w:history="1">
        <w:r w:rsidR="00213FBF" w:rsidRPr="004B3DC8">
          <w:rPr>
            <w:rStyle w:val="Hyperlink"/>
            <w:rFonts w:ascii="Roboto Light" w:hAnsi="Roboto Light" w:cstheme="minorBidi"/>
            <w:sz w:val="22"/>
          </w:rPr>
          <w:t>ArKenzhegulov@isdb.org</w:t>
        </w:r>
      </w:hyperlink>
      <w:r w:rsidR="002B6B88" w:rsidRPr="00DC4235">
        <w:rPr>
          <w:rFonts w:ascii="Roboto Light" w:hAnsi="Roboto Light"/>
          <w:color w:val="000000" w:themeColor="text1"/>
          <w:sz w:val="22"/>
        </w:rPr>
        <w:t xml:space="preserve"> </w:t>
      </w:r>
      <w:r w:rsidR="007376DD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sectPr w:rsidR="00566FAB" w:rsidRPr="00DC4235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F55A" w14:textId="77777777" w:rsidR="00004557" w:rsidRDefault="00004557" w:rsidP="002D1BE6">
      <w:pPr>
        <w:spacing w:after="0" w:line="240" w:lineRule="auto"/>
      </w:pPr>
      <w:r>
        <w:separator/>
      </w:r>
    </w:p>
  </w:endnote>
  <w:endnote w:type="continuationSeparator" w:id="0">
    <w:p w14:paraId="2DF82629" w14:textId="77777777" w:rsidR="00004557" w:rsidRDefault="00004557" w:rsidP="002D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1BA4" w14:textId="77777777" w:rsidR="00004557" w:rsidRDefault="00004557" w:rsidP="002D1BE6">
      <w:pPr>
        <w:spacing w:after="0" w:line="240" w:lineRule="auto"/>
      </w:pPr>
      <w:r>
        <w:separator/>
      </w:r>
    </w:p>
  </w:footnote>
  <w:footnote w:type="continuationSeparator" w:id="0">
    <w:p w14:paraId="58FBCBFA" w14:textId="77777777" w:rsidR="00004557" w:rsidRDefault="00004557" w:rsidP="002D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721E" w14:textId="1015E6C3" w:rsidR="002D1BE6" w:rsidRDefault="002D1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283AF" wp14:editId="3607936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631116386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00CF6" w14:textId="747E1933" w:rsidR="002D1BE6" w:rsidRPr="002D1BE6" w:rsidRDefault="002D1BE6" w:rsidP="002D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283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" filled="f" stroked="f">
              <v:textbox style="mso-fit-shape-to-text:t" inset="20pt,15pt,0,0">
                <w:txbxContent>
                  <w:p w14:paraId="3D800CF6" w14:textId="747E1933" w:rsidR="002D1BE6" w:rsidRPr="002D1BE6" w:rsidRDefault="002D1BE6" w:rsidP="002D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453F" w14:textId="40743118" w:rsidR="002D1BE6" w:rsidRDefault="002D1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8C44CE" wp14:editId="250023A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729302717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D1F96" w14:textId="75C19F45" w:rsidR="002D1BE6" w:rsidRPr="002D1BE6" w:rsidRDefault="002D1BE6" w:rsidP="002D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C44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" filled="f" stroked="f">
              <v:textbox style="mso-fit-shape-to-text:t" inset="20pt,15pt,0,0">
                <w:txbxContent>
                  <w:p w14:paraId="3C4D1F96" w14:textId="75C19F45" w:rsidR="002D1BE6" w:rsidRPr="002D1BE6" w:rsidRDefault="002D1BE6" w:rsidP="002D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5C7E" w14:textId="5C798B95" w:rsidR="002D1BE6" w:rsidRDefault="002D1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ECBDD4" wp14:editId="43968D2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786343405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8DA12" w14:textId="16829732" w:rsidR="002D1BE6" w:rsidRPr="002D1BE6" w:rsidRDefault="002D1BE6" w:rsidP="002D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CBD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" filled="f" stroked="f">
              <v:textbox style="mso-fit-shape-to-text:t" inset="20pt,15pt,0,0">
                <w:txbxContent>
                  <w:p w14:paraId="0968DA12" w14:textId="16829732" w:rsidR="002D1BE6" w:rsidRPr="002D1BE6" w:rsidRDefault="002D1BE6" w:rsidP="002D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E8F"/>
    <w:multiLevelType w:val="hybridMultilevel"/>
    <w:tmpl w:val="75FCD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144B"/>
    <w:multiLevelType w:val="hybridMultilevel"/>
    <w:tmpl w:val="751ADE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32561"/>
    <w:multiLevelType w:val="hybridMultilevel"/>
    <w:tmpl w:val="718EC14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84136">
    <w:abstractNumId w:val="0"/>
  </w:num>
  <w:num w:numId="2" w16cid:durableId="823813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988648">
    <w:abstractNumId w:val="2"/>
  </w:num>
  <w:num w:numId="4" w16cid:durableId="124768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4D"/>
    <w:rsid w:val="00004557"/>
    <w:rsid w:val="00005145"/>
    <w:rsid w:val="00005BFA"/>
    <w:rsid w:val="00007FD6"/>
    <w:rsid w:val="0002164D"/>
    <w:rsid w:val="00033AB1"/>
    <w:rsid w:val="000513BA"/>
    <w:rsid w:val="000540A8"/>
    <w:rsid w:val="00067F6B"/>
    <w:rsid w:val="0007014F"/>
    <w:rsid w:val="000706B8"/>
    <w:rsid w:val="00087B76"/>
    <w:rsid w:val="000A29F6"/>
    <w:rsid w:val="000A6386"/>
    <w:rsid w:val="000A7466"/>
    <w:rsid w:val="000B18B2"/>
    <w:rsid w:val="000C28C2"/>
    <w:rsid w:val="0011518D"/>
    <w:rsid w:val="00116BDE"/>
    <w:rsid w:val="00121AF1"/>
    <w:rsid w:val="00124EFE"/>
    <w:rsid w:val="00145B70"/>
    <w:rsid w:val="00176945"/>
    <w:rsid w:val="00180989"/>
    <w:rsid w:val="00191460"/>
    <w:rsid w:val="00191737"/>
    <w:rsid w:val="001A19CA"/>
    <w:rsid w:val="001D3D5E"/>
    <w:rsid w:val="001D7094"/>
    <w:rsid w:val="001E39E5"/>
    <w:rsid w:val="002031CA"/>
    <w:rsid w:val="0020384B"/>
    <w:rsid w:val="00207FDE"/>
    <w:rsid w:val="00213FBF"/>
    <w:rsid w:val="00217F1B"/>
    <w:rsid w:val="00223881"/>
    <w:rsid w:val="00227913"/>
    <w:rsid w:val="00234B32"/>
    <w:rsid w:val="00236989"/>
    <w:rsid w:val="00242051"/>
    <w:rsid w:val="00253B26"/>
    <w:rsid w:val="00265E3A"/>
    <w:rsid w:val="00271733"/>
    <w:rsid w:val="0028708A"/>
    <w:rsid w:val="002A7928"/>
    <w:rsid w:val="002B6B88"/>
    <w:rsid w:val="002C35A8"/>
    <w:rsid w:val="002C5955"/>
    <w:rsid w:val="002C69A8"/>
    <w:rsid w:val="002D1BE6"/>
    <w:rsid w:val="002D2A03"/>
    <w:rsid w:val="002E27BD"/>
    <w:rsid w:val="002E312F"/>
    <w:rsid w:val="002F53B2"/>
    <w:rsid w:val="00306FF4"/>
    <w:rsid w:val="00315B1B"/>
    <w:rsid w:val="003338F3"/>
    <w:rsid w:val="00343A1C"/>
    <w:rsid w:val="0034683D"/>
    <w:rsid w:val="003608F0"/>
    <w:rsid w:val="00361E97"/>
    <w:rsid w:val="003756BE"/>
    <w:rsid w:val="00375D30"/>
    <w:rsid w:val="00376853"/>
    <w:rsid w:val="00380229"/>
    <w:rsid w:val="003A4FE5"/>
    <w:rsid w:val="003A662D"/>
    <w:rsid w:val="003A7841"/>
    <w:rsid w:val="003B1224"/>
    <w:rsid w:val="003B3453"/>
    <w:rsid w:val="003B5263"/>
    <w:rsid w:val="003C0473"/>
    <w:rsid w:val="003E0B16"/>
    <w:rsid w:val="003E2D3C"/>
    <w:rsid w:val="003E39F6"/>
    <w:rsid w:val="003E3B6E"/>
    <w:rsid w:val="00401854"/>
    <w:rsid w:val="00412AC7"/>
    <w:rsid w:val="004157DC"/>
    <w:rsid w:val="00422966"/>
    <w:rsid w:val="00423697"/>
    <w:rsid w:val="00427861"/>
    <w:rsid w:val="00437057"/>
    <w:rsid w:val="00441EA1"/>
    <w:rsid w:val="00453615"/>
    <w:rsid w:val="0045530D"/>
    <w:rsid w:val="0045742C"/>
    <w:rsid w:val="00483B08"/>
    <w:rsid w:val="00496C64"/>
    <w:rsid w:val="0049749F"/>
    <w:rsid w:val="004B3E9B"/>
    <w:rsid w:val="004B4645"/>
    <w:rsid w:val="004C3760"/>
    <w:rsid w:val="004C4A10"/>
    <w:rsid w:val="004D1647"/>
    <w:rsid w:val="004D1F17"/>
    <w:rsid w:val="004D6C08"/>
    <w:rsid w:val="004E74B4"/>
    <w:rsid w:val="004F4CAD"/>
    <w:rsid w:val="00500EFB"/>
    <w:rsid w:val="00503D62"/>
    <w:rsid w:val="005146D4"/>
    <w:rsid w:val="00520DC5"/>
    <w:rsid w:val="00542756"/>
    <w:rsid w:val="00542B0B"/>
    <w:rsid w:val="005478D9"/>
    <w:rsid w:val="0055192C"/>
    <w:rsid w:val="005560B6"/>
    <w:rsid w:val="00561C95"/>
    <w:rsid w:val="00563ED1"/>
    <w:rsid w:val="00564572"/>
    <w:rsid w:val="00566FAB"/>
    <w:rsid w:val="00567C14"/>
    <w:rsid w:val="00585F61"/>
    <w:rsid w:val="00586A43"/>
    <w:rsid w:val="005903B9"/>
    <w:rsid w:val="00592C1D"/>
    <w:rsid w:val="005A3559"/>
    <w:rsid w:val="005A6A47"/>
    <w:rsid w:val="005B6602"/>
    <w:rsid w:val="005E21C5"/>
    <w:rsid w:val="005E7018"/>
    <w:rsid w:val="00602605"/>
    <w:rsid w:val="00617F51"/>
    <w:rsid w:val="006246C1"/>
    <w:rsid w:val="006261D9"/>
    <w:rsid w:val="006415AD"/>
    <w:rsid w:val="00646206"/>
    <w:rsid w:val="00653C53"/>
    <w:rsid w:val="00670AA9"/>
    <w:rsid w:val="006910B3"/>
    <w:rsid w:val="00694AD2"/>
    <w:rsid w:val="006B1EE4"/>
    <w:rsid w:val="006D1A28"/>
    <w:rsid w:val="006D281D"/>
    <w:rsid w:val="006D3DA2"/>
    <w:rsid w:val="006D6532"/>
    <w:rsid w:val="006E55FB"/>
    <w:rsid w:val="006F242A"/>
    <w:rsid w:val="006F7133"/>
    <w:rsid w:val="00701D76"/>
    <w:rsid w:val="0071109A"/>
    <w:rsid w:val="007151DA"/>
    <w:rsid w:val="00715598"/>
    <w:rsid w:val="00724734"/>
    <w:rsid w:val="0072473A"/>
    <w:rsid w:val="007301E8"/>
    <w:rsid w:val="007376DD"/>
    <w:rsid w:val="007423A8"/>
    <w:rsid w:val="007539A2"/>
    <w:rsid w:val="007563ED"/>
    <w:rsid w:val="007564A6"/>
    <w:rsid w:val="00767600"/>
    <w:rsid w:val="0079757A"/>
    <w:rsid w:val="007B51DD"/>
    <w:rsid w:val="007E14BF"/>
    <w:rsid w:val="007F2C45"/>
    <w:rsid w:val="008126BB"/>
    <w:rsid w:val="00826530"/>
    <w:rsid w:val="008310F6"/>
    <w:rsid w:val="008453D3"/>
    <w:rsid w:val="0085177A"/>
    <w:rsid w:val="008576C8"/>
    <w:rsid w:val="00871AA6"/>
    <w:rsid w:val="008732DA"/>
    <w:rsid w:val="00873FC7"/>
    <w:rsid w:val="00877399"/>
    <w:rsid w:val="00884E12"/>
    <w:rsid w:val="0088673C"/>
    <w:rsid w:val="008916BB"/>
    <w:rsid w:val="0089508C"/>
    <w:rsid w:val="008D334C"/>
    <w:rsid w:val="008D3CBA"/>
    <w:rsid w:val="008D6B20"/>
    <w:rsid w:val="008E7C45"/>
    <w:rsid w:val="008F524A"/>
    <w:rsid w:val="00905471"/>
    <w:rsid w:val="00905BBE"/>
    <w:rsid w:val="00926EC9"/>
    <w:rsid w:val="009332A3"/>
    <w:rsid w:val="00940E92"/>
    <w:rsid w:val="00943CDA"/>
    <w:rsid w:val="00956338"/>
    <w:rsid w:val="00962145"/>
    <w:rsid w:val="00963B64"/>
    <w:rsid w:val="00965E15"/>
    <w:rsid w:val="009823B4"/>
    <w:rsid w:val="009A193C"/>
    <w:rsid w:val="009B42DC"/>
    <w:rsid w:val="009B65D0"/>
    <w:rsid w:val="009C2F99"/>
    <w:rsid w:val="009E36D5"/>
    <w:rsid w:val="009E51DF"/>
    <w:rsid w:val="009E58DB"/>
    <w:rsid w:val="00A03589"/>
    <w:rsid w:val="00A32242"/>
    <w:rsid w:val="00A37021"/>
    <w:rsid w:val="00A3704A"/>
    <w:rsid w:val="00A41005"/>
    <w:rsid w:val="00A46570"/>
    <w:rsid w:val="00A5112E"/>
    <w:rsid w:val="00A51798"/>
    <w:rsid w:val="00A543C7"/>
    <w:rsid w:val="00A57AD6"/>
    <w:rsid w:val="00A623DB"/>
    <w:rsid w:val="00A71383"/>
    <w:rsid w:val="00A723D6"/>
    <w:rsid w:val="00A76604"/>
    <w:rsid w:val="00A774EB"/>
    <w:rsid w:val="00A836BE"/>
    <w:rsid w:val="00AA0EF5"/>
    <w:rsid w:val="00AA1113"/>
    <w:rsid w:val="00AB26D3"/>
    <w:rsid w:val="00AD3A53"/>
    <w:rsid w:val="00AE4D00"/>
    <w:rsid w:val="00AE5D5E"/>
    <w:rsid w:val="00AF0F77"/>
    <w:rsid w:val="00B046A5"/>
    <w:rsid w:val="00B16EA1"/>
    <w:rsid w:val="00B35EC0"/>
    <w:rsid w:val="00B5092A"/>
    <w:rsid w:val="00B76A1D"/>
    <w:rsid w:val="00B8474B"/>
    <w:rsid w:val="00B86FDE"/>
    <w:rsid w:val="00BA1ECE"/>
    <w:rsid w:val="00BA4F9B"/>
    <w:rsid w:val="00BA7A4A"/>
    <w:rsid w:val="00BB2EF2"/>
    <w:rsid w:val="00BB3DBA"/>
    <w:rsid w:val="00BB50B0"/>
    <w:rsid w:val="00BD2890"/>
    <w:rsid w:val="00BF2199"/>
    <w:rsid w:val="00BF5749"/>
    <w:rsid w:val="00C056EF"/>
    <w:rsid w:val="00C1005E"/>
    <w:rsid w:val="00C74EB3"/>
    <w:rsid w:val="00C87261"/>
    <w:rsid w:val="00C921E7"/>
    <w:rsid w:val="00CA6319"/>
    <w:rsid w:val="00CB2C57"/>
    <w:rsid w:val="00D03C02"/>
    <w:rsid w:val="00D15E09"/>
    <w:rsid w:val="00D237E3"/>
    <w:rsid w:val="00D27479"/>
    <w:rsid w:val="00D6104A"/>
    <w:rsid w:val="00D61D5E"/>
    <w:rsid w:val="00D64895"/>
    <w:rsid w:val="00D67B41"/>
    <w:rsid w:val="00D81ECC"/>
    <w:rsid w:val="00D9696A"/>
    <w:rsid w:val="00DA05C4"/>
    <w:rsid w:val="00DA3B84"/>
    <w:rsid w:val="00DC4235"/>
    <w:rsid w:val="00DC6E51"/>
    <w:rsid w:val="00DD318E"/>
    <w:rsid w:val="00E01A66"/>
    <w:rsid w:val="00E03602"/>
    <w:rsid w:val="00E35408"/>
    <w:rsid w:val="00E629F8"/>
    <w:rsid w:val="00E7265B"/>
    <w:rsid w:val="00E7547D"/>
    <w:rsid w:val="00E82477"/>
    <w:rsid w:val="00E9308D"/>
    <w:rsid w:val="00EA537C"/>
    <w:rsid w:val="00EC13A4"/>
    <w:rsid w:val="00EC37F0"/>
    <w:rsid w:val="00F07A80"/>
    <w:rsid w:val="00F137C1"/>
    <w:rsid w:val="00F43E99"/>
    <w:rsid w:val="00F462DD"/>
    <w:rsid w:val="00F529D6"/>
    <w:rsid w:val="00F63B88"/>
    <w:rsid w:val="00F738BC"/>
    <w:rsid w:val="00F7590C"/>
    <w:rsid w:val="00F871C6"/>
    <w:rsid w:val="00F93D60"/>
    <w:rsid w:val="00F96B82"/>
    <w:rsid w:val="00FB59E5"/>
    <w:rsid w:val="00FD0CDD"/>
    <w:rsid w:val="00FD0DE1"/>
    <w:rsid w:val="00FD6462"/>
    <w:rsid w:val="00FE1A43"/>
    <w:rsid w:val="00FE4D69"/>
    <w:rsid w:val="00FF0C7A"/>
    <w:rsid w:val="00FF4B15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D712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76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B7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B7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B7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B7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B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B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B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B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B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1B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E6"/>
  </w:style>
  <w:style w:type="paragraph" w:styleId="FootnoteText">
    <w:name w:val="footnote text"/>
    <w:basedOn w:val="Normal"/>
    <w:link w:val="FootnoteTextChar"/>
    <w:uiPriority w:val="99"/>
    <w:semiHidden/>
    <w:unhideWhenUsed/>
    <w:rsid w:val="002717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733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List Paragraph2,Text,References,Bullets,سرد الفقرات,lp1,List Paragraph nowy,Use Case List Paragraph,PAD,ADB paragraph numbering,List_Paragraph,Multilevel para_II"/>
    <w:basedOn w:val="Normal"/>
    <w:link w:val="ListParagraphChar"/>
    <w:uiPriority w:val="34"/>
    <w:qFormat/>
    <w:rsid w:val="00087B76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Paragraph2 Char,Text Char,References Char,Bullets Char,سرد الفقرات Char,lp1 Char,List Paragraph nowy Char,PAD Char"/>
    <w:basedOn w:val="DefaultParagraphFont"/>
    <w:link w:val="ListParagraph"/>
    <w:uiPriority w:val="34"/>
    <w:qFormat/>
    <w:rsid w:val="00A774EB"/>
    <w:rPr>
      <w:color w:val="1F497D" w:themeColor="text2"/>
      <w:sz w:val="21"/>
    </w:rPr>
  </w:style>
  <w:style w:type="character" w:styleId="Hyperlink">
    <w:name w:val="Hyperlink"/>
    <w:basedOn w:val="DefaultParagraphFont"/>
    <w:uiPriority w:val="99"/>
    <w:rsid w:val="007376D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7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84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926EC9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28C2"/>
    <w:rPr>
      <w:color w:val="605E5C"/>
      <w:shd w:val="clear" w:color="auto" w:fill="E1DFDD"/>
    </w:rPr>
  </w:style>
  <w:style w:type="paragraph" w:customStyle="1" w:styleId="PersonalName">
    <w:name w:val="Personal Name"/>
    <w:basedOn w:val="Title"/>
    <w:qFormat/>
    <w:rsid w:val="00087B76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7B7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B7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87B7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B7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B7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B7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B76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B7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B7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B7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B7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7B7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B7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B76"/>
    <w:rPr>
      <w:rFonts w:eastAsiaTheme="majorEastAsia" w:cstheme="majorBidi"/>
      <w:iCs/>
      <w:color w:val="1F497D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087B76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087B76"/>
    <w:rPr>
      <w:b/>
      <w:i/>
      <w:iCs/>
    </w:rPr>
  </w:style>
  <w:style w:type="paragraph" w:styleId="NoSpacing">
    <w:name w:val="No Spacing"/>
    <w:link w:val="NoSpacingChar"/>
    <w:uiPriority w:val="1"/>
    <w:qFormat/>
    <w:rsid w:val="00087B7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7B76"/>
  </w:style>
  <w:style w:type="paragraph" w:styleId="Quote">
    <w:name w:val="Quote"/>
    <w:basedOn w:val="Normal"/>
    <w:next w:val="Normal"/>
    <w:link w:val="QuoteChar"/>
    <w:uiPriority w:val="29"/>
    <w:qFormat/>
    <w:rsid w:val="00087B7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087B76"/>
    <w:rPr>
      <w:rFonts w:eastAsiaTheme="minorEastAsia"/>
      <w:b/>
      <w:i/>
      <w:iCs/>
      <w:color w:val="4F81BD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B7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B7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</w:rPr>
  </w:style>
  <w:style w:type="character" w:styleId="SubtleEmphasis">
    <w:name w:val="Subtle Emphasis"/>
    <w:basedOn w:val="DefaultParagraphFont"/>
    <w:uiPriority w:val="19"/>
    <w:qFormat/>
    <w:rsid w:val="00087B76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87B7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87B76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087B76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7B76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B76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enzhegulov@isdb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Kenzhegulov@isd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honhujaev@isd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30AC-6DDB-4908-8C47-1827FA98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3481</Characters>
  <Application>Microsoft Office Word</Application>
  <DocSecurity>0</DocSecurity>
  <Lines>96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 Mehdi Asghari</dc:creator>
  <cp:lastModifiedBy>Rustam Eshonkhujaev</cp:lastModifiedBy>
  <cp:revision>2</cp:revision>
  <cp:lastPrinted>2019-03-25T05:15:00Z</cp:lastPrinted>
  <dcterms:created xsi:type="dcterms:W3CDTF">2026-01-08T05:40:00Z</dcterms:created>
  <dcterms:modified xsi:type="dcterms:W3CDTF">2026-01-08T05:40:00Z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2edea5ed,6138dc62,2b7846bd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2024-01-10T11:02:29Z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1f51c65c-7cd8-4e8b-a66a-9d20373092bd</vt:lpwstr>
  </property>
  <property fmtid="{D5CDD505-2E9C-101B-9397-08002B2CF9AE}" pid="11" name="MSIP_Label_9ef4adf7-25a7-4f52-a61a-df7190f1d881_ContentBits">
    <vt:lpwstr>1</vt:lpwstr>
  </property>
</Properties>
</file>