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959D" w14:textId="77777777" w:rsidR="00250167" w:rsidRDefault="00250167">
      <w:pPr>
        <w:ind w:right="72"/>
        <w:jc w:val="center"/>
        <w:rPr>
          <w:rFonts w:ascii="CG Times" w:hAnsi="CG Times"/>
          <w:b/>
          <w:lang w:val="fr-FR"/>
        </w:rPr>
      </w:pPr>
    </w:p>
    <w:p w14:paraId="44B6A05F" w14:textId="77777777" w:rsidR="00C30C3D" w:rsidRPr="00517E16" w:rsidRDefault="00C30C3D">
      <w:pPr>
        <w:ind w:right="72"/>
        <w:jc w:val="center"/>
        <w:rPr>
          <w:rFonts w:ascii="CG Times" w:hAnsi="CG Times"/>
          <w:sz w:val="28"/>
          <w:szCs w:val="28"/>
          <w:lang w:val="fr-FR"/>
        </w:rPr>
      </w:pPr>
      <w:r w:rsidRPr="00517E16">
        <w:rPr>
          <w:rFonts w:ascii="CG Times" w:hAnsi="CG Times"/>
          <w:b/>
          <w:sz w:val="28"/>
          <w:szCs w:val="28"/>
          <w:lang w:val="fr-FR"/>
        </w:rPr>
        <w:t>AVIS GENERAL DE PASSATION DES MARCHES</w:t>
      </w:r>
      <w:r w:rsidR="00D4629B" w:rsidRPr="00517E16">
        <w:rPr>
          <w:rFonts w:ascii="CG Times" w:hAnsi="CG Times"/>
          <w:b/>
          <w:sz w:val="28"/>
          <w:szCs w:val="28"/>
          <w:lang w:val="fr-FR"/>
        </w:rPr>
        <w:t xml:space="preserve"> (AGPM)</w:t>
      </w:r>
    </w:p>
    <w:p w14:paraId="2D332B90" w14:textId="77777777" w:rsidR="00C30C3D" w:rsidRDefault="00C30C3D">
      <w:pPr>
        <w:ind w:right="72"/>
        <w:rPr>
          <w:rFonts w:ascii="CG Times" w:hAnsi="CG Times"/>
          <w:lang w:val="fr-FR"/>
        </w:rPr>
      </w:pPr>
    </w:p>
    <w:p w14:paraId="1F1AFEFE" w14:textId="01C45B00" w:rsidR="00C30C3D" w:rsidRDefault="0002338B" w:rsidP="00AA4BB7">
      <w:pPr>
        <w:ind w:right="72"/>
        <w:rPr>
          <w:rFonts w:ascii="CG Times" w:hAnsi="CG Times"/>
          <w:iCs/>
          <w:lang w:val="fr-FR"/>
        </w:rPr>
      </w:pPr>
      <w:r>
        <w:rPr>
          <w:rFonts w:ascii="CG Times" w:hAnsi="CG Times"/>
          <w:iCs/>
          <w:lang w:val="fr-FR"/>
        </w:rPr>
        <w:t>SENEGAL</w:t>
      </w:r>
    </w:p>
    <w:p w14:paraId="69B51B48" w14:textId="72993F94" w:rsidR="00C30C3D" w:rsidRDefault="0002338B" w:rsidP="00AA4BB7">
      <w:pPr>
        <w:ind w:right="72"/>
        <w:rPr>
          <w:rFonts w:ascii="CG Times" w:hAnsi="CG Times"/>
          <w:i/>
          <w:lang w:val="fr-FR"/>
        </w:rPr>
      </w:pPr>
      <w:r>
        <w:rPr>
          <w:rFonts w:ascii="CG Times" w:hAnsi="CG Times"/>
          <w:i/>
          <w:lang w:val="fr-FR"/>
        </w:rPr>
        <w:t>PROGRAMME NATIONAL DE DEVELOPPEMENT INTEGRE DE L’ELEVAGE AU SENEGAL- PNDIES P1</w:t>
      </w:r>
    </w:p>
    <w:p w14:paraId="63E47E28" w14:textId="23F377C0" w:rsidR="00C30C3D" w:rsidRPr="00517E16" w:rsidRDefault="0002338B" w:rsidP="00517E16">
      <w:pPr>
        <w:ind w:right="72"/>
        <w:rPr>
          <w:rFonts w:ascii="CG Times" w:hAnsi="CG Times"/>
          <w:iCs/>
          <w:lang w:val="fr-FR"/>
        </w:rPr>
      </w:pPr>
      <w:r>
        <w:rPr>
          <w:rFonts w:ascii="CG Times" w:hAnsi="CG Times"/>
          <w:iCs/>
          <w:lang w:val="fr-FR"/>
        </w:rPr>
        <w:t>ELEVAGE</w:t>
      </w:r>
    </w:p>
    <w:p w14:paraId="4FC8BF0A" w14:textId="22389D33" w:rsidR="00517E16" w:rsidRPr="00517E16" w:rsidRDefault="0002338B" w:rsidP="00517E16">
      <w:pPr>
        <w:ind w:right="72"/>
        <w:rPr>
          <w:rFonts w:ascii="CG Times" w:hAnsi="CG Times"/>
          <w:iCs/>
          <w:lang w:val="fr-FR"/>
        </w:rPr>
      </w:pPr>
      <w:r>
        <w:rPr>
          <w:rFonts w:ascii="CG Times" w:hAnsi="CG Times"/>
          <w:iCs/>
          <w:lang w:val="fr-FR"/>
        </w:rPr>
        <w:t>Vente à tempérament et prêt</w:t>
      </w:r>
    </w:p>
    <w:p w14:paraId="6355BBCC" w14:textId="69A2C5AA" w:rsidR="00517E16" w:rsidRPr="00517E16" w:rsidRDefault="0002338B" w:rsidP="00517E16">
      <w:pPr>
        <w:ind w:right="72"/>
        <w:rPr>
          <w:rFonts w:ascii="CG Times" w:hAnsi="CG Times"/>
          <w:iCs/>
          <w:lang w:val="fr-FR"/>
        </w:rPr>
      </w:pPr>
      <w:r>
        <w:rPr>
          <w:rFonts w:ascii="CG Times" w:hAnsi="CG Times"/>
          <w:iCs/>
          <w:lang w:val="fr-FR"/>
        </w:rPr>
        <w:t>SEN-1056</w:t>
      </w:r>
    </w:p>
    <w:p w14:paraId="6B1260CA" w14:textId="77777777" w:rsidR="00517E16" w:rsidRDefault="00517E16" w:rsidP="00AA4BB7">
      <w:pPr>
        <w:spacing w:after="120"/>
        <w:ind w:right="72"/>
        <w:rPr>
          <w:rFonts w:ascii="CG Times" w:hAnsi="CG Times"/>
          <w:lang w:val="fr-FR"/>
        </w:rPr>
      </w:pPr>
    </w:p>
    <w:p w14:paraId="3B1823DD" w14:textId="68546ADE" w:rsidR="001C075F" w:rsidRPr="00F938D9" w:rsidRDefault="0002338B" w:rsidP="002E774C">
      <w:pPr>
        <w:spacing w:after="120"/>
        <w:ind w:right="72"/>
        <w:jc w:val="both"/>
        <w:rPr>
          <w:i/>
          <w:iCs/>
          <w:lang w:val="fr-FR"/>
        </w:rPr>
      </w:pPr>
      <w:r>
        <w:rPr>
          <w:rFonts w:ascii="CG Times" w:hAnsi="CG Times"/>
          <w:lang w:val="fr-FR"/>
        </w:rPr>
        <w:t>Le gouvernement du Sénégal</w:t>
      </w:r>
      <w:r w:rsidR="00C30C3D">
        <w:rPr>
          <w:rFonts w:ascii="CG Times" w:hAnsi="CG Times"/>
          <w:lang w:val="fr-FR"/>
        </w:rPr>
        <w:t xml:space="preserve"> </w:t>
      </w:r>
      <w:r w:rsidR="00C30C3D" w:rsidRPr="00D4629B">
        <w:rPr>
          <w:rFonts w:ascii="CG Times" w:hAnsi="CG Times"/>
          <w:lang w:val="fr-FR"/>
        </w:rPr>
        <w:t>a obtenu</w:t>
      </w:r>
      <w:r w:rsidR="00C30C3D">
        <w:rPr>
          <w:rFonts w:ascii="CG Times" w:hAnsi="CG Times"/>
          <w:lang w:val="fr-FR"/>
        </w:rPr>
        <w:t xml:space="preserve"> </w:t>
      </w:r>
      <w:r w:rsidR="00D4629B">
        <w:rPr>
          <w:rFonts w:ascii="CG Times" w:hAnsi="CG Times"/>
          <w:lang w:val="fr-FR"/>
        </w:rPr>
        <w:t xml:space="preserve">un </w:t>
      </w:r>
      <w:r w:rsidR="00531E04">
        <w:rPr>
          <w:rFonts w:ascii="CG Times" w:hAnsi="CG Times"/>
          <w:lang w:val="fr-FR"/>
        </w:rPr>
        <w:t>financement d</w:t>
      </w:r>
      <w:r>
        <w:rPr>
          <w:rFonts w:ascii="CG Times" w:hAnsi="CG Times"/>
          <w:lang w:val="fr-FR"/>
        </w:rPr>
        <w:t>’un</w:t>
      </w:r>
      <w:r w:rsidR="00531E04">
        <w:rPr>
          <w:rFonts w:ascii="CG Times" w:hAnsi="CG Times"/>
          <w:lang w:val="fr-FR"/>
        </w:rPr>
        <w:t xml:space="preserve"> </w:t>
      </w:r>
      <w:r w:rsidR="00D4629B">
        <w:rPr>
          <w:rFonts w:ascii="CG Times" w:hAnsi="CG Times"/>
          <w:lang w:val="fr-FR"/>
        </w:rPr>
        <w:t xml:space="preserve">montant </w:t>
      </w:r>
      <w:r>
        <w:rPr>
          <w:rFonts w:ascii="CG Times" w:hAnsi="CG Times"/>
          <w:lang w:val="fr-FR"/>
        </w:rPr>
        <w:t xml:space="preserve">de </w:t>
      </w:r>
      <w:r>
        <w:rPr>
          <w:b/>
          <w:bCs/>
          <w:lang w:val="fr-FR" w:eastAsia="fr-FR"/>
        </w:rPr>
        <w:t>33 430 000</w:t>
      </w:r>
      <w:r w:rsidR="00DF7751">
        <w:rPr>
          <w:b/>
          <w:bCs/>
          <w:lang w:val="fr-FR" w:eastAsia="fr-FR"/>
        </w:rPr>
        <w:t xml:space="preserve"> </w:t>
      </w:r>
      <w:r w:rsidRPr="0002338B">
        <w:rPr>
          <w:b/>
          <w:bCs/>
          <w:lang w:val="fr-FR" w:eastAsia="fr-FR"/>
        </w:rPr>
        <w:t>EUR</w:t>
      </w:r>
      <w:r w:rsidR="00DF7751">
        <w:rPr>
          <w:b/>
          <w:bCs/>
          <w:lang w:val="fr-FR" w:eastAsia="fr-FR"/>
        </w:rPr>
        <w:t>O</w:t>
      </w:r>
      <w:r w:rsidR="00D4629B">
        <w:rPr>
          <w:rFonts w:ascii="CG Times" w:hAnsi="CG Times"/>
          <w:lang w:val="fr-FR"/>
        </w:rPr>
        <w:t xml:space="preserve"> sous la forme de </w:t>
      </w:r>
      <w:r>
        <w:rPr>
          <w:rFonts w:ascii="CG Times" w:hAnsi="CG Times"/>
          <w:lang w:val="fr-FR"/>
        </w:rPr>
        <w:t>prêt</w:t>
      </w:r>
      <w:r w:rsidR="00C30C3D">
        <w:rPr>
          <w:rFonts w:ascii="CG Times" w:hAnsi="CG Times"/>
          <w:lang w:val="fr-FR"/>
        </w:rPr>
        <w:t xml:space="preserve"> </w:t>
      </w:r>
      <w:r w:rsidR="004E1443">
        <w:rPr>
          <w:rFonts w:ascii="CG Times" w:hAnsi="CG Times"/>
          <w:lang w:val="fr-FR"/>
        </w:rPr>
        <w:t xml:space="preserve">et vente à tempérament </w:t>
      </w:r>
      <w:r w:rsidR="00C30C3D">
        <w:rPr>
          <w:rFonts w:ascii="CG Times" w:hAnsi="CG Times"/>
          <w:lang w:val="fr-FR"/>
        </w:rPr>
        <w:t xml:space="preserve">de la Banque </w:t>
      </w:r>
      <w:r w:rsidR="00D4629B">
        <w:rPr>
          <w:rFonts w:ascii="CG Times" w:hAnsi="CG Times"/>
          <w:lang w:val="fr-FR"/>
        </w:rPr>
        <w:t xml:space="preserve">Islamique de Développement </w:t>
      </w:r>
      <w:r w:rsidR="00C30C3D">
        <w:rPr>
          <w:rFonts w:ascii="CG Times" w:hAnsi="CG Times"/>
          <w:lang w:val="fr-FR"/>
        </w:rPr>
        <w:t xml:space="preserve">pour financer le </w:t>
      </w:r>
      <w:r>
        <w:rPr>
          <w:rFonts w:ascii="CG Times" w:hAnsi="CG Times"/>
          <w:lang w:val="fr-FR"/>
        </w:rPr>
        <w:t>Programme national de Développement intégré de l’Elevage</w:t>
      </w:r>
      <w:r w:rsidR="004E1443">
        <w:rPr>
          <w:rFonts w:ascii="CG Times" w:hAnsi="CG Times"/>
          <w:lang w:val="fr-FR"/>
        </w:rPr>
        <w:t xml:space="preserve"> </w:t>
      </w:r>
      <w:r w:rsidR="00FB345E">
        <w:rPr>
          <w:rFonts w:ascii="CG Times" w:hAnsi="CG Times"/>
          <w:lang w:val="fr-FR"/>
        </w:rPr>
        <w:t xml:space="preserve">au Sénégal </w:t>
      </w:r>
      <w:r w:rsidR="004E1443">
        <w:rPr>
          <w:rFonts w:ascii="CG Times" w:hAnsi="CG Times"/>
          <w:lang w:val="fr-FR"/>
        </w:rPr>
        <w:t>phase 1 (PNDIES-P1)</w:t>
      </w:r>
      <w:r>
        <w:rPr>
          <w:rFonts w:ascii="CG Times" w:hAnsi="CG Times"/>
          <w:lang w:val="fr-FR"/>
        </w:rPr>
        <w:t xml:space="preserve"> </w:t>
      </w:r>
      <w:r w:rsidR="001C075F" w:rsidRPr="00F938D9">
        <w:rPr>
          <w:lang w:val="fr-FR"/>
        </w:rPr>
        <w:t xml:space="preserve">et </w:t>
      </w:r>
      <w:r>
        <w:rPr>
          <w:lang w:val="fr-FR"/>
        </w:rPr>
        <w:t>a</w:t>
      </w:r>
      <w:r w:rsidR="001C075F" w:rsidRPr="00F938D9">
        <w:rPr>
          <w:lang w:val="fr-FR"/>
        </w:rPr>
        <w:t xml:space="preserve"> l’intention d’utiliser une partie de ce </w:t>
      </w:r>
      <w:r w:rsidR="001C075F" w:rsidRPr="00F938D9">
        <w:rPr>
          <w:iCs/>
          <w:lang w:val="fr-FR"/>
        </w:rPr>
        <w:t>financement</w:t>
      </w:r>
      <w:r w:rsidR="001C075F" w:rsidRPr="00F938D9">
        <w:rPr>
          <w:lang w:val="fr-FR"/>
        </w:rPr>
        <w:t xml:space="preserve"> pour effectuer des paiements </w:t>
      </w:r>
      <w:r w:rsidR="001C075F">
        <w:rPr>
          <w:lang w:val="fr-FR"/>
        </w:rPr>
        <w:t xml:space="preserve">pour l’acquisition de biens, travaux et services connexes et de services de consultants nécessaires dans le cadre de ce projet. </w:t>
      </w:r>
      <w:r w:rsidR="001C075F" w:rsidRPr="00F938D9">
        <w:rPr>
          <w:lang w:val="fr-FR"/>
        </w:rPr>
        <w:t xml:space="preserve"> </w:t>
      </w:r>
    </w:p>
    <w:p w14:paraId="7395A66B" w14:textId="77777777" w:rsidR="0002338B" w:rsidRDefault="00C30C3D" w:rsidP="00E35120">
      <w:pPr>
        <w:spacing w:after="120"/>
        <w:ind w:right="72"/>
        <w:rPr>
          <w:rFonts w:ascii="CG Times" w:hAnsi="CG Times"/>
          <w:lang w:val="fr-FR"/>
        </w:rPr>
      </w:pPr>
      <w:r>
        <w:rPr>
          <w:rFonts w:ascii="CG Times" w:hAnsi="CG Times"/>
          <w:lang w:val="fr-FR"/>
        </w:rPr>
        <w:t>Le projet comprendra les composantes suivantes</w:t>
      </w:r>
      <w:r w:rsidR="00D4629B">
        <w:rPr>
          <w:rFonts w:ascii="CG Times" w:hAnsi="CG Times"/>
          <w:lang w:val="fr-FR"/>
        </w:rPr>
        <w:t> :</w:t>
      </w:r>
      <w:r w:rsidR="001C075F">
        <w:rPr>
          <w:rFonts w:ascii="CG Times" w:hAnsi="CG Times"/>
          <w:lang w:val="fr-FR"/>
        </w:rPr>
        <w:t xml:space="preserve"> </w:t>
      </w:r>
    </w:p>
    <w:p w14:paraId="5616F2A7" w14:textId="6190F06A" w:rsidR="0002338B" w:rsidRPr="0002338B" w:rsidRDefault="0002338B" w:rsidP="00AC185C">
      <w:pPr>
        <w:spacing w:after="120"/>
        <w:ind w:right="72"/>
        <w:jc w:val="both"/>
        <w:rPr>
          <w:lang w:val="fr-FR"/>
        </w:rPr>
      </w:pPr>
      <w:r w:rsidRPr="006335F1">
        <w:rPr>
          <w:b/>
          <w:bCs/>
          <w:lang w:val="fr-FR"/>
        </w:rPr>
        <w:t>Composante 1</w:t>
      </w:r>
      <w:r w:rsidRPr="0002338B">
        <w:rPr>
          <w:lang w:val="fr-FR"/>
        </w:rPr>
        <w:t xml:space="preserve"> : Productivité et productions animal</w:t>
      </w:r>
      <w:r w:rsidR="00AC185C">
        <w:rPr>
          <w:lang w:val="fr-FR"/>
        </w:rPr>
        <w:t>e</w:t>
      </w:r>
      <w:r w:rsidRPr="0002338B">
        <w:rPr>
          <w:lang w:val="fr-FR"/>
        </w:rPr>
        <w:t>s</w:t>
      </w:r>
    </w:p>
    <w:p w14:paraId="6195EB98" w14:textId="70BC9748" w:rsidR="0002338B" w:rsidRPr="00FB345E" w:rsidRDefault="0002338B" w:rsidP="00AC185C">
      <w:pPr>
        <w:spacing w:after="120"/>
        <w:ind w:right="72"/>
        <w:jc w:val="both"/>
        <w:rPr>
          <w:lang w:val="fr-FR"/>
        </w:rPr>
      </w:pPr>
      <w:r w:rsidRPr="0002338B">
        <w:rPr>
          <w:lang w:val="fr-FR"/>
        </w:rPr>
        <w:t xml:space="preserve">L’amélioration de la productivité permettra d’augmenter la production en valorisant mieux les facteurs de production et en augmentant les revenus des éleveurs. Cette composante appuiera l’amélioration de la santé animale, ce qui a pour effet de réduire les pertes animales et donc de préserver le capital et d’améliorer la sécurité alimentaire du bétail. </w:t>
      </w:r>
      <w:r w:rsidRPr="00FB345E">
        <w:rPr>
          <w:lang w:val="fr-FR"/>
        </w:rPr>
        <w:t>La composante est structurée autour de 05 sous-composantes</w:t>
      </w:r>
    </w:p>
    <w:p w14:paraId="44B221D7" w14:textId="0E707F3F" w:rsidR="0002338B" w:rsidRPr="00FB345E" w:rsidRDefault="0002338B" w:rsidP="00AC185C">
      <w:pPr>
        <w:spacing w:after="120"/>
        <w:ind w:right="72"/>
        <w:jc w:val="both"/>
        <w:rPr>
          <w:lang w:val="fr-FR"/>
        </w:rPr>
      </w:pPr>
      <w:r w:rsidRPr="006335F1">
        <w:rPr>
          <w:b/>
          <w:bCs/>
          <w:lang w:val="fr-FR"/>
        </w:rPr>
        <w:t>Composante</w:t>
      </w:r>
      <w:r w:rsidR="006335F1">
        <w:rPr>
          <w:b/>
          <w:bCs/>
          <w:lang w:val="fr-FR"/>
        </w:rPr>
        <w:t xml:space="preserve"> </w:t>
      </w:r>
      <w:r w:rsidRPr="006335F1">
        <w:rPr>
          <w:b/>
          <w:bCs/>
          <w:lang w:val="fr-FR"/>
        </w:rPr>
        <w:t>2</w:t>
      </w:r>
      <w:r w:rsidRPr="0002338B">
        <w:rPr>
          <w:lang w:val="fr-FR"/>
        </w:rPr>
        <w:t xml:space="preserve"> : Transformation, commercialisation des produits animaux et professionnalisation des acteurs</w:t>
      </w:r>
      <w:r w:rsidR="009A7CC9">
        <w:rPr>
          <w:lang w:val="fr-FR"/>
        </w:rPr>
        <w:t>.</w:t>
      </w:r>
      <w:r w:rsidRPr="0002338B">
        <w:rPr>
          <w:lang w:val="fr-FR"/>
        </w:rPr>
        <w:t xml:space="preserve"> Grâce à cette composante, le projet investira dans des infrastructures et des équipements pour améliorer la conservation, la transformation et la commercialisation. </w:t>
      </w:r>
      <w:r w:rsidRPr="00FB345E">
        <w:rPr>
          <w:lang w:val="fr-FR"/>
        </w:rPr>
        <w:t xml:space="preserve">La composante est subdivisée en 03 sous-composantes </w:t>
      </w:r>
    </w:p>
    <w:p w14:paraId="0FE83723" w14:textId="77777777" w:rsidR="00FB345E" w:rsidRDefault="0002338B" w:rsidP="00AC185C">
      <w:pPr>
        <w:spacing w:after="120"/>
        <w:ind w:right="72"/>
        <w:jc w:val="both"/>
        <w:rPr>
          <w:lang w:val="fr-FR"/>
        </w:rPr>
      </w:pPr>
      <w:r w:rsidRPr="006335F1">
        <w:rPr>
          <w:b/>
          <w:bCs/>
          <w:lang w:val="fr-FR"/>
        </w:rPr>
        <w:t>Composante 3</w:t>
      </w:r>
      <w:r w:rsidRPr="0002338B">
        <w:rPr>
          <w:lang w:val="fr-FR"/>
        </w:rPr>
        <w:t xml:space="preserve"> : Services de consultants Un cabinet de consultants sur financement BID sera recruté pour l'actualisation des études, le contrôle et la supervision de l'exécution des travaux. </w:t>
      </w:r>
    </w:p>
    <w:p w14:paraId="39C588D0" w14:textId="63961673" w:rsidR="0002338B" w:rsidRDefault="0002338B" w:rsidP="00AC185C">
      <w:pPr>
        <w:spacing w:after="120"/>
        <w:ind w:right="72"/>
        <w:jc w:val="both"/>
        <w:rPr>
          <w:lang w:val="fr-FR"/>
        </w:rPr>
      </w:pPr>
      <w:r w:rsidRPr="006335F1">
        <w:rPr>
          <w:b/>
          <w:bCs/>
          <w:lang w:val="fr-FR"/>
        </w:rPr>
        <w:t>Composante 4</w:t>
      </w:r>
      <w:r w:rsidRPr="0002338B">
        <w:rPr>
          <w:lang w:val="fr-FR"/>
        </w:rPr>
        <w:t xml:space="preserve"> : Appui à la Cellule de Gestion du Projet Cette composante vise à assurer la mise en œuvre efficiente et efficace du projet et la durabilité post-projet. Les activités de cette composante couvriront tous les aspects de l'administration, de la coordination et des opérations quotidiennes du projet qui seront gérés par l'UGP.</w:t>
      </w:r>
    </w:p>
    <w:p w14:paraId="44FDF3BA" w14:textId="77777777" w:rsidR="0002338B" w:rsidRDefault="0002338B" w:rsidP="00AC185C">
      <w:pPr>
        <w:spacing w:after="120"/>
        <w:ind w:right="72"/>
        <w:jc w:val="both"/>
        <w:rPr>
          <w:lang w:val="fr-FR"/>
        </w:rPr>
      </w:pPr>
      <w:r w:rsidRPr="006335F1">
        <w:rPr>
          <w:b/>
          <w:bCs/>
          <w:lang w:val="fr-FR"/>
        </w:rPr>
        <w:t>Composante 5</w:t>
      </w:r>
      <w:r w:rsidRPr="0002338B">
        <w:rPr>
          <w:lang w:val="fr-FR"/>
        </w:rPr>
        <w:t xml:space="preserve"> : Audit financier Un cabinet d'audit réputé sera sélectionné pour examiner et donner une opinion sur tous les états de dépenses pour la reconstitution du compte spécial, et pour effectuer des audits annuels du projet ainsi qu'un audit final pour la clôture du projet. </w:t>
      </w:r>
    </w:p>
    <w:p w14:paraId="0D7C3099" w14:textId="5FC934DD" w:rsidR="0002338B" w:rsidRDefault="0002338B" w:rsidP="00AC185C">
      <w:pPr>
        <w:spacing w:after="120"/>
        <w:ind w:right="72"/>
        <w:jc w:val="both"/>
        <w:rPr>
          <w:lang w:val="fr-FR"/>
        </w:rPr>
      </w:pPr>
      <w:r w:rsidRPr="006335F1">
        <w:rPr>
          <w:b/>
          <w:bCs/>
          <w:lang w:val="fr-FR"/>
        </w:rPr>
        <w:t>Composante 6</w:t>
      </w:r>
      <w:r w:rsidRPr="0002338B">
        <w:rPr>
          <w:lang w:val="fr-FR"/>
        </w:rPr>
        <w:t xml:space="preserve"> : Composante d'intervention d'urgence (CERC) Cette composante autonome de valeur nulle est intégrée au projet pour permettre l'utilisation des ressources du projet actuel pour couvrir les activités d'intervention d'urgence en cas de catastrophe, de pandémie ou d'inondations majeures, etc.</w:t>
      </w:r>
    </w:p>
    <w:tbl>
      <w:tblPr>
        <w:tblW w:w="9903" w:type="dxa"/>
        <w:tblInd w:w="-998" w:type="dxa"/>
        <w:tblLook w:val="04A0" w:firstRow="1" w:lastRow="0" w:firstColumn="1" w:lastColumn="0" w:noHBand="0" w:noVBand="1"/>
      </w:tblPr>
      <w:tblGrid>
        <w:gridCol w:w="8123"/>
        <w:gridCol w:w="1780"/>
      </w:tblGrid>
      <w:tr w:rsidR="00AC185C" w14:paraId="40BA0050" w14:textId="77777777" w:rsidTr="00622930">
        <w:trPr>
          <w:trHeight w:val="312"/>
        </w:trPr>
        <w:tc>
          <w:tcPr>
            <w:tcW w:w="9903" w:type="dxa"/>
            <w:gridSpan w:val="2"/>
            <w:tcBorders>
              <w:top w:val="single" w:sz="4" w:space="0" w:color="auto"/>
              <w:left w:val="single" w:sz="4" w:space="0" w:color="auto"/>
              <w:bottom w:val="single" w:sz="4" w:space="0" w:color="auto"/>
              <w:right w:val="single" w:sz="4" w:space="0" w:color="auto"/>
            </w:tcBorders>
            <w:vAlign w:val="center"/>
            <w:hideMark/>
          </w:tcPr>
          <w:p w14:paraId="2ADECF0D" w14:textId="168E0659" w:rsidR="00AC185C" w:rsidRDefault="00AC185C">
            <w:pPr>
              <w:jc w:val="both"/>
              <w:rPr>
                <w:b/>
                <w:bCs/>
                <w:color w:val="000000"/>
              </w:rPr>
            </w:pPr>
            <w:bookmarkStart w:id="0" w:name="RANGE!A1"/>
            <w:r>
              <w:rPr>
                <w:b/>
                <w:bCs/>
                <w:color w:val="000000"/>
                <w:lang w:val="fr-FR"/>
              </w:rPr>
              <w:lastRenderedPageBreak/>
              <w:t xml:space="preserve">                                                               PASSATION DE MARCHES                                                                                                                                          </w:t>
            </w:r>
            <w:bookmarkEnd w:id="0"/>
          </w:p>
        </w:tc>
      </w:tr>
      <w:tr w:rsidR="00AC185C" w14:paraId="7EB45E62" w14:textId="77777777" w:rsidTr="00622930">
        <w:trPr>
          <w:trHeight w:val="312"/>
        </w:trPr>
        <w:tc>
          <w:tcPr>
            <w:tcW w:w="8123" w:type="dxa"/>
            <w:tcBorders>
              <w:top w:val="nil"/>
              <w:left w:val="single" w:sz="4" w:space="0" w:color="auto"/>
              <w:bottom w:val="single" w:sz="4" w:space="0" w:color="auto"/>
              <w:right w:val="single" w:sz="4" w:space="0" w:color="auto"/>
            </w:tcBorders>
            <w:vAlign w:val="center"/>
          </w:tcPr>
          <w:p w14:paraId="7B13030A" w14:textId="793E12D3" w:rsidR="00AC185C" w:rsidRDefault="00AC185C">
            <w:pPr>
              <w:jc w:val="both"/>
              <w:rPr>
                <w:rFonts w:ascii="Wingdings" w:hAnsi="Wingdings" w:cs="Calibri"/>
                <w:color w:val="000000"/>
                <w:lang w:val="fr-FR"/>
              </w:rPr>
            </w:pPr>
            <w:r>
              <w:rPr>
                <w:b/>
                <w:bCs/>
                <w:color w:val="000000"/>
                <w:lang w:val="fr-FR"/>
              </w:rPr>
              <w:t xml:space="preserve">Description  </w:t>
            </w:r>
          </w:p>
        </w:tc>
        <w:tc>
          <w:tcPr>
            <w:tcW w:w="1780" w:type="dxa"/>
            <w:tcBorders>
              <w:top w:val="nil"/>
              <w:left w:val="single" w:sz="4" w:space="0" w:color="auto"/>
              <w:bottom w:val="single" w:sz="4" w:space="0" w:color="auto"/>
              <w:right w:val="single" w:sz="4" w:space="0" w:color="auto"/>
            </w:tcBorders>
            <w:vAlign w:val="center"/>
          </w:tcPr>
          <w:p w14:paraId="236898A3" w14:textId="3D3C47CF" w:rsidR="00AC185C" w:rsidRDefault="00AC185C">
            <w:pPr>
              <w:jc w:val="center"/>
              <w:rPr>
                <w:color w:val="000000"/>
                <w:lang w:val="fr-FR"/>
              </w:rPr>
            </w:pPr>
            <w:r>
              <w:rPr>
                <w:b/>
                <w:bCs/>
                <w:color w:val="000000"/>
                <w:lang w:val="fr-FR"/>
              </w:rPr>
              <w:t>Mode d’acquisition</w:t>
            </w:r>
          </w:p>
        </w:tc>
      </w:tr>
      <w:tr w:rsidR="00AC185C" w14:paraId="6E22DB70"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3AAAC7B1" w14:textId="77777777" w:rsidR="00AC185C" w:rsidRDefault="00AC185C">
            <w:pPr>
              <w:jc w:val="both"/>
              <w:rPr>
                <w:rFonts w:ascii="Wingdings" w:hAnsi="Wingdings" w:cs="Calibri"/>
                <w:color w:val="000000"/>
              </w:rPr>
            </w:pPr>
            <w:bookmarkStart w:id="1" w:name="RANGE!A2"/>
            <w:bookmarkStart w:id="2" w:name="_Hlk188626831" w:colFirst="1" w:colLast="1"/>
            <w:bookmarkStart w:id="3" w:name="_Hlk188626870"/>
            <w:proofErr w:type="gramStart"/>
            <w:r>
              <w:rPr>
                <w:rFonts w:ascii="Wingdings" w:hAnsi="Wingdings" w:cs="Calibri"/>
                <w:color w:val="000000"/>
                <w:lang w:val="fr-FR"/>
              </w:rPr>
              <w:t>Ø</w:t>
            </w:r>
            <w:r>
              <w:rPr>
                <w:color w:val="000000"/>
                <w:sz w:val="14"/>
                <w:szCs w:val="14"/>
                <w:lang w:val="fr-FR"/>
              </w:rPr>
              <w:t xml:space="preserve">  </w:t>
            </w:r>
            <w:r>
              <w:rPr>
                <w:b/>
                <w:bCs/>
                <w:color w:val="000000"/>
                <w:lang w:val="fr-FR"/>
              </w:rPr>
              <w:t>TRAVAUX</w:t>
            </w:r>
            <w:bookmarkEnd w:id="1"/>
            <w:proofErr w:type="gramEnd"/>
          </w:p>
        </w:tc>
        <w:tc>
          <w:tcPr>
            <w:tcW w:w="1780" w:type="dxa"/>
            <w:vMerge w:val="restart"/>
            <w:tcBorders>
              <w:top w:val="nil"/>
              <w:left w:val="single" w:sz="4" w:space="0" w:color="auto"/>
              <w:bottom w:val="single" w:sz="4" w:space="0" w:color="auto"/>
              <w:right w:val="single" w:sz="4" w:space="0" w:color="auto"/>
            </w:tcBorders>
            <w:vAlign w:val="center"/>
            <w:hideMark/>
          </w:tcPr>
          <w:p w14:paraId="44BBA7D8" w14:textId="1F656CF7" w:rsidR="00AC185C" w:rsidRDefault="00EA17CB" w:rsidP="00BE1643">
            <w:pPr>
              <w:rPr>
                <w:color w:val="000000"/>
              </w:rPr>
            </w:pPr>
            <w:r>
              <w:rPr>
                <w:color w:val="000000"/>
                <w:lang w:val="fr-FR"/>
              </w:rPr>
              <w:t xml:space="preserve">Consultation de Fournisseur </w:t>
            </w:r>
            <w:r w:rsidR="00480277">
              <w:rPr>
                <w:color w:val="000000"/>
                <w:lang w:val="fr-FR"/>
              </w:rPr>
              <w:t xml:space="preserve"> </w:t>
            </w:r>
          </w:p>
        </w:tc>
      </w:tr>
      <w:tr w:rsidR="00AC185C" w:rsidRPr="00EB425D" w14:paraId="5D1751FB"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43F2BF57" w14:textId="037626A6" w:rsidR="00AC185C" w:rsidRPr="00AC185C" w:rsidRDefault="00AC185C">
            <w:pPr>
              <w:jc w:val="both"/>
              <w:rPr>
                <w:color w:val="000000"/>
                <w:lang w:val="fr-FR"/>
              </w:rPr>
            </w:pPr>
            <w:r>
              <w:rPr>
                <w:color w:val="000000"/>
                <w:lang w:val="fr-FR"/>
              </w:rPr>
              <w:t xml:space="preserve">- Réhabilitation et extension du poulailler bio-sécurisé de l’ISRA   </w:t>
            </w:r>
          </w:p>
        </w:tc>
        <w:tc>
          <w:tcPr>
            <w:tcW w:w="1780" w:type="dxa"/>
            <w:vMerge/>
            <w:tcBorders>
              <w:top w:val="nil"/>
              <w:left w:val="single" w:sz="4" w:space="0" w:color="auto"/>
              <w:bottom w:val="single" w:sz="4" w:space="0" w:color="auto"/>
              <w:right w:val="single" w:sz="4" w:space="0" w:color="auto"/>
            </w:tcBorders>
            <w:vAlign w:val="center"/>
            <w:hideMark/>
          </w:tcPr>
          <w:p w14:paraId="52A3483E" w14:textId="77777777" w:rsidR="00AC185C" w:rsidRPr="00AC185C" w:rsidRDefault="00AC185C">
            <w:pPr>
              <w:rPr>
                <w:color w:val="000000"/>
                <w:lang w:val="fr-FR"/>
              </w:rPr>
            </w:pPr>
          </w:p>
        </w:tc>
      </w:tr>
      <w:tr w:rsidR="00AC185C" w14:paraId="088A58EA"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63522A4C" w14:textId="77777777" w:rsidR="00AC185C" w:rsidRPr="00AC185C" w:rsidRDefault="00AC185C">
            <w:pPr>
              <w:jc w:val="both"/>
              <w:rPr>
                <w:color w:val="000000"/>
                <w:lang w:val="fr-FR"/>
              </w:rPr>
            </w:pPr>
            <w:r>
              <w:rPr>
                <w:color w:val="000000"/>
                <w:lang w:val="fr-FR"/>
              </w:rPr>
              <w:t>- Réhabilitation des Centres de Promotion et de Modernisation de l’Elevage (CIMEL) de Mbao</w:t>
            </w:r>
          </w:p>
        </w:tc>
        <w:tc>
          <w:tcPr>
            <w:tcW w:w="1780" w:type="dxa"/>
            <w:tcBorders>
              <w:top w:val="nil"/>
              <w:left w:val="nil"/>
              <w:bottom w:val="single" w:sz="4" w:space="0" w:color="auto"/>
              <w:right w:val="single" w:sz="4" w:space="0" w:color="auto"/>
            </w:tcBorders>
            <w:vAlign w:val="center"/>
            <w:hideMark/>
          </w:tcPr>
          <w:p w14:paraId="622D8D15" w14:textId="7C945CEB" w:rsidR="00AC185C" w:rsidRDefault="00EA17CB" w:rsidP="00BE1643">
            <w:pPr>
              <w:rPr>
                <w:color w:val="000000"/>
              </w:rPr>
            </w:pPr>
            <w:r>
              <w:rPr>
                <w:color w:val="000000"/>
                <w:lang w:val="fr-FR"/>
              </w:rPr>
              <w:t xml:space="preserve">Consultation de Fournisseur </w:t>
            </w:r>
          </w:p>
        </w:tc>
      </w:tr>
      <w:tr w:rsidR="00AC185C" w14:paraId="3BF9BDBE"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3E81CD45" w14:textId="77777777" w:rsidR="00AC185C" w:rsidRDefault="00AC185C">
            <w:pPr>
              <w:jc w:val="both"/>
              <w:rPr>
                <w:color w:val="000000"/>
              </w:rPr>
            </w:pPr>
            <w:r>
              <w:rPr>
                <w:color w:val="000000"/>
                <w:lang w:val="fr-FR"/>
              </w:rPr>
              <w:t>- Construction de 06 unités alimentaires</w:t>
            </w:r>
          </w:p>
        </w:tc>
        <w:tc>
          <w:tcPr>
            <w:tcW w:w="1780" w:type="dxa"/>
            <w:tcBorders>
              <w:top w:val="nil"/>
              <w:left w:val="nil"/>
              <w:bottom w:val="single" w:sz="4" w:space="0" w:color="auto"/>
              <w:right w:val="single" w:sz="4" w:space="0" w:color="auto"/>
            </w:tcBorders>
            <w:vAlign w:val="center"/>
            <w:hideMark/>
          </w:tcPr>
          <w:p w14:paraId="14AC95C1" w14:textId="1DF46A46" w:rsidR="00AC185C" w:rsidRDefault="006E6026" w:rsidP="00BE1643">
            <w:pPr>
              <w:rPr>
                <w:color w:val="000000"/>
              </w:rPr>
            </w:pPr>
            <w:r>
              <w:rPr>
                <w:color w:val="000000"/>
                <w:lang w:val="fr-FR"/>
              </w:rPr>
              <w:t xml:space="preserve">Appel d’offres national </w:t>
            </w:r>
          </w:p>
        </w:tc>
      </w:tr>
      <w:tr w:rsidR="00AC185C" w14:paraId="14621112"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1E3A32D4" w14:textId="42C02AAF" w:rsidR="00AC185C" w:rsidRPr="00AC185C" w:rsidRDefault="00AC185C">
            <w:pPr>
              <w:jc w:val="both"/>
              <w:rPr>
                <w:color w:val="000000"/>
                <w:lang w:val="fr-FR"/>
              </w:rPr>
            </w:pPr>
            <w:r>
              <w:rPr>
                <w:color w:val="000000"/>
                <w:lang w:val="fr-FR"/>
              </w:rPr>
              <w:t xml:space="preserve">- Construction d’un forage équipé en </w:t>
            </w:r>
            <w:proofErr w:type="spellStart"/>
            <w:r>
              <w:rPr>
                <w:color w:val="000000"/>
                <w:lang w:val="fr-FR"/>
              </w:rPr>
              <w:t>Doli</w:t>
            </w:r>
            <w:proofErr w:type="spellEnd"/>
          </w:p>
        </w:tc>
        <w:tc>
          <w:tcPr>
            <w:tcW w:w="1780" w:type="dxa"/>
            <w:tcBorders>
              <w:top w:val="nil"/>
              <w:left w:val="nil"/>
              <w:bottom w:val="single" w:sz="4" w:space="0" w:color="auto"/>
              <w:right w:val="single" w:sz="4" w:space="0" w:color="auto"/>
            </w:tcBorders>
            <w:vAlign w:val="center"/>
            <w:hideMark/>
          </w:tcPr>
          <w:p w14:paraId="39BCA065" w14:textId="75E46666" w:rsidR="00AC185C" w:rsidRDefault="006E6026" w:rsidP="00BE1643">
            <w:pPr>
              <w:rPr>
                <w:color w:val="000000"/>
              </w:rPr>
            </w:pPr>
            <w:r>
              <w:rPr>
                <w:color w:val="000000"/>
                <w:lang w:val="fr-FR"/>
              </w:rPr>
              <w:t xml:space="preserve">Appel d’offres national </w:t>
            </w:r>
          </w:p>
        </w:tc>
      </w:tr>
      <w:tr w:rsidR="00BB5E18" w:rsidRPr="00BB5E18" w14:paraId="4DDE1B3C" w14:textId="2D1E3954" w:rsidTr="00622930">
        <w:trPr>
          <w:trHeight w:val="1393"/>
        </w:trPr>
        <w:tc>
          <w:tcPr>
            <w:tcW w:w="8123" w:type="dxa"/>
            <w:tcBorders>
              <w:top w:val="nil"/>
              <w:left w:val="single" w:sz="4" w:space="0" w:color="auto"/>
              <w:bottom w:val="single" w:sz="4" w:space="0" w:color="auto"/>
              <w:right w:val="single" w:sz="4" w:space="0" w:color="auto"/>
            </w:tcBorders>
            <w:vAlign w:val="center"/>
            <w:hideMark/>
          </w:tcPr>
          <w:p w14:paraId="4F501262" w14:textId="623F14A6" w:rsidR="00BB5E18" w:rsidRPr="00BB5E18" w:rsidRDefault="00BB5E18" w:rsidP="00BB5E18">
            <w:pPr>
              <w:jc w:val="both"/>
              <w:rPr>
                <w:color w:val="000000"/>
                <w:lang w:val="fr-FR"/>
              </w:rPr>
            </w:pPr>
            <w:r>
              <w:rPr>
                <w:color w:val="000000"/>
                <w:lang w:val="fr-FR"/>
              </w:rPr>
              <w:t>- Construction d’un bassin/réservoir au sol</w:t>
            </w:r>
            <w:r w:rsidR="00942092">
              <w:rPr>
                <w:color w:val="000000"/>
                <w:lang w:val="fr-FR"/>
              </w:rPr>
              <w:t xml:space="preserve">, </w:t>
            </w:r>
            <w:r>
              <w:rPr>
                <w:color w:val="000000"/>
                <w:lang w:val="fr-FR"/>
              </w:rPr>
              <w:t xml:space="preserve">Installation de la clôture de </w:t>
            </w:r>
            <w:r w:rsidR="00942092">
              <w:rPr>
                <w:color w:val="000000"/>
                <w:lang w:val="fr-FR"/>
              </w:rPr>
              <w:t>10</w:t>
            </w:r>
            <w:r>
              <w:rPr>
                <w:color w:val="000000"/>
                <w:lang w:val="fr-FR"/>
              </w:rPr>
              <w:t>0 ha de parcelles fourragères</w:t>
            </w:r>
            <w:r w:rsidR="00942092">
              <w:rPr>
                <w:color w:val="000000"/>
                <w:lang w:val="fr-FR"/>
              </w:rPr>
              <w:t>,</w:t>
            </w:r>
            <w:r>
              <w:rPr>
                <w:color w:val="000000"/>
                <w:lang w:val="fr-FR"/>
              </w:rPr>
              <w:t xml:space="preserve"> Fourniture et installation du réseau d’irrigation à </w:t>
            </w:r>
            <w:r w:rsidR="00942092">
              <w:rPr>
                <w:color w:val="000000"/>
                <w:lang w:val="fr-FR"/>
              </w:rPr>
              <w:t xml:space="preserve">et </w:t>
            </w:r>
            <w:r>
              <w:rPr>
                <w:color w:val="000000"/>
                <w:lang w:val="fr-FR"/>
              </w:rPr>
              <w:t>Construction de la plateforme de maintenance de services</w:t>
            </w:r>
          </w:p>
        </w:tc>
        <w:tc>
          <w:tcPr>
            <w:tcW w:w="1780" w:type="dxa"/>
            <w:tcBorders>
              <w:top w:val="nil"/>
              <w:left w:val="single" w:sz="4" w:space="0" w:color="auto"/>
              <w:bottom w:val="single" w:sz="4" w:space="0" w:color="auto"/>
              <w:right w:val="single" w:sz="4" w:space="0" w:color="auto"/>
            </w:tcBorders>
            <w:vAlign w:val="center"/>
          </w:tcPr>
          <w:p w14:paraId="4DF17B39" w14:textId="40F28D1C" w:rsidR="00BB5E18" w:rsidRDefault="00EA17CB" w:rsidP="00BE1643">
            <w:pPr>
              <w:rPr>
                <w:color w:val="000000"/>
                <w:lang w:val="fr-FR"/>
              </w:rPr>
            </w:pPr>
            <w:r>
              <w:rPr>
                <w:color w:val="000000"/>
                <w:lang w:val="fr-FR"/>
              </w:rPr>
              <w:t>Appel d’offres national</w:t>
            </w:r>
            <w:r w:rsidR="00BB5E18">
              <w:rPr>
                <w:color w:val="000000"/>
                <w:lang w:val="fr-FR"/>
              </w:rPr>
              <w:t xml:space="preserve"> </w:t>
            </w:r>
          </w:p>
          <w:p w14:paraId="7B8A1DB5" w14:textId="77777777" w:rsidR="00BB5E18" w:rsidRPr="00BB5E18" w:rsidRDefault="00BB5E18" w:rsidP="00BB5E18">
            <w:pPr>
              <w:jc w:val="both"/>
              <w:rPr>
                <w:color w:val="000000"/>
                <w:lang w:val="fr-FR"/>
              </w:rPr>
            </w:pPr>
          </w:p>
        </w:tc>
      </w:tr>
      <w:tr w:rsidR="00AC185C" w14:paraId="72D81F6A"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102D3759" w14:textId="1F999E90" w:rsidR="00AC185C" w:rsidRPr="00AC185C" w:rsidRDefault="00AC185C">
            <w:pPr>
              <w:jc w:val="both"/>
              <w:rPr>
                <w:color w:val="000000"/>
                <w:lang w:val="fr-FR"/>
              </w:rPr>
            </w:pPr>
            <w:r>
              <w:rPr>
                <w:color w:val="000000"/>
                <w:lang w:val="fr-FR"/>
              </w:rPr>
              <w:t xml:space="preserve">- Construction </w:t>
            </w:r>
            <w:r w:rsidR="00BB5E18">
              <w:rPr>
                <w:color w:val="000000"/>
                <w:lang w:val="fr-FR"/>
              </w:rPr>
              <w:t xml:space="preserve">d’un </w:t>
            </w:r>
            <w:r>
              <w:rPr>
                <w:color w:val="000000"/>
                <w:lang w:val="fr-FR"/>
              </w:rPr>
              <w:t xml:space="preserve">réservoir à </w:t>
            </w:r>
            <w:proofErr w:type="spellStart"/>
            <w:r>
              <w:rPr>
                <w:color w:val="000000"/>
                <w:lang w:val="fr-FR"/>
              </w:rPr>
              <w:t>Ngekhokh</w:t>
            </w:r>
            <w:proofErr w:type="spellEnd"/>
          </w:p>
        </w:tc>
        <w:tc>
          <w:tcPr>
            <w:tcW w:w="1780" w:type="dxa"/>
            <w:tcBorders>
              <w:top w:val="nil"/>
              <w:left w:val="nil"/>
              <w:bottom w:val="single" w:sz="4" w:space="0" w:color="auto"/>
              <w:right w:val="single" w:sz="4" w:space="0" w:color="auto"/>
            </w:tcBorders>
            <w:vAlign w:val="center"/>
            <w:hideMark/>
          </w:tcPr>
          <w:p w14:paraId="31B11DFC" w14:textId="6ABC1715" w:rsidR="00AC185C" w:rsidRDefault="00EA17CB" w:rsidP="00BE1643">
            <w:pPr>
              <w:rPr>
                <w:color w:val="000000"/>
              </w:rPr>
            </w:pPr>
            <w:r>
              <w:rPr>
                <w:color w:val="000000"/>
                <w:lang w:val="fr-FR"/>
              </w:rPr>
              <w:t xml:space="preserve">Appel d’offres national </w:t>
            </w:r>
          </w:p>
        </w:tc>
      </w:tr>
      <w:tr w:rsidR="00AC185C" w14:paraId="0746108D"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683A21A9" w14:textId="0DDCE2F5" w:rsidR="00AC185C" w:rsidRPr="00AC185C" w:rsidRDefault="00AC185C">
            <w:pPr>
              <w:jc w:val="both"/>
              <w:rPr>
                <w:color w:val="000000"/>
                <w:lang w:val="fr-FR"/>
              </w:rPr>
            </w:pPr>
            <w:r>
              <w:rPr>
                <w:color w:val="000000"/>
                <w:lang w:val="fr-FR"/>
              </w:rPr>
              <w:t xml:space="preserve">- Construction de 20 </w:t>
            </w:r>
            <w:r w:rsidR="00BB5E18">
              <w:rPr>
                <w:color w:val="000000"/>
                <w:lang w:val="fr-FR"/>
              </w:rPr>
              <w:t xml:space="preserve">magasins de </w:t>
            </w:r>
            <w:r>
              <w:rPr>
                <w:color w:val="000000"/>
                <w:lang w:val="fr-FR"/>
              </w:rPr>
              <w:t>stockage</w:t>
            </w:r>
            <w:r w:rsidR="00BB5E18">
              <w:rPr>
                <w:color w:val="000000"/>
                <w:lang w:val="fr-FR"/>
              </w:rPr>
              <w:t xml:space="preserve"> d’aliment </w:t>
            </w:r>
            <w:r>
              <w:rPr>
                <w:color w:val="000000"/>
                <w:lang w:val="fr-FR"/>
              </w:rPr>
              <w:t xml:space="preserve"> de bétail</w:t>
            </w:r>
          </w:p>
        </w:tc>
        <w:tc>
          <w:tcPr>
            <w:tcW w:w="1780" w:type="dxa"/>
            <w:tcBorders>
              <w:top w:val="nil"/>
              <w:left w:val="nil"/>
              <w:bottom w:val="single" w:sz="4" w:space="0" w:color="auto"/>
              <w:right w:val="single" w:sz="4" w:space="0" w:color="auto"/>
            </w:tcBorders>
            <w:vAlign w:val="center"/>
            <w:hideMark/>
          </w:tcPr>
          <w:p w14:paraId="192A4FDA" w14:textId="25238BBD" w:rsidR="00AC185C" w:rsidRDefault="00EA17CB" w:rsidP="00BE1643">
            <w:pPr>
              <w:rPr>
                <w:color w:val="000000"/>
              </w:rPr>
            </w:pPr>
            <w:r>
              <w:rPr>
                <w:color w:val="000000"/>
                <w:lang w:val="fr-FR"/>
              </w:rPr>
              <w:t xml:space="preserve">Consultation de Fournisseur </w:t>
            </w:r>
          </w:p>
        </w:tc>
      </w:tr>
      <w:tr w:rsidR="00AC185C" w14:paraId="27A540EB"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25F5A719" w14:textId="48A32B01" w:rsidR="00AC185C" w:rsidRPr="00AC185C" w:rsidRDefault="00BB5E18">
            <w:pPr>
              <w:jc w:val="both"/>
              <w:rPr>
                <w:color w:val="000000"/>
                <w:lang w:val="fr-FR"/>
              </w:rPr>
            </w:pPr>
            <w:r>
              <w:rPr>
                <w:color w:val="000000"/>
                <w:lang w:val="fr-FR"/>
              </w:rPr>
              <w:t>-</w:t>
            </w:r>
            <w:r w:rsidRPr="00BB5E18">
              <w:rPr>
                <w:color w:val="000000"/>
                <w:lang w:val="fr-FR"/>
              </w:rPr>
              <w:t>Construction d’un centre d'accueil et de salles de classe (incubation et démonstration) à Dolly</w:t>
            </w:r>
          </w:p>
        </w:tc>
        <w:tc>
          <w:tcPr>
            <w:tcW w:w="1780" w:type="dxa"/>
            <w:tcBorders>
              <w:top w:val="nil"/>
              <w:left w:val="nil"/>
              <w:bottom w:val="single" w:sz="4" w:space="0" w:color="auto"/>
              <w:right w:val="single" w:sz="4" w:space="0" w:color="auto"/>
            </w:tcBorders>
            <w:vAlign w:val="center"/>
            <w:hideMark/>
          </w:tcPr>
          <w:p w14:paraId="5C18348F" w14:textId="2FCE0E90" w:rsidR="00AC185C" w:rsidRDefault="00EA17CB" w:rsidP="00BE1643">
            <w:pPr>
              <w:rPr>
                <w:color w:val="000000"/>
              </w:rPr>
            </w:pPr>
            <w:r>
              <w:rPr>
                <w:color w:val="000000"/>
                <w:lang w:val="fr-FR"/>
              </w:rPr>
              <w:t xml:space="preserve">Appel d’offres national </w:t>
            </w:r>
          </w:p>
        </w:tc>
      </w:tr>
      <w:tr w:rsidR="00AC185C" w14:paraId="582B3FB9"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09B85197" w14:textId="7F57D5CD" w:rsidR="00AC185C" w:rsidRPr="00AC185C" w:rsidRDefault="00AC185C">
            <w:pPr>
              <w:jc w:val="both"/>
              <w:rPr>
                <w:color w:val="000000"/>
                <w:lang w:val="fr-FR"/>
              </w:rPr>
            </w:pPr>
            <w:r>
              <w:rPr>
                <w:color w:val="000000"/>
                <w:lang w:val="fr-FR"/>
              </w:rPr>
              <w:t xml:space="preserve">- </w:t>
            </w:r>
            <w:r w:rsidR="00BB5E18">
              <w:rPr>
                <w:color w:val="000000"/>
                <w:lang w:val="fr-FR"/>
              </w:rPr>
              <w:t>Mise en place et équipement</w:t>
            </w:r>
            <w:r>
              <w:rPr>
                <w:color w:val="000000"/>
                <w:lang w:val="fr-FR"/>
              </w:rPr>
              <w:t xml:space="preserve"> de 45 fermes laitières modèles</w:t>
            </w:r>
          </w:p>
        </w:tc>
        <w:tc>
          <w:tcPr>
            <w:tcW w:w="1780" w:type="dxa"/>
            <w:tcBorders>
              <w:top w:val="nil"/>
              <w:left w:val="nil"/>
              <w:bottom w:val="single" w:sz="4" w:space="0" w:color="auto"/>
              <w:right w:val="single" w:sz="4" w:space="0" w:color="auto"/>
            </w:tcBorders>
            <w:vAlign w:val="center"/>
            <w:hideMark/>
          </w:tcPr>
          <w:p w14:paraId="7F1EB5A4" w14:textId="2CB74CF9" w:rsidR="00AC185C" w:rsidRDefault="00EA17CB" w:rsidP="00BE1643">
            <w:pPr>
              <w:rPr>
                <w:color w:val="000000"/>
              </w:rPr>
            </w:pPr>
            <w:r>
              <w:rPr>
                <w:color w:val="000000"/>
                <w:lang w:val="fr-FR"/>
              </w:rPr>
              <w:t xml:space="preserve">Appel d’offres national </w:t>
            </w:r>
          </w:p>
        </w:tc>
      </w:tr>
      <w:tr w:rsidR="00AC185C" w14:paraId="67E2EE4F"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0E3892D2" w14:textId="3B492F3E" w:rsidR="00AC185C" w:rsidRPr="00AC185C" w:rsidRDefault="00AC185C">
            <w:pPr>
              <w:jc w:val="both"/>
              <w:rPr>
                <w:color w:val="000000"/>
                <w:lang w:val="fr-FR"/>
              </w:rPr>
            </w:pPr>
            <w:r>
              <w:rPr>
                <w:color w:val="000000"/>
                <w:lang w:val="fr-FR"/>
              </w:rPr>
              <w:t xml:space="preserve">- </w:t>
            </w:r>
            <w:r w:rsidR="00942092" w:rsidRPr="00942092">
              <w:rPr>
                <w:color w:val="000000"/>
                <w:lang w:val="fr-FR"/>
              </w:rPr>
              <w:t>Construction d'infrastructures, mise en place de périmètres fourragères et Réhabilitation du centre de perfectionnement des éleveurs (CPE) de Labgar</w:t>
            </w:r>
          </w:p>
        </w:tc>
        <w:tc>
          <w:tcPr>
            <w:tcW w:w="1780" w:type="dxa"/>
            <w:tcBorders>
              <w:top w:val="nil"/>
              <w:left w:val="nil"/>
              <w:bottom w:val="single" w:sz="4" w:space="0" w:color="auto"/>
              <w:right w:val="single" w:sz="4" w:space="0" w:color="auto"/>
            </w:tcBorders>
            <w:vAlign w:val="center"/>
            <w:hideMark/>
          </w:tcPr>
          <w:p w14:paraId="2B654A5F" w14:textId="0F07A0A4" w:rsidR="00AC185C" w:rsidRDefault="00EA17CB" w:rsidP="00BE1643">
            <w:pPr>
              <w:rPr>
                <w:color w:val="000000"/>
              </w:rPr>
            </w:pPr>
            <w:r>
              <w:rPr>
                <w:color w:val="000000"/>
                <w:lang w:val="fr-FR"/>
              </w:rPr>
              <w:t xml:space="preserve">Appel d’offres national </w:t>
            </w:r>
          </w:p>
        </w:tc>
      </w:tr>
      <w:tr w:rsidR="00AC185C" w14:paraId="5FDE6A30"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07DD37B3" w14:textId="68F360CC" w:rsidR="00AC185C" w:rsidRPr="00AC185C" w:rsidRDefault="00AC185C">
            <w:pPr>
              <w:jc w:val="both"/>
              <w:rPr>
                <w:color w:val="000000"/>
                <w:lang w:val="fr-FR"/>
              </w:rPr>
            </w:pPr>
            <w:r>
              <w:rPr>
                <w:color w:val="000000"/>
                <w:lang w:val="fr-FR"/>
              </w:rPr>
              <w:t xml:space="preserve">- Construction d’une unité de production ovine </w:t>
            </w:r>
            <w:r w:rsidR="00942092">
              <w:rPr>
                <w:color w:val="000000"/>
                <w:lang w:val="fr-FR"/>
              </w:rPr>
              <w:t>à Mbakhana</w:t>
            </w:r>
          </w:p>
        </w:tc>
        <w:tc>
          <w:tcPr>
            <w:tcW w:w="1780" w:type="dxa"/>
            <w:tcBorders>
              <w:top w:val="nil"/>
              <w:left w:val="nil"/>
              <w:bottom w:val="single" w:sz="4" w:space="0" w:color="auto"/>
              <w:right w:val="single" w:sz="4" w:space="0" w:color="auto"/>
            </w:tcBorders>
            <w:vAlign w:val="center"/>
            <w:hideMark/>
          </w:tcPr>
          <w:p w14:paraId="4CAE9030" w14:textId="50655D0E" w:rsidR="00AC185C" w:rsidRDefault="00EA17CB" w:rsidP="00BE1643">
            <w:pPr>
              <w:rPr>
                <w:color w:val="000000"/>
              </w:rPr>
            </w:pPr>
            <w:r>
              <w:rPr>
                <w:color w:val="000000"/>
                <w:lang w:val="fr-FR"/>
              </w:rPr>
              <w:t xml:space="preserve">Appel d’offres national </w:t>
            </w:r>
          </w:p>
        </w:tc>
      </w:tr>
      <w:tr w:rsidR="00AC185C" w14:paraId="0CABD457"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729C8ABA" w14:textId="1ED0AA1D" w:rsidR="00AC185C" w:rsidRPr="00AC185C" w:rsidRDefault="00AC185C">
            <w:pPr>
              <w:jc w:val="both"/>
              <w:rPr>
                <w:color w:val="000000"/>
                <w:lang w:val="fr-FR"/>
              </w:rPr>
            </w:pPr>
            <w:r>
              <w:rPr>
                <w:color w:val="000000"/>
                <w:lang w:val="fr-FR"/>
              </w:rPr>
              <w:t>- Construction d’un réseau d’irrigation pour les parcelles fourragères</w:t>
            </w:r>
            <w:r w:rsidR="00942092">
              <w:rPr>
                <w:color w:val="000000"/>
                <w:lang w:val="fr-FR"/>
              </w:rPr>
              <w:t xml:space="preserve"> pour le CNFTEIA</w:t>
            </w:r>
          </w:p>
        </w:tc>
        <w:tc>
          <w:tcPr>
            <w:tcW w:w="1780" w:type="dxa"/>
            <w:tcBorders>
              <w:top w:val="nil"/>
              <w:left w:val="nil"/>
              <w:bottom w:val="single" w:sz="4" w:space="0" w:color="auto"/>
              <w:right w:val="single" w:sz="4" w:space="0" w:color="auto"/>
            </w:tcBorders>
            <w:vAlign w:val="center"/>
            <w:hideMark/>
          </w:tcPr>
          <w:p w14:paraId="7A82F2DC" w14:textId="027E059B" w:rsidR="00AC185C" w:rsidRDefault="00EA17CB" w:rsidP="00BE1643">
            <w:pPr>
              <w:rPr>
                <w:color w:val="000000"/>
              </w:rPr>
            </w:pPr>
            <w:r>
              <w:rPr>
                <w:color w:val="000000"/>
                <w:lang w:val="fr-FR"/>
              </w:rPr>
              <w:t xml:space="preserve">Appel d’offres national </w:t>
            </w:r>
          </w:p>
        </w:tc>
      </w:tr>
      <w:tr w:rsidR="00AC185C" w14:paraId="4DFE6ACE"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36FDCF2B" w14:textId="77777777" w:rsidR="00AC185C" w:rsidRPr="00AC185C" w:rsidRDefault="00AC185C">
            <w:pPr>
              <w:jc w:val="both"/>
              <w:rPr>
                <w:color w:val="000000"/>
                <w:lang w:val="fr-FR"/>
              </w:rPr>
            </w:pPr>
            <w:r>
              <w:rPr>
                <w:color w:val="000000"/>
                <w:lang w:val="fr-FR"/>
              </w:rPr>
              <w:t>- la réhabilitation des locaux et des infrastructures hydrauliques du CNFTEIA</w:t>
            </w:r>
          </w:p>
        </w:tc>
        <w:tc>
          <w:tcPr>
            <w:tcW w:w="1780" w:type="dxa"/>
            <w:tcBorders>
              <w:top w:val="nil"/>
              <w:left w:val="nil"/>
              <w:bottom w:val="single" w:sz="4" w:space="0" w:color="auto"/>
              <w:right w:val="single" w:sz="4" w:space="0" w:color="auto"/>
            </w:tcBorders>
            <w:vAlign w:val="center"/>
            <w:hideMark/>
          </w:tcPr>
          <w:p w14:paraId="42017BFD" w14:textId="069B901A" w:rsidR="00AC185C" w:rsidRDefault="00EA17CB" w:rsidP="00BE1643">
            <w:pPr>
              <w:rPr>
                <w:color w:val="000000"/>
              </w:rPr>
            </w:pPr>
            <w:r>
              <w:rPr>
                <w:color w:val="000000"/>
                <w:lang w:val="fr-FR"/>
              </w:rPr>
              <w:t xml:space="preserve">Consultation de Fournisseur </w:t>
            </w:r>
          </w:p>
        </w:tc>
      </w:tr>
      <w:tr w:rsidR="00AC185C" w14:paraId="5C7243DB"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34544F22" w14:textId="77777777" w:rsidR="00AC185C" w:rsidRDefault="00AC185C">
            <w:pPr>
              <w:jc w:val="both"/>
              <w:rPr>
                <w:color w:val="000000"/>
              </w:rPr>
            </w:pPr>
            <w:r>
              <w:rPr>
                <w:color w:val="000000"/>
                <w:lang w:val="fr-FR"/>
              </w:rPr>
              <w:t>- Construction de 20 postes vétérinaires</w:t>
            </w:r>
          </w:p>
        </w:tc>
        <w:tc>
          <w:tcPr>
            <w:tcW w:w="1780" w:type="dxa"/>
            <w:tcBorders>
              <w:top w:val="nil"/>
              <w:left w:val="nil"/>
              <w:bottom w:val="single" w:sz="4" w:space="0" w:color="auto"/>
              <w:right w:val="single" w:sz="4" w:space="0" w:color="auto"/>
            </w:tcBorders>
            <w:vAlign w:val="center"/>
            <w:hideMark/>
          </w:tcPr>
          <w:p w14:paraId="216C8D37" w14:textId="60DC702A" w:rsidR="00AC185C" w:rsidRDefault="00EA17CB" w:rsidP="00BE1643">
            <w:pPr>
              <w:rPr>
                <w:color w:val="000000"/>
              </w:rPr>
            </w:pPr>
            <w:r>
              <w:rPr>
                <w:color w:val="000000"/>
                <w:lang w:val="fr-FR"/>
              </w:rPr>
              <w:t xml:space="preserve">Appel d’offres national </w:t>
            </w:r>
          </w:p>
        </w:tc>
      </w:tr>
      <w:tr w:rsidR="00AC185C" w14:paraId="2E10ACA0"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26A21056" w14:textId="77777777" w:rsidR="00AC185C" w:rsidRDefault="00AC185C">
            <w:pPr>
              <w:jc w:val="both"/>
              <w:rPr>
                <w:color w:val="000000"/>
              </w:rPr>
            </w:pPr>
            <w:r>
              <w:rPr>
                <w:color w:val="000000"/>
                <w:lang w:val="fr-FR"/>
              </w:rPr>
              <w:t>- Réhabilitation de 5 services départementaux</w:t>
            </w:r>
          </w:p>
        </w:tc>
        <w:tc>
          <w:tcPr>
            <w:tcW w:w="1780" w:type="dxa"/>
            <w:tcBorders>
              <w:top w:val="nil"/>
              <w:left w:val="nil"/>
              <w:bottom w:val="single" w:sz="4" w:space="0" w:color="auto"/>
              <w:right w:val="single" w:sz="4" w:space="0" w:color="auto"/>
            </w:tcBorders>
            <w:vAlign w:val="center"/>
            <w:hideMark/>
          </w:tcPr>
          <w:p w14:paraId="32597CAC" w14:textId="241EB391" w:rsidR="00AC185C" w:rsidRDefault="00EA17CB" w:rsidP="00BE1643">
            <w:pPr>
              <w:rPr>
                <w:color w:val="000000"/>
              </w:rPr>
            </w:pPr>
            <w:r>
              <w:rPr>
                <w:color w:val="000000"/>
                <w:lang w:val="fr-FR"/>
              </w:rPr>
              <w:t xml:space="preserve">Appel d’offres national </w:t>
            </w:r>
          </w:p>
        </w:tc>
      </w:tr>
      <w:tr w:rsidR="00AC185C" w14:paraId="3CBBB208"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50BB3D4E" w14:textId="0EDFC5CE" w:rsidR="00AC185C" w:rsidRPr="00AC185C" w:rsidRDefault="00AC185C">
            <w:pPr>
              <w:jc w:val="both"/>
              <w:rPr>
                <w:color w:val="000000"/>
                <w:lang w:val="fr-FR"/>
              </w:rPr>
            </w:pPr>
            <w:r>
              <w:rPr>
                <w:color w:val="000000"/>
                <w:lang w:val="fr-FR"/>
              </w:rPr>
              <w:t xml:space="preserve">- Construction de 03 marchés </w:t>
            </w:r>
            <w:r w:rsidR="00FB345E">
              <w:rPr>
                <w:color w:val="000000"/>
                <w:lang w:val="fr-FR"/>
              </w:rPr>
              <w:t xml:space="preserve">à </w:t>
            </w:r>
            <w:r>
              <w:rPr>
                <w:color w:val="000000"/>
                <w:lang w:val="fr-FR"/>
              </w:rPr>
              <w:t>b</w:t>
            </w:r>
            <w:r w:rsidR="00FB345E">
              <w:rPr>
                <w:color w:val="000000"/>
                <w:lang w:val="fr-FR"/>
              </w:rPr>
              <w:t>étail</w:t>
            </w:r>
            <w:r>
              <w:rPr>
                <w:color w:val="000000"/>
                <w:lang w:val="fr-FR"/>
              </w:rPr>
              <w:t xml:space="preserve"> (</w:t>
            </w:r>
            <w:proofErr w:type="spellStart"/>
            <w:r>
              <w:rPr>
                <w:color w:val="000000"/>
                <w:lang w:val="fr-FR"/>
              </w:rPr>
              <w:t>Sagatta</w:t>
            </w:r>
            <w:proofErr w:type="spellEnd"/>
            <w:r>
              <w:rPr>
                <w:color w:val="000000"/>
                <w:lang w:val="fr-FR"/>
              </w:rPr>
              <w:t xml:space="preserve"> Guet, </w:t>
            </w:r>
            <w:proofErr w:type="spellStart"/>
            <w:r>
              <w:rPr>
                <w:color w:val="000000"/>
                <w:lang w:val="fr-FR"/>
              </w:rPr>
              <w:t>Ndiaganiao</w:t>
            </w:r>
            <w:proofErr w:type="spellEnd"/>
            <w:r>
              <w:rPr>
                <w:color w:val="000000"/>
                <w:lang w:val="fr-FR"/>
              </w:rPr>
              <w:t>, Mbacké)</w:t>
            </w:r>
          </w:p>
        </w:tc>
        <w:tc>
          <w:tcPr>
            <w:tcW w:w="1780" w:type="dxa"/>
            <w:tcBorders>
              <w:top w:val="nil"/>
              <w:left w:val="nil"/>
              <w:bottom w:val="single" w:sz="4" w:space="0" w:color="auto"/>
              <w:right w:val="single" w:sz="4" w:space="0" w:color="auto"/>
            </w:tcBorders>
            <w:vAlign w:val="center"/>
            <w:hideMark/>
          </w:tcPr>
          <w:p w14:paraId="3A2BC89B" w14:textId="28FE8A40" w:rsidR="00AC185C" w:rsidRDefault="00EA17CB" w:rsidP="00BE1643">
            <w:pPr>
              <w:rPr>
                <w:color w:val="000000"/>
              </w:rPr>
            </w:pPr>
            <w:r>
              <w:rPr>
                <w:color w:val="000000"/>
                <w:lang w:val="fr-FR"/>
              </w:rPr>
              <w:t xml:space="preserve">Appel d’offres national </w:t>
            </w:r>
          </w:p>
        </w:tc>
      </w:tr>
      <w:tr w:rsidR="00AC185C" w14:paraId="4EE94CF8"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07A9C0F0" w14:textId="34664A1E" w:rsidR="00AC185C" w:rsidRPr="00AC185C" w:rsidRDefault="00AC185C">
            <w:pPr>
              <w:jc w:val="both"/>
              <w:rPr>
                <w:color w:val="000000"/>
                <w:lang w:val="fr-FR"/>
              </w:rPr>
            </w:pPr>
            <w:r>
              <w:rPr>
                <w:color w:val="000000"/>
                <w:lang w:val="fr-FR"/>
              </w:rPr>
              <w:t>- Construction et équipement de</w:t>
            </w:r>
            <w:r w:rsidR="00942092">
              <w:rPr>
                <w:color w:val="000000"/>
                <w:lang w:val="fr-FR"/>
              </w:rPr>
              <w:t xml:space="preserve"> quatre (04) mielleries</w:t>
            </w:r>
          </w:p>
        </w:tc>
        <w:tc>
          <w:tcPr>
            <w:tcW w:w="1780" w:type="dxa"/>
            <w:tcBorders>
              <w:top w:val="nil"/>
              <w:left w:val="nil"/>
              <w:bottom w:val="single" w:sz="4" w:space="0" w:color="auto"/>
              <w:right w:val="single" w:sz="4" w:space="0" w:color="auto"/>
            </w:tcBorders>
            <w:vAlign w:val="center"/>
            <w:hideMark/>
          </w:tcPr>
          <w:p w14:paraId="165B7D79" w14:textId="5840F075" w:rsidR="00AC185C" w:rsidRDefault="00EA17CB" w:rsidP="00BE1643">
            <w:pPr>
              <w:rPr>
                <w:color w:val="000000"/>
              </w:rPr>
            </w:pPr>
            <w:r>
              <w:rPr>
                <w:color w:val="000000"/>
                <w:lang w:val="fr-FR"/>
              </w:rPr>
              <w:t xml:space="preserve">Appel d’offres national </w:t>
            </w:r>
          </w:p>
        </w:tc>
      </w:tr>
      <w:tr w:rsidR="00AC185C" w14:paraId="42D3F31B"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673AA0E8" w14:textId="4B1BC2ED" w:rsidR="00AC185C" w:rsidRPr="00F01045" w:rsidRDefault="00AC185C">
            <w:pPr>
              <w:jc w:val="both"/>
              <w:rPr>
                <w:color w:val="000000"/>
                <w:lang w:val="fr-FR"/>
              </w:rPr>
            </w:pPr>
            <w:r>
              <w:rPr>
                <w:color w:val="000000"/>
                <w:lang w:val="fr-FR"/>
              </w:rPr>
              <w:t xml:space="preserve">- </w:t>
            </w:r>
            <w:r w:rsidR="00F01045">
              <w:rPr>
                <w:color w:val="000000"/>
                <w:lang w:val="fr-FR"/>
              </w:rPr>
              <w:t>Travaux d’achèvement de l’</w:t>
            </w:r>
            <w:r>
              <w:rPr>
                <w:color w:val="000000"/>
                <w:lang w:val="fr-FR"/>
              </w:rPr>
              <w:t>abattoir</w:t>
            </w:r>
            <w:r w:rsidR="00F01045">
              <w:rPr>
                <w:color w:val="000000"/>
                <w:lang w:val="fr-FR"/>
              </w:rPr>
              <w:t xml:space="preserve"> de</w:t>
            </w:r>
            <w:r>
              <w:rPr>
                <w:color w:val="000000"/>
                <w:lang w:val="fr-FR"/>
              </w:rPr>
              <w:t xml:space="preserve"> Fatick</w:t>
            </w:r>
          </w:p>
        </w:tc>
        <w:tc>
          <w:tcPr>
            <w:tcW w:w="1780" w:type="dxa"/>
            <w:tcBorders>
              <w:top w:val="nil"/>
              <w:left w:val="nil"/>
              <w:bottom w:val="single" w:sz="4" w:space="0" w:color="auto"/>
              <w:right w:val="single" w:sz="4" w:space="0" w:color="auto"/>
            </w:tcBorders>
            <w:vAlign w:val="center"/>
            <w:hideMark/>
          </w:tcPr>
          <w:p w14:paraId="4F3BC3D0" w14:textId="46BBEA88" w:rsidR="00AC185C" w:rsidRDefault="00EA17CB" w:rsidP="00BE1643">
            <w:pPr>
              <w:rPr>
                <w:color w:val="000000"/>
              </w:rPr>
            </w:pPr>
            <w:r>
              <w:rPr>
                <w:color w:val="000000"/>
                <w:lang w:val="fr-FR"/>
              </w:rPr>
              <w:t xml:space="preserve">Appel d’offres national </w:t>
            </w:r>
          </w:p>
        </w:tc>
      </w:tr>
      <w:tr w:rsidR="00AC185C" w14:paraId="0CB8EF0E"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582225E7" w14:textId="32DAF636" w:rsidR="00AC185C" w:rsidRPr="00AC185C" w:rsidRDefault="00AC185C">
            <w:pPr>
              <w:jc w:val="both"/>
              <w:rPr>
                <w:color w:val="000000"/>
                <w:lang w:val="fr-FR"/>
              </w:rPr>
            </w:pPr>
            <w:r>
              <w:rPr>
                <w:color w:val="000000"/>
                <w:lang w:val="fr-FR"/>
              </w:rPr>
              <w:t xml:space="preserve">- Construction de 3 </w:t>
            </w:r>
            <w:r w:rsidR="00FF3284">
              <w:rPr>
                <w:color w:val="000000"/>
                <w:lang w:val="fr-FR"/>
              </w:rPr>
              <w:t xml:space="preserve">aires </w:t>
            </w:r>
            <w:r>
              <w:rPr>
                <w:color w:val="000000"/>
                <w:lang w:val="fr-FR"/>
              </w:rPr>
              <w:t xml:space="preserve">d’abattage </w:t>
            </w:r>
          </w:p>
        </w:tc>
        <w:tc>
          <w:tcPr>
            <w:tcW w:w="1780" w:type="dxa"/>
            <w:tcBorders>
              <w:top w:val="nil"/>
              <w:left w:val="nil"/>
              <w:bottom w:val="single" w:sz="4" w:space="0" w:color="auto"/>
              <w:right w:val="single" w:sz="4" w:space="0" w:color="auto"/>
            </w:tcBorders>
            <w:vAlign w:val="center"/>
            <w:hideMark/>
          </w:tcPr>
          <w:p w14:paraId="3114F99E" w14:textId="43060B3A" w:rsidR="00AC185C" w:rsidRDefault="00EA17CB" w:rsidP="003F7288">
            <w:pPr>
              <w:rPr>
                <w:color w:val="000000"/>
              </w:rPr>
            </w:pPr>
            <w:r>
              <w:rPr>
                <w:color w:val="000000"/>
                <w:lang w:val="fr-FR"/>
              </w:rPr>
              <w:t xml:space="preserve">Appel d’offres national </w:t>
            </w:r>
          </w:p>
        </w:tc>
      </w:tr>
      <w:tr w:rsidR="00AC185C" w14:paraId="18A9AD1B"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2DB79898" w14:textId="63C2C310" w:rsidR="00AC185C" w:rsidRPr="00AC185C" w:rsidRDefault="00AC185C">
            <w:pPr>
              <w:jc w:val="both"/>
              <w:rPr>
                <w:color w:val="000000"/>
                <w:lang w:val="fr-FR"/>
              </w:rPr>
            </w:pPr>
            <w:r>
              <w:rPr>
                <w:color w:val="000000"/>
                <w:lang w:val="fr-FR"/>
              </w:rPr>
              <w:t xml:space="preserve">- Construction de trois (3) mini unités d’abattage et de valorisation de volailles </w:t>
            </w:r>
          </w:p>
        </w:tc>
        <w:tc>
          <w:tcPr>
            <w:tcW w:w="1780" w:type="dxa"/>
            <w:tcBorders>
              <w:top w:val="nil"/>
              <w:left w:val="nil"/>
              <w:bottom w:val="single" w:sz="4" w:space="0" w:color="auto"/>
              <w:right w:val="single" w:sz="4" w:space="0" w:color="auto"/>
            </w:tcBorders>
            <w:vAlign w:val="center"/>
            <w:hideMark/>
          </w:tcPr>
          <w:p w14:paraId="7765D502" w14:textId="701FF885" w:rsidR="00AC185C" w:rsidRDefault="00EA17CB" w:rsidP="003F7288">
            <w:pPr>
              <w:rPr>
                <w:color w:val="000000"/>
              </w:rPr>
            </w:pPr>
            <w:r>
              <w:rPr>
                <w:color w:val="000000"/>
                <w:lang w:val="fr-FR"/>
              </w:rPr>
              <w:t xml:space="preserve">Appel d’offres national </w:t>
            </w:r>
          </w:p>
        </w:tc>
      </w:tr>
      <w:tr w:rsidR="00AC185C" w14:paraId="40421F05"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4062B68E" w14:textId="77777777" w:rsidR="00AC185C" w:rsidRPr="00AC185C" w:rsidRDefault="00AC185C">
            <w:pPr>
              <w:jc w:val="both"/>
              <w:rPr>
                <w:color w:val="000000"/>
                <w:lang w:val="fr-FR"/>
              </w:rPr>
            </w:pPr>
            <w:r>
              <w:rPr>
                <w:color w:val="000000"/>
                <w:lang w:val="fr-FR"/>
              </w:rPr>
              <w:t>- Construction de 20 points de vente de lait équipés d’énergie solaire</w:t>
            </w:r>
          </w:p>
        </w:tc>
        <w:tc>
          <w:tcPr>
            <w:tcW w:w="1780" w:type="dxa"/>
            <w:tcBorders>
              <w:top w:val="nil"/>
              <w:left w:val="nil"/>
              <w:bottom w:val="single" w:sz="4" w:space="0" w:color="auto"/>
              <w:right w:val="single" w:sz="4" w:space="0" w:color="auto"/>
            </w:tcBorders>
            <w:vAlign w:val="center"/>
            <w:hideMark/>
          </w:tcPr>
          <w:p w14:paraId="260245F2" w14:textId="02CB4305" w:rsidR="00AC185C" w:rsidRDefault="00EA17CB" w:rsidP="003F7288">
            <w:pPr>
              <w:rPr>
                <w:color w:val="000000"/>
              </w:rPr>
            </w:pPr>
            <w:r>
              <w:rPr>
                <w:color w:val="000000"/>
                <w:lang w:val="fr-FR"/>
              </w:rPr>
              <w:t xml:space="preserve">Appel d’offres national </w:t>
            </w:r>
          </w:p>
        </w:tc>
      </w:tr>
      <w:tr w:rsidR="00AC185C" w14:paraId="2C7822CA"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43ACCEF2" w14:textId="29C1FD06" w:rsidR="00AC185C" w:rsidRPr="00A34616" w:rsidRDefault="00AC185C">
            <w:pPr>
              <w:jc w:val="both"/>
              <w:rPr>
                <w:color w:val="000000"/>
                <w:lang w:val="fr-FR"/>
              </w:rPr>
            </w:pPr>
            <w:r w:rsidRPr="00A34616">
              <w:rPr>
                <w:color w:val="000000"/>
                <w:lang w:val="fr-FR"/>
              </w:rPr>
              <w:t> </w:t>
            </w:r>
            <w:r w:rsidR="00A34616" w:rsidRPr="00A34616">
              <w:rPr>
                <w:color w:val="000000"/>
                <w:lang w:val="fr-FR"/>
              </w:rPr>
              <w:t>-Construction de 40 parcs à vaccination</w:t>
            </w:r>
          </w:p>
        </w:tc>
        <w:tc>
          <w:tcPr>
            <w:tcW w:w="1780" w:type="dxa"/>
            <w:tcBorders>
              <w:top w:val="nil"/>
              <w:left w:val="nil"/>
              <w:bottom w:val="single" w:sz="4" w:space="0" w:color="auto"/>
              <w:right w:val="single" w:sz="4" w:space="0" w:color="auto"/>
            </w:tcBorders>
            <w:vAlign w:val="center"/>
            <w:hideMark/>
          </w:tcPr>
          <w:p w14:paraId="578BE25E" w14:textId="2AA5ED3F" w:rsidR="00AC185C" w:rsidRDefault="00EA17CB" w:rsidP="003F7288">
            <w:pPr>
              <w:rPr>
                <w:color w:val="000000"/>
              </w:rPr>
            </w:pPr>
            <w:r>
              <w:rPr>
                <w:color w:val="000000"/>
                <w:lang w:val="fr-FR"/>
              </w:rPr>
              <w:t xml:space="preserve">Appel d’offres national </w:t>
            </w:r>
          </w:p>
        </w:tc>
      </w:tr>
      <w:tr w:rsidR="00942092" w:rsidRPr="009A7CC9" w14:paraId="363B85DF" w14:textId="77777777" w:rsidTr="00622930">
        <w:trPr>
          <w:trHeight w:val="312"/>
        </w:trPr>
        <w:tc>
          <w:tcPr>
            <w:tcW w:w="8123" w:type="dxa"/>
            <w:tcBorders>
              <w:top w:val="nil"/>
              <w:left w:val="single" w:sz="4" w:space="0" w:color="auto"/>
              <w:bottom w:val="single" w:sz="4" w:space="0" w:color="auto"/>
              <w:right w:val="single" w:sz="4" w:space="0" w:color="auto"/>
            </w:tcBorders>
            <w:vAlign w:val="center"/>
          </w:tcPr>
          <w:p w14:paraId="2DAA4873" w14:textId="61C5B209" w:rsidR="00942092" w:rsidRPr="00A34616" w:rsidRDefault="00942092">
            <w:pPr>
              <w:jc w:val="both"/>
              <w:rPr>
                <w:color w:val="000000"/>
                <w:lang w:val="fr-FR"/>
              </w:rPr>
            </w:pPr>
            <w:r>
              <w:rPr>
                <w:color w:val="000000"/>
                <w:lang w:val="fr-FR"/>
              </w:rPr>
              <w:t>Aménagement des locaux de l’UGP</w:t>
            </w:r>
          </w:p>
        </w:tc>
        <w:tc>
          <w:tcPr>
            <w:tcW w:w="1780" w:type="dxa"/>
            <w:tcBorders>
              <w:top w:val="nil"/>
              <w:left w:val="nil"/>
              <w:bottom w:val="single" w:sz="4" w:space="0" w:color="auto"/>
              <w:right w:val="single" w:sz="4" w:space="0" w:color="auto"/>
            </w:tcBorders>
            <w:vAlign w:val="center"/>
          </w:tcPr>
          <w:p w14:paraId="78AA3EE3" w14:textId="56513757" w:rsidR="00942092" w:rsidRDefault="00EA17CB" w:rsidP="003F7288">
            <w:pPr>
              <w:rPr>
                <w:color w:val="000000"/>
                <w:lang w:val="fr-FR"/>
              </w:rPr>
            </w:pPr>
            <w:r>
              <w:rPr>
                <w:color w:val="000000"/>
                <w:lang w:val="fr-FR"/>
              </w:rPr>
              <w:t>Consultation de Fournisseur</w:t>
            </w:r>
          </w:p>
        </w:tc>
      </w:tr>
      <w:tr w:rsidR="00AC185C" w14:paraId="5785C8A8"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17DB75C7" w14:textId="77777777" w:rsidR="00AC185C" w:rsidRDefault="00AC185C">
            <w:pPr>
              <w:jc w:val="both"/>
              <w:rPr>
                <w:rFonts w:ascii="Wingdings" w:hAnsi="Wingdings" w:cs="Calibri"/>
                <w:color w:val="000000"/>
              </w:rPr>
            </w:pPr>
            <w:proofErr w:type="gramStart"/>
            <w:r>
              <w:rPr>
                <w:rFonts w:ascii="Wingdings" w:hAnsi="Wingdings" w:cs="Calibri"/>
                <w:color w:val="000000"/>
                <w:lang w:val="fr-FR"/>
              </w:rPr>
              <w:t>Ø</w:t>
            </w:r>
            <w:r>
              <w:rPr>
                <w:color w:val="000000"/>
                <w:sz w:val="14"/>
                <w:szCs w:val="14"/>
                <w:lang w:val="fr-FR"/>
              </w:rPr>
              <w:t xml:space="preserve">  </w:t>
            </w:r>
            <w:r>
              <w:rPr>
                <w:b/>
                <w:bCs/>
                <w:color w:val="000000"/>
                <w:lang w:val="fr-FR"/>
              </w:rPr>
              <w:t>Biens</w:t>
            </w:r>
            <w:proofErr w:type="gramEnd"/>
          </w:p>
        </w:tc>
        <w:tc>
          <w:tcPr>
            <w:tcW w:w="1780" w:type="dxa"/>
            <w:tcBorders>
              <w:top w:val="nil"/>
              <w:left w:val="nil"/>
              <w:bottom w:val="single" w:sz="4" w:space="0" w:color="auto"/>
              <w:right w:val="single" w:sz="4" w:space="0" w:color="auto"/>
            </w:tcBorders>
            <w:vAlign w:val="center"/>
            <w:hideMark/>
          </w:tcPr>
          <w:p w14:paraId="59421754" w14:textId="3768BABC" w:rsidR="00AC185C" w:rsidRDefault="00AC185C">
            <w:pPr>
              <w:jc w:val="both"/>
              <w:rPr>
                <w:color w:val="000000"/>
              </w:rPr>
            </w:pPr>
            <w:r>
              <w:rPr>
                <w:color w:val="000000"/>
                <w:lang w:val="fr-FR"/>
              </w:rPr>
              <w:t> </w:t>
            </w:r>
            <w:r w:rsidR="00A34616">
              <w:rPr>
                <w:color w:val="000000"/>
                <w:lang w:val="fr-FR"/>
              </w:rPr>
              <w:t xml:space="preserve">      </w:t>
            </w:r>
          </w:p>
        </w:tc>
      </w:tr>
      <w:tr w:rsidR="00AC185C" w14:paraId="487CAE71"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1BA2A7B6" w14:textId="7885B23B" w:rsidR="00AC185C" w:rsidRPr="00AC185C" w:rsidRDefault="00A34616">
            <w:pPr>
              <w:jc w:val="both"/>
              <w:rPr>
                <w:rFonts w:ascii="Symbol" w:hAnsi="Symbol" w:cs="Calibri"/>
                <w:color w:val="000000"/>
                <w:lang w:val="fr-FR"/>
              </w:rPr>
            </w:pPr>
            <w:r w:rsidRPr="00A34616">
              <w:rPr>
                <w:color w:val="000000"/>
                <w:lang w:val="fr-FR"/>
              </w:rPr>
              <w:t>-</w:t>
            </w:r>
            <w:r w:rsidR="00AC185C">
              <w:rPr>
                <w:color w:val="000000"/>
                <w:sz w:val="14"/>
                <w:szCs w:val="14"/>
                <w:lang w:val="fr-FR"/>
              </w:rPr>
              <w:t xml:space="preserve">    </w:t>
            </w:r>
            <w:r w:rsidR="00AC185C">
              <w:rPr>
                <w:color w:val="000000"/>
                <w:lang w:val="fr-FR"/>
              </w:rPr>
              <w:t xml:space="preserve">Acquisition </w:t>
            </w:r>
            <w:r w:rsidR="006335F1">
              <w:rPr>
                <w:color w:val="000000"/>
                <w:lang w:val="fr-FR"/>
              </w:rPr>
              <w:t xml:space="preserve">de matériel, consommables et </w:t>
            </w:r>
            <w:r w:rsidR="00AC185C">
              <w:rPr>
                <w:color w:val="000000"/>
                <w:lang w:val="fr-FR"/>
              </w:rPr>
              <w:t xml:space="preserve">équipements informatiques, </w:t>
            </w:r>
          </w:p>
        </w:tc>
        <w:tc>
          <w:tcPr>
            <w:tcW w:w="1780" w:type="dxa"/>
            <w:tcBorders>
              <w:top w:val="nil"/>
              <w:left w:val="nil"/>
              <w:bottom w:val="single" w:sz="4" w:space="0" w:color="auto"/>
              <w:right w:val="single" w:sz="4" w:space="0" w:color="auto"/>
            </w:tcBorders>
            <w:vAlign w:val="center"/>
            <w:hideMark/>
          </w:tcPr>
          <w:p w14:paraId="4A08A3B2" w14:textId="007EAD25" w:rsidR="00AC185C" w:rsidRDefault="00EA17CB">
            <w:pPr>
              <w:jc w:val="both"/>
              <w:rPr>
                <w:color w:val="000000"/>
              </w:rPr>
            </w:pPr>
            <w:r>
              <w:rPr>
                <w:color w:val="000000"/>
                <w:lang w:val="fr-FR"/>
              </w:rPr>
              <w:t>Consultation de Fournisseur</w:t>
            </w:r>
            <w:r w:rsidR="006335F1">
              <w:rPr>
                <w:color w:val="000000"/>
                <w:lang w:val="fr-FR"/>
              </w:rPr>
              <w:t xml:space="preserve"> </w:t>
            </w:r>
          </w:p>
        </w:tc>
      </w:tr>
      <w:tr w:rsidR="00F01045" w:rsidRPr="00F01045" w14:paraId="567B50AB" w14:textId="77777777" w:rsidTr="00622930">
        <w:trPr>
          <w:trHeight w:val="624"/>
        </w:trPr>
        <w:tc>
          <w:tcPr>
            <w:tcW w:w="8123" w:type="dxa"/>
            <w:tcBorders>
              <w:top w:val="nil"/>
              <w:left w:val="single" w:sz="4" w:space="0" w:color="auto"/>
              <w:bottom w:val="single" w:sz="4" w:space="0" w:color="auto"/>
              <w:right w:val="single" w:sz="4" w:space="0" w:color="auto"/>
            </w:tcBorders>
            <w:vAlign w:val="center"/>
          </w:tcPr>
          <w:p w14:paraId="13E01C19" w14:textId="595163DA" w:rsidR="00F01045" w:rsidRPr="00A34616" w:rsidRDefault="00F01045">
            <w:pPr>
              <w:jc w:val="both"/>
              <w:rPr>
                <w:color w:val="000000"/>
                <w:lang w:val="fr-FR"/>
              </w:rPr>
            </w:pPr>
            <w:r w:rsidRPr="00EB425D">
              <w:rPr>
                <w:color w:val="000000"/>
                <w:lang w:val="fr-FR"/>
              </w:rPr>
              <w:t>-Acquisition de véhicules</w:t>
            </w:r>
            <w:r>
              <w:rPr>
                <w:color w:val="000000"/>
                <w:lang w:val="fr-FR"/>
              </w:rPr>
              <w:t xml:space="preserve">  </w:t>
            </w:r>
          </w:p>
        </w:tc>
        <w:tc>
          <w:tcPr>
            <w:tcW w:w="1780" w:type="dxa"/>
            <w:tcBorders>
              <w:top w:val="nil"/>
              <w:left w:val="nil"/>
              <w:bottom w:val="single" w:sz="4" w:space="0" w:color="auto"/>
              <w:right w:val="single" w:sz="4" w:space="0" w:color="auto"/>
            </w:tcBorders>
            <w:vAlign w:val="center"/>
          </w:tcPr>
          <w:p w14:paraId="17A2AAB3" w14:textId="42D68FE3" w:rsidR="00F01045" w:rsidRDefault="00EA17CB">
            <w:pPr>
              <w:jc w:val="both"/>
              <w:rPr>
                <w:color w:val="000000"/>
                <w:lang w:val="fr-FR"/>
              </w:rPr>
            </w:pPr>
            <w:r>
              <w:rPr>
                <w:color w:val="000000"/>
                <w:lang w:val="fr-FR"/>
              </w:rPr>
              <w:t>Consultation de Fournisseur</w:t>
            </w:r>
            <w:r w:rsidR="00F01045">
              <w:rPr>
                <w:color w:val="000000"/>
                <w:lang w:val="fr-FR"/>
              </w:rPr>
              <w:t xml:space="preserve"> </w:t>
            </w:r>
          </w:p>
        </w:tc>
      </w:tr>
      <w:tr w:rsidR="000B5A81" w:rsidRPr="00B6125F" w14:paraId="7BD15779" w14:textId="77777777" w:rsidTr="00622930">
        <w:trPr>
          <w:trHeight w:val="624"/>
        </w:trPr>
        <w:tc>
          <w:tcPr>
            <w:tcW w:w="8123" w:type="dxa"/>
            <w:tcBorders>
              <w:top w:val="nil"/>
              <w:left w:val="single" w:sz="4" w:space="0" w:color="auto"/>
              <w:bottom w:val="single" w:sz="4" w:space="0" w:color="auto"/>
              <w:right w:val="single" w:sz="4" w:space="0" w:color="auto"/>
            </w:tcBorders>
            <w:vAlign w:val="center"/>
          </w:tcPr>
          <w:p w14:paraId="66D7B4D7" w14:textId="63BC4CAB" w:rsidR="000B5A81" w:rsidRDefault="000B5A81" w:rsidP="000B5A81">
            <w:pPr>
              <w:jc w:val="both"/>
              <w:rPr>
                <w:color w:val="000000"/>
                <w:lang w:val="fr-FR"/>
              </w:rPr>
            </w:pPr>
            <w:r>
              <w:rPr>
                <w:color w:val="000000"/>
                <w:lang w:val="fr-FR"/>
              </w:rPr>
              <w:t>-Acquisition de fournitures, mobilier et matériel de bureau</w:t>
            </w:r>
          </w:p>
        </w:tc>
        <w:tc>
          <w:tcPr>
            <w:tcW w:w="1780" w:type="dxa"/>
            <w:tcBorders>
              <w:top w:val="nil"/>
              <w:left w:val="nil"/>
              <w:bottom w:val="single" w:sz="4" w:space="0" w:color="auto"/>
              <w:right w:val="single" w:sz="4" w:space="0" w:color="auto"/>
            </w:tcBorders>
          </w:tcPr>
          <w:p w14:paraId="7C419A82" w14:textId="126EE1BB" w:rsidR="000B5A81" w:rsidRDefault="00EA17CB" w:rsidP="000B5A81">
            <w:pPr>
              <w:jc w:val="both"/>
              <w:rPr>
                <w:color w:val="000000"/>
                <w:lang w:val="fr-FR"/>
              </w:rPr>
            </w:pPr>
            <w:r>
              <w:rPr>
                <w:color w:val="000000"/>
                <w:lang w:val="fr-FR"/>
              </w:rPr>
              <w:t>Consultation de Fournisseur</w:t>
            </w:r>
          </w:p>
        </w:tc>
      </w:tr>
      <w:tr w:rsidR="000B5A81" w:rsidRPr="00F01045" w14:paraId="4CE27732" w14:textId="77777777" w:rsidTr="00622930">
        <w:trPr>
          <w:trHeight w:val="624"/>
        </w:trPr>
        <w:tc>
          <w:tcPr>
            <w:tcW w:w="8123" w:type="dxa"/>
            <w:tcBorders>
              <w:top w:val="nil"/>
              <w:left w:val="single" w:sz="4" w:space="0" w:color="auto"/>
              <w:bottom w:val="single" w:sz="4" w:space="0" w:color="auto"/>
              <w:right w:val="single" w:sz="4" w:space="0" w:color="auto"/>
            </w:tcBorders>
            <w:vAlign w:val="center"/>
          </w:tcPr>
          <w:p w14:paraId="4EA436FD" w14:textId="6B5CE1BE" w:rsidR="000B5A81" w:rsidRDefault="000B5A81" w:rsidP="000B5A81">
            <w:pPr>
              <w:jc w:val="both"/>
              <w:rPr>
                <w:color w:val="000000"/>
                <w:lang w:val="fr-FR"/>
              </w:rPr>
            </w:pPr>
            <w:r>
              <w:rPr>
                <w:color w:val="000000"/>
                <w:lang w:val="fr-FR"/>
              </w:rPr>
              <w:t>-Acquisition de logiciels.</w:t>
            </w:r>
          </w:p>
        </w:tc>
        <w:tc>
          <w:tcPr>
            <w:tcW w:w="1780" w:type="dxa"/>
            <w:tcBorders>
              <w:top w:val="nil"/>
              <w:left w:val="nil"/>
              <w:bottom w:val="single" w:sz="4" w:space="0" w:color="auto"/>
              <w:right w:val="single" w:sz="4" w:space="0" w:color="auto"/>
            </w:tcBorders>
          </w:tcPr>
          <w:p w14:paraId="0CDE72B0" w14:textId="229F8078" w:rsidR="000B5A81" w:rsidRDefault="006E6026" w:rsidP="000B5A81">
            <w:pPr>
              <w:jc w:val="both"/>
              <w:rPr>
                <w:color w:val="000000"/>
                <w:lang w:val="fr-FR"/>
              </w:rPr>
            </w:pPr>
            <w:r>
              <w:rPr>
                <w:color w:val="000000"/>
                <w:lang w:val="fr-FR"/>
              </w:rPr>
              <w:t>Consultation de Fournisseur</w:t>
            </w:r>
            <w:r w:rsidRPr="00405897" w:rsidDel="00EA17CB">
              <w:rPr>
                <w:color w:val="000000"/>
                <w:lang w:val="fr-FR"/>
              </w:rPr>
              <w:t xml:space="preserve"> </w:t>
            </w:r>
          </w:p>
        </w:tc>
      </w:tr>
      <w:tr w:rsidR="00AC185C" w14:paraId="5B11BE5D"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723D0987" w14:textId="7B857AC9" w:rsidR="00AC185C" w:rsidRPr="00AC185C" w:rsidRDefault="00A34616">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Acquisition d’équipements et d’intrants chimiques</w:t>
            </w:r>
          </w:p>
        </w:tc>
        <w:tc>
          <w:tcPr>
            <w:tcW w:w="1780" w:type="dxa"/>
            <w:tcBorders>
              <w:top w:val="nil"/>
              <w:left w:val="nil"/>
              <w:bottom w:val="single" w:sz="4" w:space="0" w:color="auto"/>
              <w:right w:val="single" w:sz="4" w:space="0" w:color="auto"/>
            </w:tcBorders>
            <w:vAlign w:val="center"/>
            <w:hideMark/>
          </w:tcPr>
          <w:p w14:paraId="2AA37023" w14:textId="74B6AE07" w:rsidR="00AC185C" w:rsidRDefault="00EA17CB" w:rsidP="003F7288">
            <w:pPr>
              <w:rPr>
                <w:color w:val="000000"/>
              </w:rPr>
            </w:pPr>
            <w:r>
              <w:rPr>
                <w:color w:val="000000"/>
                <w:lang w:val="fr-FR"/>
              </w:rPr>
              <w:t xml:space="preserve">Consultation de Fournisseur </w:t>
            </w:r>
          </w:p>
        </w:tc>
      </w:tr>
      <w:tr w:rsidR="00AC185C" w14:paraId="36B47ACC"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52C0D2D8" w14:textId="4DC50231" w:rsidR="00AC185C" w:rsidRPr="00AC185C" w:rsidRDefault="00A34616">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 xml:space="preserve">Acquisition d’équipements </w:t>
            </w:r>
            <w:r w:rsidR="00942092">
              <w:rPr>
                <w:color w:val="000000"/>
                <w:lang w:val="fr-FR"/>
              </w:rPr>
              <w:t>complémentaires à</w:t>
            </w:r>
            <w:r w:rsidR="00AC185C">
              <w:rPr>
                <w:color w:val="000000"/>
                <w:lang w:val="fr-FR"/>
              </w:rPr>
              <w:t xml:space="preserve"> Dolly et Dahra</w:t>
            </w:r>
          </w:p>
        </w:tc>
        <w:tc>
          <w:tcPr>
            <w:tcW w:w="1780" w:type="dxa"/>
            <w:tcBorders>
              <w:top w:val="nil"/>
              <w:left w:val="nil"/>
              <w:bottom w:val="single" w:sz="4" w:space="0" w:color="auto"/>
              <w:right w:val="single" w:sz="4" w:space="0" w:color="auto"/>
            </w:tcBorders>
            <w:vAlign w:val="center"/>
            <w:hideMark/>
          </w:tcPr>
          <w:p w14:paraId="4A65993C" w14:textId="55447559" w:rsidR="00AC185C" w:rsidRDefault="00EA17CB" w:rsidP="003F7288">
            <w:pPr>
              <w:rPr>
                <w:color w:val="000000"/>
              </w:rPr>
            </w:pPr>
            <w:r>
              <w:rPr>
                <w:color w:val="000000"/>
                <w:lang w:val="fr-FR"/>
              </w:rPr>
              <w:t xml:space="preserve">Appel d’offres national </w:t>
            </w:r>
          </w:p>
        </w:tc>
      </w:tr>
      <w:tr w:rsidR="00AC185C" w14:paraId="7A42E91A"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44D7C272" w14:textId="1E7E2ABE" w:rsidR="00AC185C" w:rsidRPr="00AC185C" w:rsidRDefault="00F01045">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 xml:space="preserve">Acquisition d’équipements pour le CIMEL de Mbao et </w:t>
            </w:r>
            <w:proofErr w:type="spellStart"/>
            <w:r w:rsidR="00AC185C">
              <w:rPr>
                <w:color w:val="000000"/>
                <w:lang w:val="fr-FR"/>
              </w:rPr>
              <w:t>Niakhar</w:t>
            </w:r>
            <w:proofErr w:type="spellEnd"/>
          </w:p>
        </w:tc>
        <w:tc>
          <w:tcPr>
            <w:tcW w:w="1780" w:type="dxa"/>
            <w:tcBorders>
              <w:top w:val="nil"/>
              <w:left w:val="nil"/>
              <w:bottom w:val="single" w:sz="4" w:space="0" w:color="auto"/>
              <w:right w:val="single" w:sz="4" w:space="0" w:color="auto"/>
            </w:tcBorders>
            <w:vAlign w:val="center"/>
            <w:hideMark/>
          </w:tcPr>
          <w:p w14:paraId="244B5D31" w14:textId="1F814F07" w:rsidR="00AC185C" w:rsidRDefault="00EA17CB" w:rsidP="003F7288">
            <w:pPr>
              <w:rPr>
                <w:color w:val="000000"/>
              </w:rPr>
            </w:pPr>
            <w:r>
              <w:rPr>
                <w:color w:val="000000"/>
                <w:lang w:val="fr-FR"/>
              </w:rPr>
              <w:t xml:space="preserve">Appel d’offres national </w:t>
            </w:r>
          </w:p>
        </w:tc>
      </w:tr>
      <w:tr w:rsidR="00AC185C" w14:paraId="4EB6F16E"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73F59582" w14:textId="0173907B" w:rsidR="00AC185C" w:rsidRPr="00AC185C" w:rsidRDefault="00F01045">
            <w:pPr>
              <w:jc w:val="both"/>
              <w:rPr>
                <w:rFonts w:ascii="Symbol" w:hAnsi="Symbol" w:cs="Calibri"/>
                <w:color w:val="000000"/>
                <w:lang w:val="fr-FR"/>
              </w:rPr>
            </w:pPr>
            <w:r w:rsidRPr="00F01045">
              <w:rPr>
                <w:color w:val="000000"/>
                <w:lang w:val="fr-FR"/>
              </w:rPr>
              <w:t>-</w:t>
            </w:r>
            <w:r w:rsidR="00AC185C">
              <w:rPr>
                <w:color w:val="000000"/>
                <w:sz w:val="14"/>
                <w:szCs w:val="14"/>
                <w:lang w:val="fr-FR"/>
              </w:rPr>
              <w:t xml:space="preserve">      </w:t>
            </w:r>
            <w:r w:rsidR="00AC185C">
              <w:rPr>
                <w:color w:val="000000"/>
                <w:lang w:val="fr-FR"/>
              </w:rPr>
              <w:t>Acquisition d’équipements pour l’unité de production et d’élevage Nguekhokh</w:t>
            </w:r>
          </w:p>
        </w:tc>
        <w:tc>
          <w:tcPr>
            <w:tcW w:w="1780" w:type="dxa"/>
            <w:tcBorders>
              <w:top w:val="nil"/>
              <w:left w:val="nil"/>
              <w:bottom w:val="single" w:sz="4" w:space="0" w:color="auto"/>
              <w:right w:val="single" w:sz="4" w:space="0" w:color="auto"/>
            </w:tcBorders>
            <w:vAlign w:val="center"/>
            <w:hideMark/>
          </w:tcPr>
          <w:p w14:paraId="2F75A13A" w14:textId="22238D6D" w:rsidR="00AC185C" w:rsidRDefault="00EA17CB" w:rsidP="003F7288">
            <w:pPr>
              <w:rPr>
                <w:color w:val="000000"/>
              </w:rPr>
            </w:pPr>
            <w:r>
              <w:rPr>
                <w:color w:val="000000"/>
                <w:lang w:val="fr-FR"/>
              </w:rPr>
              <w:t xml:space="preserve">Appel d’offres national </w:t>
            </w:r>
          </w:p>
        </w:tc>
      </w:tr>
      <w:tr w:rsidR="00AC185C" w14:paraId="718B6E51"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5B58EE1D" w14:textId="23AD6E1B" w:rsidR="00AC185C" w:rsidRPr="00AC185C" w:rsidRDefault="00F01045">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Acquisition de semences et d’équipements pour la production fourragère</w:t>
            </w:r>
          </w:p>
        </w:tc>
        <w:tc>
          <w:tcPr>
            <w:tcW w:w="1780" w:type="dxa"/>
            <w:tcBorders>
              <w:top w:val="nil"/>
              <w:left w:val="nil"/>
              <w:bottom w:val="single" w:sz="4" w:space="0" w:color="auto"/>
              <w:right w:val="single" w:sz="4" w:space="0" w:color="auto"/>
            </w:tcBorders>
            <w:vAlign w:val="center"/>
            <w:hideMark/>
          </w:tcPr>
          <w:p w14:paraId="7DB3B09D" w14:textId="0533B639" w:rsidR="00AC185C" w:rsidRDefault="00EA17CB" w:rsidP="003F7288">
            <w:pPr>
              <w:rPr>
                <w:color w:val="000000"/>
              </w:rPr>
            </w:pPr>
            <w:r>
              <w:rPr>
                <w:color w:val="000000"/>
                <w:lang w:val="fr-FR"/>
              </w:rPr>
              <w:t xml:space="preserve">Consultation de Fournisseur </w:t>
            </w:r>
          </w:p>
        </w:tc>
      </w:tr>
      <w:tr w:rsidR="00AC185C" w14:paraId="1DDECF89"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0D14203A" w14:textId="4DEF0A70" w:rsidR="00AC185C" w:rsidRPr="00AC185C" w:rsidRDefault="00F01045">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Acquisition de kits d’insémination artificielle</w:t>
            </w:r>
          </w:p>
        </w:tc>
        <w:tc>
          <w:tcPr>
            <w:tcW w:w="1780" w:type="dxa"/>
            <w:tcBorders>
              <w:top w:val="nil"/>
              <w:left w:val="nil"/>
              <w:bottom w:val="single" w:sz="4" w:space="0" w:color="auto"/>
              <w:right w:val="single" w:sz="4" w:space="0" w:color="auto"/>
            </w:tcBorders>
            <w:vAlign w:val="center"/>
            <w:hideMark/>
          </w:tcPr>
          <w:p w14:paraId="5824FBDA" w14:textId="2BE25EA8" w:rsidR="00AC185C" w:rsidRDefault="00EA17CB" w:rsidP="00F77668">
            <w:pPr>
              <w:rPr>
                <w:color w:val="000000"/>
              </w:rPr>
            </w:pPr>
            <w:r>
              <w:rPr>
                <w:color w:val="000000"/>
                <w:lang w:val="fr-FR"/>
              </w:rPr>
              <w:t xml:space="preserve">Appel d’offres national </w:t>
            </w:r>
          </w:p>
        </w:tc>
      </w:tr>
      <w:tr w:rsidR="00AC185C" w14:paraId="71FFC230"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07CC7F7C" w14:textId="4AE3DBFE" w:rsidR="00AC185C" w:rsidRDefault="00F01045">
            <w:pPr>
              <w:jc w:val="both"/>
              <w:rPr>
                <w:rFonts w:ascii="Symbol" w:hAnsi="Symbol" w:cs="Calibri"/>
                <w:color w:val="000000"/>
              </w:rPr>
            </w:pPr>
            <w:r>
              <w:rPr>
                <w:color w:val="000000"/>
                <w:lang w:val="fr-FR"/>
              </w:rPr>
              <w:t>-</w:t>
            </w:r>
            <w:r w:rsidR="00AC185C">
              <w:rPr>
                <w:color w:val="000000"/>
                <w:sz w:val="14"/>
                <w:szCs w:val="14"/>
                <w:lang w:val="fr-FR"/>
              </w:rPr>
              <w:t xml:space="preserve">      </w:t>
            </w:r>
            <w:r w:rsidR="00AC185C">
              <w:rPr>
                <w:color w:val="000000"/>
                <w:lang w:val="fr-FR"/>
              </w:rPr>
              <w:t>Acquisition de 1500 géniteurs ovins</w:t>
            </w:r>
          </w:p>
        </w:tc>
        <w:tc>
          <w:tcPr>
            <w:tcW w:w="1780" w:type="dxa"/>
            <w:tcBorders>
              <w:top w:val="nil"/>
              <w:left w:val="nil"/>
              <w:bottom w:val="single" w:sz="4" w:space="0" w:color="auto"/>
              <w:right w:val="single" w:sz="4" w:space="0" w:color="auto"/>
            </w:tcBorders>
            <w:vAlign w:val="center"/>
            <w:hideMark/>
          </w:tcPr>
          <w:p w14:paraId="4B435AD0" w14:textId="2656247B" w:rsidR="00AC185C" w:rsidRDefault="00EA17CB" w:rsidP="00F77668">
            <w:pPr>
              <w:rPr>
                <w:color w:val="000000"/>
              </w:rPr>
            </w:pPr>
            <w:r>
              <w:rPr>
                <w:color w:val="000000"/>
                <w:lang w:val="fr-FR"/>
              </w:rPr>
              <w:t xml:space="preserve">Appel d’offres national </w:t>
            </w:r>
          </w:p>
        </w:tc>
      </w:tr>
      <w:tr w:rsidR="00AC185C" w14:paraId="304C25A1"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7BC9A977" w14:textId="71655EB0" w:rsidR="00AC185C" w:rsidRDefault="00F01045">
            <w:pPr>
              <w:jc w:val="both"/>
              <w:rPr>
                <w:rFonts w:ascii="Symbol" w:hAnsi="Symbol" w:cs="Calibri"/>
                <w:color w:val="000000"/>
              </w:rPr>
            </w:pPr>
            <w:r>
              <w:rPr>
                <w:color w:val="000000"/>
                <w:lang w:val="fr-FR"/>
              </w:rPr>
              <w:t>-</w:t>
            </w:r>
            <w:r w:rsidR="00AC185C">
              <w:rPr>
                <w:color w:val="000000"/>
                <w:sz w:val="14"/>
                <w:szCs w:val="14"/>
                <w:lang w:val="fr-FR"/>
              </w:rPr>
              <w:t xml:space="preserve">      </w:t>
            </w:r>
            <w:r w:rsidR="00AC185C">
              <w:rPr>
                <w:color w:val="000000"/>
                <w:lang w:val="fr-FR"/>
              </w:rPr>
              <w:t xml:space="preserve">Acquisition de </w:t>
            </w:r>
            <w:r w:rsidR="00942092">
              <w:rPr>
                <w:color w:val="000000"/>
                <w:lang w:val="fr-FR"/>
              </w:rPr>
              <w:t>1</w:t>
            </w:r>
            <w:r w:rsidR="00AC185C">
              <w:rPr>
                <w:color w:val="000000"/>
                <w:lang w:val="fr-FR"/>
              </w:rPr>
              <w:t xml:space="preserve">000 </w:t>
            </w:r>
            <w:r w:rsidR="00FB345E">
              <w:rPr>
                <w:color w:val="000000"/>
                <w:lang w:val="fr-FR"/>
              </w:rPr>
              <w:t>brebis</w:t>
            </w:r>
          </w:p>
        </w:tc>
        <w:tc>
          <w:tcPr>
            <w:tcW w:w="1780" w:type="dxa"/>
            <w:tcBorders>
              <w:top w:val="nil"/>
              <w:left w:val="nil"/>
              <w:bottom w:val="single" w:sz="4" w:space="0" w:color="auto"/>
              <w:right w:val="single" w:sz="4" w:space="0" w:color="auto"/>
            </w:tcBorders>
            <w:vAlign w:val="center"/>
            <w:hideMark/>
          </w:tcPr>
          <w:p w14:paraId="02772828" w14:textId="51C2472B" w:rsidR="00AC185C" w:rsidRDefault="00EA17CB" w:rsidP="00F77668">
            <w:pPr>
              <w:rPr>
                <w:color w:val="000000"/>
              </w:rPr>
            </w:pPr>
            <w:r>
              <w:rPr>
                <w:color w:val="000000"/>
                <w:lang w:val="fr-FR"/>
              </w:rPr>
              <w:t xml:space="preserve">Appel d’offres national </w:t>
            </w:r>
          </w:p>
        </w:tc>
      </w:tr>
      <w:tr w:rsidR="00AC185C" w14:paraId="3EFF2EC9"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744C5393" w14:textId="69788E5D" w:rsidR="00AC185C" w:rsidRPr="00AC185C" w:rsidRDefault="00F01045">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 xml:space="preserve">Acquisition de 2000 génisses </w:t>
            </w:r>
            <w:r w:rsidR="00942092">
              <w:rPr>
                <w:color w:val="000000"/>
                <w:lang w:val="fr-FR"/>
              </w:rPr>
              <w:t xml:space="preserve">gestantes à haut potentiel laitier </w:t>
            </w:r>
          </w:p>
        </w:tc>
        <w:tc>
          <w:tcPr>
            <w:tcW w:w="1780" w:type="dxa"/>
            <w:tcBorders>
              <w:top w:val="nil"/>
              <w:left w:val="nil"/>
              <w:bottom w:val="single" w:sz="4" w:space="0" w:color="auto"/>
              <w:right w:val="single" w:sz="4" w:space="0" w:color="auto"/>
            </w:tcBorders>
            <w:vAlign w:val="center"/>
            <w:hideMark/>
          </w:tcPr>
          <w:p w14:paraId="2F2F2730" w14:textId="25311736" w:rsidR="00AC185C" w:rsidRDefault="00EA17CB" w:rsidP="00F77668">
            <w:pPr>
              <w:rPr>
                <w:color w:val="000000"/>
              </w:rPr>
            </w:pPr>
            <w:r>
              <w:rPr>
                <w:color w:val="000000"/>
                <w:lang w:val="fr-FR"/>
              </w:rPr>
              <w:t xml:space="preserve">Appel d’offres national </w:t>
            </w:r>
          </w:p>
        </w:tc>
      </w:tr>
      <w:tr w:rsidR="00AC185C" w14:paraId="3A466EB6"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5EB2A065" w14:textId="2EB9A6C0" w:rsidR="00AC185C" w:rsidRDefault="00F01045">
            <w:pPr>
              <w:jc w:val="both"/>
              <w:rPr>
                <w:rFonts w:ascii="Symbol" w:hAnsi="Symbol" w:cs="Calibri"/>
                <w:color w:val="000000"/>
              </w:rPr>
            </w:pPr>
            <w:r>
              <w:rPr>
                <w:color w:val="000000"/>
                <w:lang w:val="fr-FR"/>
              </w:rPr>
              <w:t>-</w:t>
            </w:r>
            <w:r w:rsidR="00AC185C">
              <w:rPr>
                <w:color w:val="000000"/>
                <w:sz w:val="14"/>
                <w:szCs w:val="14"/>
                <w:lang w:val="fr-FR"/>
              </w:rPr>
              <w:t xml:space="preserve">     </w:t>
            </w:r>
            <w:r w:rsidR="00AC185C">
              <w:rPr>
                <w:color w:val="000000"/>
                <w:lang w:val="fr-FR"/>
              </w:rPr>
              <w:t>Acquisition de 08 bovins reproducteurs</w:t>
            </w:r>
          </w:p>
        </w:tc>
        <w:tc>
          <w:tcPr>
            <w:tcW w:w="1780" w:type="dxa"/>
            <w:tcBorders>
              <w:top w:val="nil"/>
              <w:left w:val="nil"/>
              <w:bottom w:val="single" w:sz="4" w:space="0" w:color="auto"/>
              <w:right w:val="single" w:sz="4" w:space="0" w:color="auto"/>
            </w:tcBorders>
            <w:vAlign w:val="center"/>
            <w:hideMark/>
          </w:tcPr>
          <w:p w14:paraId="05C0388F" w14:textId="67543D3E" w:rsidR="00AC185C" w:rsidRDefault="00EA17CB" w:rsidP="00F77668">
            <w:pPr>
              <w:rPr>
                <w:color w:val="000000"/>
              </w:rPr>
            </w:pPr>
            <w:r>
              <w:rPr>
                <w:color w:val="000000"/>
                <w:lang w:val="fr-FR"/>
              </w:rPr>
              <w:t xml:space="preserve">Appel d’offres national </w:t>
            </w:r>
          </w:p>
        </w:tc>
      </w:tr>
      <w:tr w:rsidR="00AC185C" w14:paraId="61A0F5BB"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3B120EC4" w14:textId="5E2400E3" w:rsidR="00AC185C" w:rsidRPr="00AC185C" w:rsidRDefault="00F01045">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Acquisition d’un générateur d’azote au profit du CNAG</w:t>
            </w:r>
          </w:p>
        </w:tc>
        <w:tc>
          <w:tcPr>
            <w:tcW w:w="1780" w:type="dxa"/>
            <w:tcBorders>
              <w:top w:val="nil"/>
              <w:left w:val="nil"/>
              <w:bottom w:val="single" w:sz="4" w:space="0" w:color="auto"/>
              <w:right w:val="single" w:sz="4" w:space="0" w:color="auto"/>
            </w:tcBorders>
            <w:vAlign w:val="center"/>
            <w:hideMark/>
          </w:tcPr>
          <w:p w14:paraId="3ECD3617" w14:textId="25BE706E" w:rsidR="00AC185C" w:rsidRDefault="00EA17CB" w:rsidP="00F77668">
            <w:pPr>
              <w:rPr>
                <w:color w:val="000000"/>
              </w:rPr>
            </w:pPr>
            <w:r>
              <w:rPr>
                <w:color w:val="000000"/>
                <w:lang w:val="fr-FR"/>
              </w:rPr>
              <w:t xml:space="preserve">Appel d’offres national </w:t>
            </w:r>
          </w:p>
        </w:tc>
      </w:tr>
      <w:tr w:rsidR="00AC185C" w14:paraId="50671DE1"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76FFFDEB" w14:textId="62A83CBA" w:rsidR="00AC185C" w:rsidRPr="00AC185C" w:rsidRDefault="00F01045">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Acquisition de ruches améliorées au profit des producteurs</w:t>
            </w:r>
          </w:p>
        </w:tc>
        <w:tc>
          <w:tcPr>
            <w:tcW w:w="1780" w:type="dxa"/>
            <w:tcBorders>
              <w:top w:val="nil"/>
              <w:left w:val="nil"/>
              <w:bottom w:val="single" w:sz="4" w:space="0" w:color="auto"/>
              <w:right w:val="single" w:sz="4" w:space="0" w:color="auto"/>
            </w:tcBorders>
            <w:vAlign w:val="center"/>
            <w:hideMark/>
          </w:tcPr>
          <w:p w14:paraId="55BD0B4B" w14:textId="197988BA" w:rsidR="00AC185C" w:rsidRDefault="00EA17CB" w:rsidP="00F77668">
            <w:pPr>
              <w:rPr>
                <w:color w:val="000000"/>
              </w:rPr>
            </w:pPr>
            <w:r>
              <w:rPr>
                <w:color w:val="000000"/>
                <w:lang w:val="fr-FR"/>
              </w:rPr>
              <w:t xml:space="preserve">Appel d’offres national </w:t>
            </w:r>
          </w:p>
        </w:tc>
      </w:tr>
      <w:tr w:rsidR="00AC185C" w14:paraId="04946F1F"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1EF20E37" w14:textId="3792BEE9" w:rsidR="00AC185C" w:rsidRDefault="00F01045">
            <w:pPr>
              <w:jc w:val="both"/>
              <w:rPr>
                <w:rFonts w:ascii="Symbol" w:hAnsi="Symbol" w:cs="Calibri"/>
                <w:color w:val="000000"/>
              </w:rPr>
            </w:pPr>
            <w:r>
              <w:rPr>
                <w:color w:val="000000"/>
                <w:lang w:val="fr-FR"/>
              </w:rPr>
              <w:t>-</w:t>
            </w:r>
            <w:r w:rsidR="00AC185C">
              <w:rPr>
                <w:color w:val="000000"/>
                <w:sz w:val="14"/>
                <w:szCs w:val="14"/>
                <w:lang w:val="fr-FR"/>
              </w:rPr>
              <w:t xml:space="preserve">     </w:t>
            </w:r>
            <w:r w:rsidR="00AC185C">
              <w:rPr>
                <w:color w:val="000000"/>
                <w:lang w:val="fr-FR"/>
              </w:rPr>
              <w:t>Acquisition de matériel apicole</w:t>
            </w:r>
          </w:p>
        </w:tc>
        <w:tc>
          <w:tcPr>
            <w:tcW w:w="1780" w:type="dxa"/>
            <w:tcBorders>
              <w:top w:val="nil"/>
              <w:left w:val="nil"/>
              <w:bottom w:val="single" w:sz="4" w:space="0" w:color="auto"/>
              <w:right w:val="single" w:sz="4" w:space="0" w:color="auto"/>
            </w:tcBorders>
            <w:vAlign w:val="center"/>
            <w:hideMark/>
          </w:tcPr>
          <w:p w14:paraId="471826C7" w14:textId="123AE91B" w:rsidR="00AC185C" w:rsidRDefault="00EA17CB">
            <w:pPr>
              <w:jc w:val="center"/>
              <w:rPr>
                <w:color w:val="000000"/>
              </w:rPr>
            </w:pPr>
            <w:r>
              <w:rPr>
                <w:color w:val="000000"/>
                <w:lang w:val="fr-FR"/>
              </w:rPr>
              <w:t>Appel d’offres national</w:t>
            </w:r>
            <w:r w:rsidR="00AC185C">
              <w:rPr>
                <w:color w:val="000000"/>
                <w:lang w:val="fr-FR"/>
              </w:rPr>
              <w:t> </w:t>
            </w:r>
          </w:p>
        </w:tc>
      </w:tr>
      <w:tr w:rsidR="00AC185C" w14:paraId="204E3EDD"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51940736" w14:textId="77086946" w:rsidR="00AC185C" w:rsidRDefault="00AC185C">
            <w:pPr>
              <w:jc w:val="both"/>
              <w:rPr>
                <w:rFonts w:ascii="Wingdings" w:hAnsi="Wingdings" w:cs="Calibri"/>
                <w:color w:val="000000"/>
              </w:rPr>
            </w:pPr>
            <w:r>
              <w:rPr>
                <w:rFonts w:ascii="Wingdings" w:hAnsi="Wingdings" w:cs="Calibri"/>
                <w:color w:val="000000"/>
                <w:lang w:val="fr-FR"/>
              </w:rPr>
              <w:t>Ø</w:t>
            </w:r>
            <w:r>
              <w:rPr>
                <w:color w:val="000000"/>
                <w:sz w:val="14"/>
                <w:szCs w:val="14"/>
                <w:lang w:val="fr-FR"/>
              </w:rPr>
              <w:t xml:space="preserve">  </w:t>
            </w:r>
            <w:r>
              <w:rPr>
                <w:b/>
                <w:bCs/>
                <w:color w:val="000000"/>
                <w:lang w:val="fr-FR"/>
              </w:rPr>
              <w:t>Services de consultan</w:t>
            </w:r>
            <w:r w:rsidR="00A34616">
              <w:rPr>
                <w:b/>
                <w:bCs/>
                <w:color w:val="000000"/>
                <w:lang w:val="fr-FR"/>
              </w:rPr>
              <w:t>ts</w:t>
            </w:r>
          </w:p>
        </w:tc>
        <w:tc>
          <w:tcPr>
            <w:tcW w:w="1780" w:type="dxa"/>
            <w:tcBorders>
              <w:top w:val="nil"/>
              <w:left w:val="single" w:sz="4" w:space="0" w:color="auto"/>
              <w:bottom w:val="single" w:sz="4" w:space="0" w:color="auto"/>
              <w:right w:val="single" w:sz="4" w:space="0" w:color="auto"/>
            </w:tcBorders>
            <w:vAlign w:val="center"/>
            <w:hideMark/>
          </w:tcPr>
          <w:p w14:paraId="5598AF49" w14:textId="77777777" w:rsidR="00A13922" w:rsidRDefault="00AC185C">
            <w:pPr>
              <w:jc w:val="both"/>
              <w:rPr>
                <w:rFonts w:ascii="Calibri" w:hAnsi="Calibri" w:cs="Calibri"/>
                <w:b/>
                <w:bCs/>
                <w:color w:val="000000"/>
                <w:sz w:val="22"/>
                <w:szCs w:val="22"/>
                <w:lang w:val="fr-FR"/>
              </w:rPr>
            </w:pPr>
            <w:r>
              <w:rPr>
                <w:rFonts w:ascii="Calibri" w:hAnsi="Calibri" w:cs="Calibri"/>
                <w:b/>
                <w:bCs/>
                <w:color w:val="000000"/>
                <w:sz w:val="22"/>
                <w:szCs w:val="22"/>
                <w:lang w:val="fr-FR"/>
              </w:rPr>
              <w:t> </w:t>
            </w:r>
          </w:p>
          <w:p w14:paraId="36E5933C" w14:textId="14848B9C" w:rsidR="00A13922" w:rsidRDefault="006335F1" w:rsidP="006335F1">
            <w:pPr>
              <w:jc w:val="both"/>
              <w:rPr>
                <w:rFonts w:ascii="Calibri" w:hAnsi="Calibri" w:cs="Calibri"/>
                <w:b/>
                <w:bCs/>
                <w:color w:val="000000"/>
                <w:sz w:val="22"/>
                <w:szCs w:val="22"/>
              </w:rPr>
            </w:pPr>
            <w:r>
              <w:rPr>
                <w:rFonts w:ascii="Calibri" w:hAnsi="Calibri" w:cs="Calibri"/>
                <w:b/>
                <w:bCs/>
                <w:color w:val="000000"/>
                <w:sz w:val="22"/>
                <w:szCs w:val="22"/>
                <w:lang w:val="fr-FR"/>
              </w:rPr>
              <w:t xml:space="preserve">        </w:t>
            </w:r>
          </w:p>
        </w:tc>
      </w:tr>
      <w:tr w:rsidR="00AC185C" w:rsidRPr="00EB425D" w14:paraId="66E1BD64"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74CE647F" w14:textId="0C55A80B" w:rsidR="00AC185C" w:rsidRPr="00AC185C" w:rsidRDefault="00F01045">
            <w:pPr>
              <w:jc w:val="both"/>
              <w:rPr>
                <w:rFonts w:ascii="Symbol" w:hAnsi="Symbol" w:cs="Calibri"/>
                <w:color w:val="000000"/>
                <w:lang w:val="fr-FR"/>
              </w:rPr>
            </w:pPr>
            <w:r w:rsidRPr="00F01045">
              <w:rPr>
                <w:color w:val="000000"/>
                <w:lang w:val="fr-FR"/>
              </w:rPr>
              <w:t>-</w:t>
            </w:r>
            <w:r w:rsidR="00AC185C">
              <w:rPr>
                <w:color w:val="000000"/>
                <w:sz w:val="14"/>
                <w:szCs w:val="14"/>
                <w:lang w:val="fr-FR"/>
              </w:rPr>
              <w:t xml:space="preserve"> </w:t>
            </w:r>
            <w:r w:rsidR="00AC185C">
              <w:rPr>
                <w:color w:val="000000"/>
                <w:lang w:val="fr-FR"/>
              </w:rPr>
              <w:t>Sélection d'une firme chargée du contrôle et de la supervision des travaux</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FAB0BBA" w14:textId="776F5419" w:rsidR="006335F1" w:rsidRPr="00EE1007" w:rsidRDefault="004552C5" w:rsidP="00EE1007">
            <w:pPr>
              <w:rPr>
                <w:color w:val="000000"/>
                <w:lang w:val="fr-FR"/>
              </w:rPr>
            </w:pPr>
            <w:r w:rsidRPr="00EE1007">
              <w:rPr>
                <w:color w:val="000000"/>
                <w:lang w:val="fr-FR"/>
              </w:rPr>
              <w:t>Sélection</w:t>
            </w:r>
            <w:r w:rsidR="00CF66FB" w:rsidRPr="00EE1007">
              <w:rPr>
                <w:color w:val="000000"/>
                <w:lang w:val="fr-FR"/>
              </w:rPr>
              <w:t xml:space="preserve"> </w:t>
            </w:r>
            <w:r w:rsidR="00891193" w:rsidRPr="00EE1007">
              <w:rPr>
                <w:color w:val="000000"/>
                <w:lang w:val="fr-FR"/>
              </w:rPr>
              <w:t>basée</w:t>
            </w:r>
            <w:r w:rsidR="00CF66FB" w:rsidRPr="00EE1007">
              <w:rPr>
                <w:color w:val="000000"/>
                <w:lang w:val="fr-FR"/>
              </w:rPr>
              <w:t xml:space="preserve"> sur le cout et la </w:t>
            </w:r>
            <w:r w:rsidR="00891193" w:rsidRPr="00EE1007">
              <w:rPr>
                <w:color w:val="000000"/>
                <w:lang w:val="fr-FR"/>
              </w:rPr>
              <w:t>qualité</w:t>
            </w:r>
            <w:r w:rsidR="00CF66FB" w:rsidRPr="00EE1007">
              <w:rPr>
                <w:color w:val="000000"/>
                <w:lang w:val="fr-FR"/>
              </w:rPr>
              <w:t xml:space="preserve"> et limite au pays membre</w:t>
            </w:r>
          </w:p>
          <w:p w14:paraId="2CF24F87" w14:textId="77777777" w:rsidR="00AC185C" w:rsidRPr="00AC185C" w:rsidRDefault="00AC185C" w:rsidP="006335F1">
            <w:pPr>
              <w:jc w:val="both"/>
              <w:rPr>
                <w:rFonts w:ascii="Calibri" w:hAnsi="Calibri" w:cs="Calibri"/>
                <w:b/>
                <w:bCs/>
                <w:color w:val="000000"/>
                <w:sz w:val="22"/>
                <w:szCs w:val="22"/>
                <w:lang w:val="fr-FR"/>
              </w:rPr>
            </w:pPr>
          </w:p>
        </w:tc>
      </w:tr>
      <w:tr w:rsidR="00AC185C" w:rsidRPr="00EB425D" w14:paraId="4648D6B4" w14:textId="77777777" w:rsidTr="00622930">
        <w:trPr>
          <w:trHeight w:val="312"/>
        </w:trPr>
        <w:tc>
          <w:tcPr>
            <w:tcW w:w="8123" w:type="dxa"/>
            <w:tcBorders>
              <w:top w:val="nil"/>
              <w:left w:val="single" w:sz="4" w:space="0" w:color="auto"/>
              <w:bottom w:val="single" w:sz="4" w:space="0" w:color="auto"/>
              <w:right w:val="single" w:sz="4" w:space="0" w:color="auto"/>
            </w:tcBorders>
            <w:vAlign w:val="center"/>
            <w:hideMark/>
          </w:tcPr>
          <w:p w14:paraId="7D2B8CE0" w14:textId="74544B77" w:rsidR="00AC185C" w:rsidRPr="00AC185C" w:rsidRDefault="00F01045">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Sélection d'une firme chargée de l'Audit financier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AC86EA1" w14:textId="4D3CC9DC" w:rsidR="00AC185C" w:rsidRPr="004265D7" w:rsidRDefault="004552C5" w:rsidP="00014E82">
            <w:pPr>
              <w:rPr>
                <w:color w:val="000000"/>
                <w:lang w:val="fr-FR"/>
              </w:rPr>
            </w:pPr>
            <w:r w:rsidRPr="004265D7">
              <w:rPr>
                <w:color w:val="000000"/>
                <w:lang w:val="fr-FR"/>
              </w:rPr>
              <w:t>Sélection</w:t>
            </w:r>
            <w:r w:rsidR="00014E82" w:rsidRPr="004265D7">
              <w:rPr>
                <w:color w:val="000000"/>
                <w:lang w:val="fr-FR"/>
              </w:rPr>
              <w:t xml:space="preserve"> au moindre cout</w:t>
            </w:r>
            <w:r w:rsidR="004265D7" w:rsidRPr="004265D7">
              <w:rPr>
                <w:color w:val="000000"/>
                <w:lang w:val="fr-FR"/>
              </w:rPr>
              <w:t xml:space="preserve"> </w:t>
            </w:r>
            <w:r w:rsidR="004265D7">
              <w:rPr>
                <w:color w:val="000000"/>
                <w:lang w:val="fr-FR"/>
              </w:rPr>
              <w:t xml:space="preserve">parmi </w:t>
            </w:r>
            <w:r>
              <w:rPr>
                <w:color w:val="000000"/>
                <w:lang w:val="fr-FR"/>
              </w:rPr>
              <w:t>les firmes loca</w:t>
            </w:r>
            <w:r w:rsidR="00493185">
              <w:rPr>
                <w:color w:val="000000"/>
                <w:lang w:val="fr-FR"/>
              </w:rPr>
              <w:t>les</w:t>
            </w:r>
          </w:p>
        </w:tc>
      </w:tr>
      <w:tr w:rsidR="00AC185C" w:rsidRPr="00EB425D" w14:paraId="4EA467F8"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7361846A" w14:textId="36BED5A5" w:rsidR="00AC185C" w:rsidRPr="00AC185C" w:rsidRDefault="00F01045">
            <w:pPr>
              <w:jc w:val="both"/>
              <w:rPr>
                <w:rFonts w:ascii="Symbol" w:hAnsi="Symbol" w:cs="Calibri"/>
                <w:color w:val="000000"/>
                <w:lang w:val="fr-FR"/>
              </w:rPr>
            </w:pPr>
            <w:r>
              <w:rPr>
                <w:color w:val="000000"/>
                <w:sz w:val="14"/>
                <w:szCs w:val="14"/>
                <w:lang w:val="fr-FR"/>
              </w:rPr>
              <w:t>-</w:t>
            </w:r>
            <w:r w:rsidR="00AC185C">
              <w:rPr>
                <w:color w:val="000000"/>
                <w:sz w:val="14"/>
                <w:szCs w:val="14"/>
                <w:lang w:val="fr-FR"/>
              </w:rPr>
              <w:t xml:space="preserve">   </w:t>
            </w:r>
            <w:r w:rsidR="00AC185C">
              <w:rPr>
                <w:color w:val="000000"/>
                <w:lang w:val="fr-FR"/>
              </w:rPr>
              <w:t>Sélection d’un consultant individuel chargé d’élaborer et de mettre en œuvre un programme de formation pour les OPE</w:t>
            </w:r>
          </w:p>
        </w:tc>
        <w:tc>
          <w:tcPr>
            <w:tcW w:w="1780" w:type="dxa"/>
            <w:tcBorders>
              <w:top w:val="nil"/>
              <w:left w:val="nil"/>
              <w:bottom w:val="single" w:sz="4" w:space="0" w:color="auto"/>
              <w:right w:val="single" w:sz="4" w:space="0" w:color="auto"/>
            </w:tcBorders>
            <w:vAlign w:val="center"/>
            <w:hideMark/>
          </w:tcPr>
          <w:p w14:paraId="7F21CC37" w14:textId="0BE4DC8D" w:rsidR="00AC185C" w:rsidRPr="00B330B4" w:rsidRDefault="00C06728" w:rsidP="00F77668">
            <w:pPr>
              <w:rPr>
                <w:color w:val="000000"/>
                <w:lang w:val="fr-FR"/>
              </w:rPr>
            </w:pPr>
            <w:r w:rsidRPr="00C06728">
              <w:rPr>
                <w:color w:val="000000"/>
                <w:lang w:val="fr-FR"/>
              </w:rPr>
              <w:t xml:space="preserve">Consultant Individuel </w:t>
            </w:r>
            <w:r w:rsidR="00B330B4">
              <w:rPr>
                <w:color w:val="000000"/>
                <w:lang w:val="fr-FR"/>
              </w:rPr>
              <w:t>parmi les firmes locales</w:t>
            </w:r>
            <w:r w:rsidR="00B330B4" w:rsidRPr="00B330B4">
              <w:rPr>
                <w:color w:val="000000"/>
                <w:lang w:val="fr-FR"/>
              </w:rPr>
              <w:t xml:space="preserve"> </w:t>
            </w:r>
          </w:p>
        </w:tc>
      </w:tr>
      <w:tr w:rsidR="00AC185C" w:rsidRPr="00EB425D" w14:paraId="1BB4C5B8" w14:textId="77777777" w:rsidTr="00622930">
        <w:trPr>
          <w:trHeight w:val="624"/>
        </w:trPr>
        <w:tc>
          <w:tcPr>
            <w:tcW w:w="8123" w:type="dxa"/>
            <w:tcBorders>
              <w:top w:val="nil"/>
              <w:left w:val="single" w:sz="4" w:space="0" w:color="auto"/>
              <w:bottom w:val="single" w:sz="4" w:space="0" w:color="auto"/>
              <w:right w:val="single" w:sz="4" w:space="0" w:color="auto"/>
            </w:tcBorders>
            <w:vAlign w:val="center"/>
            <w:hideMark/>
          </w:tcPr>
          <w:p w14:paraId="14357707" w14:textId="3077877D" w:rsidR="00AC185C" w:rsidRPr="00AC185C" w:rsidRDefault="00F01045">
            <w:pPr>
              <w:jc w:val="both"/>
              <w:rPr>
                <w:rFonts w:ascii="Symbol" w:hAnsi="Symbol" w:cs="Calibri"/>
                <w:color w:val="000000"/>
                <w:lang w:val="fr-FR"/>
              </w:rPr>
            </w:pPr>
            <w:r>
              <w:rPr>
                <w:color w:val="000000"/>
                <w:lang w:val="fr-FR"/>
              </w:rPr>
              <w:t>-</w:t>
            </w:r>
            <w:r w:rsidR="00AC185C">
              <w:rPr>
                <w:color w:val="000000"/>
                <w:sz w:val="14"/>
                <w:szCs w:val="14"/>
                <w:lang w:val="fr-FR"/>
              </w:rPr>
              <w:t xml:space="preserve">     </w:t>
            </w:r>
            <w:r w:rsidR="00AC185C">
              <w:rPr>
                <w:color w:val="000000"/>
                <w:lang w:val="fr-FR"/>
              </w:rPr>
              <w:t>Sélection d’un consultant individuel pour l’examen à mi-parcours et l’élaboration du rapport d’achèvement du projet</w:t>
            </w:r>
          </w:p>
        </w:tc>
        <w:tc>
          <w:tcPr>
            <w:tcW w:w="1780" w:type="dxa"/>
            <w:tcBorders>
              <w:top w:val="nil"/>
              <w:left w:val="nil"/>
              <w:bottom w:val="single" w:sz="4" w:space="0" w:color="auto"/>
              <w:right w:val="single" w:sz="4" w:space="0" w:color="auto"/>
            </w:tcBorders>
            <w:vAlign w:val="center"/>
            <w:hideMark/>
          </w:tcPr>
          <w:p w14:paraId="62240A87" w14:textId="62C2DCCC" w:rsidR="00AC185C" w:rsidRPr="00724935" w:rsidRDefault="00724935" w:rsidP="00F77668">
            <w:pPr>
              <w:rPr>
                <w:color w:val="000000"/>
                <w:lang w:val="fr-FR"/>
              </w:rPr>
            </w:pPr>
            <w:r w:rsidRPr="00C06728">
              <w:rPr>
                <w:color w:val="000000"/>
                <w:lang w:val="fr-FR"/>
              </w:rPr>
              <w:t xml:space="preserve">Consultant Individuel </w:t>
            </w:r>
            <w:r>
              <w:rPr>
                <w:color w:val="000000"/>
                <w:lang w:val="fr-FR"/>
              </w:rPr>
              <w:t>parmi les firmes locales</w:t>
            </w:r>
            <w:r w:rsidRPr="00B330B4">
              <w:rPr>
                <w:color w:val="000000"/>
                <w:lang w:val="fr-FR"/>
              </w:rPr>
              <w:t xml:space="preserve"> </w:t>
            </w:r>
          </w:p>
        </w:tc>
      </w:tr>
      <w:tr w:rsidR="00AC185C" w:rsidRPr="00EB425D" w14:paraId="70E16629" w14:textId="77777777" w:rsidTr="00622930">
        <w:trPr>
          <w:trHeight w:val="1248"/>
        </w:trPr>
        <w:tc>
          <w:tcPr>
            <w:tcW w:w="8123" w:type="dxa"/>
            <w:tcBorders>
              <w:top w:val="nil"/>
              <w:left w:val="single" w:sz="4" w:space="0" w:color="auto"/>
              <w:bottom w:val="single" w:sz="4" w:space="0" w:color="auto"/>
              <w:right w:val="single" w:sz="4" w:space="0" w:color="auto"/>
            </w:tcBorders>
            <w:vAlign w:val="center"/>
            <w:hideMark/>
          </w:tcPr>
          <w:p w14:paraId="0111F42C" w14:textId="6FAE95D4" w:rsidR="00AC185C" w:rsidRPr="00AC185C" w:rsidRDefault="00F01045">
            <w:pPr>
              <w:jc w:val="both"/>
              <w:rPr>
                <w:rFonts w:ascii="Symbol" w:hAnsi="Symbol" w:cs="Calibri"/>
                <w:color w:val="000000"/>
                <w:lang w:val="fr-FR"/>
              </w:rPr>
            </w:pPr>
            <w:r w:rsidRPr="00F01045">
              <w:rPr>
                <w:color w:val="000000"/>
                <w:lang w:val="fr-FR"/>
              </w:rPr>
              <w:t>-</w:t>
            </w:r>
            <w:r w:rsidR="00AC185C">
              <w:rPr>
                <w:color w:val="000000"/>
                <w:sz w:val="14"/>
                <w:szCs w:val="14"/>
                <w:lang w:val="fr-FR"/>
              </w:rPr>
              <w:t xml:space="preserve">    </w:t>
            </w:r>
            <w:r w:rsidR="00AC185C">
              <w:rPr>
                <w:color w:val="000000"/>
                <w:lang w:val="fr-FR"/>
              </w:rPr>
              <w:t>Sélection d'un consultant pour l'élaboration de la stratégie de communication du projet et des Campagnes d’information et de sensibilisation des femmes et des jeunes sur les différents métiers de l’élevage</w:t>
            </w:r>
          </w:p>
        </w:tc>
        <w:tc>
          <w:tcPr>
            <w:tcW w:w="1780" w:type="dxa"/>
            <w:tcBorders>
              <w:top w:val="nil"/>
              <w:left w:val="nil"/>
              <w:bottom w:val="single" w:sz="4" w:space="0" w:color="auto"/>
              <w:right w:val="single" w:sz="4" w:space="0" w:color="auto"/>
            </w:tcBorders>
            <w:vAlign w:val="center"/>
            <w:hideMark/>
          </w:tcPr>
          <w:p w14:paraId="4D286828" w14:textId="61400FF3" w:rsidR="00FD1144" w:rsidRPr="00FD1144" w:rsidRDefault="00DE7965" w:rsidP="00F77668">
            <w:pPr>
              <w:rPr>
                <w:color w:val="000000"/>
                <w:lang w:val="fr-FR"/>
              </w:rPr>
            </w:pPr>
            <w:r w:rsidRPr="00FD1144">
              <w:rPr>
                <w:color w:val="000000"/>
                <w:lang w:val="fr-FR"/>
              </w:rPr>
              <w:t>Sélection</w:t>
            </w:r>
            <w:r w:rsidR="00FD1144" w:rsidRPr="00FD1144">
              <w:rPr>
                <w:color w:val="000000"/>
                <w:lang w:val="fr-FR"/>
              </w:rPr>
              <w:t xml:space="preserve"> </w:t>
            </w:r>
            <w:r w:rsidR="004B3843" w:rsidRPr="00FD1144">
              <w:rPr>
                <w:color w:val="000000"/>
                <w:lang w:val="fr-FR"/>
              </w:rPr>
              <w:t>basée</w:t>
            </w:r>
            <w:r w:rsidR="00FD1144" w:rsidRPr="00FD1144">
              <w:rPr>
                <w:color w:val="000000"/>
                <w:lang w:val="fr-FR"/>
              </w:rPr>
              <w:t xml:space="preserve"> </w:t>
            </w:r>
            <w:r w:rsidR="00B33908">
              <w:rPr>
                <w:color w:val="000000"/>
                <w:lang w:val="fr-FR"/>
              </w:rPr>
              <w:t xml:space="preserve">sur </w:t>
            </w:r>
            <w:r>
              <w:rPr>
                <w:color w:val="000000"/>
                <w:lang w:val="fr-FR"/>
              </w:rPr>
              <w:t xml:space="preserve">le </w:t>
            </w:r>
            <w:r w:rsidR="00FD1144" w:rsidRPr="00FD1144">
              <w:rPr>
                <w:color w:val="000000"/>
                <w:lang w:val="fr-FR"/>
              </w:rPr>
              <w:t xml:space="preserve">cout et la </w:t>
            </w:r>
            <w:r w:rsidR="004B3843" w:rsidRPr="00FD1144">
              <w:rPr>
                <w:color w:val="000000"/>
                <w:lang w:val="fr-FR"/>
              </w:rPr>
              <w:t>qualité</w:t>
            </w:r>
            <w:r>
              <w:rPr>
                <w:color w:val="000000"/>
                <w:lang w:val="fr-FR"/>
              </w:rPr>
              <w:t xml:space="preserve"> parmi</w:t>
            </w:r>
            <w:r w:rsidR="00F77668">
              <w:rPr>
                <w:color w:val="000000"/>
                <w:lang w:val="fr-FR"/>
              </w:rPr>
              <w:t xml:space="preserve"> </w:t>
            </w:r>
            <w:r>
              <w:rPr>
                <w:color w:val="000000"/>
                <w:lang w:val="fr-FR"/>
              </w:rPr>
              <w:t>les firmes locales</w:t>
            </w:r>
          </w:p>
          <w:p w14:paraId="28D0E4AC" w14:textId="5C79F13C" w:rsidR="00AC185C" w:rsidRPr="00891193" w:rsidRDefault="00AC185C">
            <w:pPr>
              <w:jc w:val="center"/>
              <w:rPr>
                <w:color w:val="000000"/>
                <w:lang w:val="fr-FR"/>
              </w:rPr>
            </w:pPr>
          </w:p>
        </w:tc>
      </w:tr>
      <w:tr w:rsidR="00AC185C" w:rsidRPr="00EB425D" w14:paraId="21C3F0EC" w14:textId="77777777" w:rsidTr="00622930">
        <w:trPr>
          <w:trHeight w:val="624"/>
        </w:trPr>
        <w:tc>
          <w:tcPr>
            <w:tcW w:w="8123" w:type="dxa"/>
            <w:tcBorders>
              <w:top w:val="nil"/>
              <w:left w:val="single" w:sz="4" w:space="0" w:color="auto"/>
              <w:bottom w:val="nil"/>
              <w:right w:val="single" w:sz="4" w:space="0" w:color="auto"/>
            </w:tcBorders>
            <w:vAlign w:val="center"/>
            <w:hideMark/>
          </w:tcPr>
          <w:p w14:paraId="121929C5" w14:textId="59570E3B" w:rsidR="00AC185C" w:rsidRPr="00AC185C" w:rsidRDefault="00F01045">
            <w:pPr>
              <w:jc w:val="both"/>
              <w:rPr>
                <w:rFonts w:ascii="Symbol" w:hAnsi="Symbol" w:cs="Calibri"/>
                <w:color w:val="000000"/>
                <w:lang w:val="fr-FR"/>
              </w:rPr>
            </w:pPr>
            <w:r w:rsidRPr="00F01045">
              <w:rPr>
                <w:color w:val="000000"/>
                <w:lang w:val="fr-FR"/>
              </w:rPr>
              <w:t>-</w:t>
            </w:r>
            <w:r w:rsidR="00AC185C">
              <w:rPr>
                <w:color w:val="000000"/>
                <w:sz w:val="14"/>
                <w:szCs w:val="14"/>
                <w:lang w:val="fr-FR"/>
              </w:rPr>
              <w:t xml:space="preserve">    </w:t>
            </w:r>
            <w:r w:rsidR="00AC185C">
              <w:rPr>
                <w:color w:val="000000"/>
                <w:lang w:val="fr-FR"/>
              </w:rPr>
              <w:t>Recrutement d’un consultant individuel pour étudier la compétitivité de la chaîne de valeur animale</w:t>
            </w:r>
          </w:p>
        </w:tc>
        <w:tc>
          <w:tcPr>
            <w:tcW w:w="1780" w:type="dxa"/>
            <w:tcBorders>
              <w:top w:val="nil"/>
              <w:left w:val="nil"/>
              <w:bottom w:val="nil"/>
              <w:right w:val="single" w:sz="4" w:space="0" w:color="auto"/>
            </w:tcBorders>
            <w:vAlign w:val="center"/>
            <w:hideMark/>
          </w:tcPr>
          <w:p w14:paraId="6A6437F7" w14:textId="43136C0A" w:rsidR="00AC185C" w:rsidRPr="00F33434" w:rsidRDefault="00F33434" w:rsidP="00F77668">
            <w:pPr>
              <w:rPr>
                <w:color w:val="000000"/>
                <w:lang w:val="fr-FR"/>
              </w:rPr>
            </w:pPr>
            <w:r w:rsidRPr="00C06728">
              <w:rPr>
                <w:color w:val="000000"/>
                <w:lang w:val="fr-FR"/>
              </w:rPr>
              <w:t xml:space="preserve">Consultant Individuel </w:t>
            </w:r>
            <w:r>
              <w:rPr>
                <w:color w:val="000000"/>
                <w:lang w:val="fr-FR"/>
              </w:rPr>
              <w:t>parmi les firmes locales</w:t>
            </w:r>
            <w:r w:rsidRPr="00B330B4">
              <w:rPr>
                <w:color w:val="000000"/>
                <w:lang w:val="fr-FR"/>
              </w:rPr>
              <w:t xml:space="preserve"> </w:t>
            </w:r>
          </w:p>
        </w:tc>
      </w:tr>
      <w:tr w:rsidR="00A13922" w:rsidRPr="00EB425D" w14:paraId="056D4007" w14:textId="77777777" w:rsidTr="00622930">
        <w:trPr>
          <w:trHeight w:val="624"/>
        </w:trPr>
        <w:tc>
          <w:tcPr>
            <w:tcW w:w="8123" w:type="dxa"/>
            <w:tcBorders>
              <w:top w:val="nil"/>
              <w:left w:val="single" w:sz="4" w:space="0" w:color="auto"/>
              <w:bottom w:val="single" w:sz="4" w:space="0" w:color="auto"/>
              <w:right w:val="single" w:sz="4" w:space="0" w:color="auto"/>
            </w:tcBorders>
            <w:vAlign w:val="center"/>
          </w:tcPr>
          <w:p w14:paraId="0E76096F" w14:textId="77777777" w:rsidR="00A13922" w:rsidRDefault="00A13922">
            <w:pPr>
              <w:jc w:val="both"/>
              <w:rPr>
                <w:rFonts w:ascii="Symbol" w:hAnsi="Symbol" w:cs="Calibri"/>
                <w:color w:val="000000"/>
                <w:lang w:val="fr-FR"/>
              </w:rPr>
            </w:pPr>
          </w:p>
        </w:tc>
        <w:tc>
          <w:tcPr>
            <w:tcW w:w="1780" w:type="dxa"/>
            <w:tcBorders>
              <w:top w:val="nil"/>
              <w:left w:val="nil"/>
              <w:bottom w:val="single" w:sz="4" w:space="0" w:color="auto"/>
              <w:right w:val="single" w:sz="4" w:space="0" w:color="auto"/>
            </w:tcBorders>
            <w:vAlign w:val="center"/>
          </w:tcPr>
          <w:p w14:paraId="6154988D" w14:textId="77777777" w:rsidR="00A13922" w:rsidRDefault="00A13922">
            <w:pPr>
              <w:jc w:val="center"/>
              <w:rPr>
                <w:color w:val="000000"/>
                <w:lang w:val="fr-FR"/>
              </w:rPr>
            </w:pPr>
          </w:p>
        </w:tc>
      </w:tr>
      <w:tr w:rsidR="00A13922" w:rsidRPr="00A13922" w14:paraId="0B50FCD3" w14:textId="77777777" w:rsidTr="00622930">
        <w:trPr>
          <w:trHeight w:val="624"/>
        </w:trPr>
        <w:tc>
          <w:tcPr>
            <w:tcW w:w="8123" w:type="dxa"/>
            <w:tcBorders>
              <w:top w:val="single" w:sz="4" w:space="0" w:color="auto"/>
              <w:left w:val="single" w:sz="4" w:space="0" w:color="auto"/>
              <w:bottom w:val="single" w:sz="4" w:space="0" w:color="auto"/>
              <w:right w:val="single" w:sz="4" w:space="0" w:color="auto"/>
            </w:tcBorders>
            <w:vAlign w:val="center"/>
          </w:tcPr>
          <w:p w14:paraId="79DEBB2E" w14:textId="7BC9CC11" w:rsidR="00A13922" w:rsidRPr="006E6026" w:rsidRDefault="00F01045">
            <w:pPr>
              <w:jc w:val="both"/>
              <w:rPr>
                <w:color w:val="000000"/>
                <w:lang w:val="fr-FR"/>
              </w:rPr>
            </w:pPr>
            <w:r w:rsidRPr="006E6026">
              <w:rPr>
                <w:color w:val="000000"/>
                <w:lang w:val="fr-FR"/>
              </w:rPr>
              <w:t>-</w:t>
            </w:r>
            <w:r w:rsidR="00A13922" w:rsidRPr="006E6026">
              <w:rPr>
                <w:color w:val="000000"/>
                <w:lang w:val="fr-FR"/>
              </w:rPr>
              <w:t>Sélection d’un consultant pour l’élaboration de la stratégie d’identification du béta</w:t>
            </w:r>
            <w:r w:rsidR="006335F1" w:rsidRPr="006E6026">
              <w:rPr>
                <w:color w:val="000000"/>
                <w:lang w:val="fr-FR"/>
              </w:rPr>
              <w:t>i</w:t>
            </w:r>
            <w:r w:rsidR="00A13922" w:rsidRPr="006E6026">
              <w:rPr>
                <w:color w:val="000000"/>
                <w:lang w:val="fr-FR"/>
              </w:rPr>
              <w:t>l</w:t>
            </w:r>
          </w:p>
        </w:tc>
        <w:tc>
          <w:tcPr>
            <w:tcW w:w="1780" w:type="dxa"/>
            <w:tcBorders>
              <w:top w:val="single" w:sz="4" w:space="0" w:color="auto"/>
              <w:left w:val="nil"/>
              <w:bottom w:val="single" w:sz="4" w:space="0" w:color="auto"/>
              <w:right w:val="single" w:sz="4" w:space="0" w:color="auto"/>
            </w:tcBorders>
            <w:vAlign w:val="center"/>
          </w:tcPr>
          <w:p w14:paraId="70BFDB67" w14:textId="0ED598E7" w:rsidR="00A13922" w:rsidRDefault="00B84FA8" w:rsidP="00F77668">
            <w:pPr>
              <w:rPr>
                <w:color w:val="000000"/>
                <w:lang w:val="fr-FR"/>
              </w:rPr>
            </w:pPr>
            <w:r>
              <w:rPr>
                <w:color w:val="000000"/>
                <w:lang w:val="fr-FR"/>
              </w:rPr>
              <w:t xml:space="preserve">Sélection </w:t>
            </w:r>
            <w:r w:rsidRPr="00C06728">
              <w:rPr>
                <w:color w:val="000000"/>
                <w:lang w:val="fr-FR"/>
              </w:rPr>
              <w:t>Consultant Individuel</w:t>
            </w:r>
          </w:p>
        </w:tc>
      </w:tr>
      <w:tr w:rsidR="00A8194A" w:rsidRPr="00A13922" w14:paraId="3DB38828" w14:textId="77777777" w:rsidTr="00622930">
        <w:trPr>
          <w:trHeight w:val="624"/>
        </w:trPr>
        <w:tc>
          <w:tcPr>
            <w:tcW w:w="8123" w:type="dxa"/>
            <w:tcBorders>
              <w:top w:val="single" w:sz="4" w:space="0" w:color="auto"/>
              <w:left w:val="single" w:sz="4" w:space="0" w:color="auto"/>
              <w:bottom w:val="single" w:sz="4" w:space="0" w:color="auto"/>
              <w:right w:val="single" w:sz="4" w:space="0" w:color="auto"/>
            </w:tcBorders>
            <w:vAlign w:val="center"/>
          </w:tcPr>
          <w:p w14:paraId="183F0B75" w14:textId="36D44715" w:rsidR="00A8194A" w:rsidRPr="006E6026" w:rsidRDefault="00F01045">
            <w:pPr>
              <w:jc w:val="both"/>
              <w:rPr>
                <w:color w:val="000000"/>
                <w:lang w:val="fr-FR"/>
              </w:rPr>
            </w:pPr>
            <w:r w:rsidRPr="006E6026">
              <w:rPr>
                <w:color w:val="000000"/>
                <w:lang w:val="fr-FR"/>
              </w:rPr>
              <w:t>-</w:t>
            </w:r>
            <w:r w:rsidR="00A8194A" w:rsidRPr="006E6026">
              <w:rPr>
                <w:color w:val="000000"/>
                <w:lang w:val="fr-FR"/>
              </w:rPr>
              <w:t>Sélection</w:t>
            </w:r>
            <w:r w:rsidR="00787AF4">
              <w:rPr>
                <w:color w:val="000000"/>
                <w:lang w:val="fr-FR"/>
              </w:rPr>
              <w:t xml:space="preserve"> </w:t>
            </w:r>
            <w:r w:rsidR="00A8194A" w:rsidRPr="006E6026">
              <w:rPr>
                <w:color w:val="000000"/>
                <w:lang w:val="fr-FR"/>
              </w:rPr>
              <w:t>d’un consultant pour l’élaboration d’un diagnostic institutionnel participatif des OPE</w:t>
            </w:r>
          </w:p>
        </w:tc>
        <w:tc>
          <w:tcPr>
            <w:tcW w:w="1780" w:type="dxa"/>
            <w:tcBorders>
              <w:top w:val="single" w:sz="4" w:space="0" w:color="auto"/>
              <w:left w:val="nil"/>
              <w:bottom w:val="single" w:sz="4" w:space="0" w:color="auto"/>
              <w:right w:val="single" w:sz="4" w:space="0" w:color="auto"/>
            </w:tcBorders>
            <w:vAlign w:val="center"/>
          </w:tcPr>
          <w:p w14:paraId="45A7494A" w14:textId="68C5ADA1" w:rsidR="00A8194A" w:rsidRDefault="00B84FA8" w:rsidP="00F77668">
            <w:pPr>
              <w:rPr>
                <w:color w:val="000000"/>
                <w:lang w:val="fr-FR"/>
              </w:rPr>
            </w:pPr>
            <w:r>
              <w:rPr>
                <w:color w:val="000000"/>
                <w:lang w:val="fr-FR"/>
              </w:rPr>
              <w:t xml:space="preserve">Sélection    </w:t>
            </w:r>
            <w:r w:rsidRPr="00C06728">
              <w:rPr>
                <w:color w:val="000000"/>
                <w:lang w:val="fr-FR"/>
              </w:rPr>
              <w:t>Consultant Individuel</w:t>
            </w:r>
          </w:p>
        </w:tc>
      </w:tr>
      <w:bookmarkEnd w:id="2"/>
      <w:bookmarkEnd w:id="3"/>
    </w:tbl>
    <w:p w14:paraId="7D6CAEBE" w14:textId="10B7C50E" w:rsidR="00AC185C" w:rsidRPr="00AC185C" w:rsidRDefault="00AC185C" w:rsidP="00AC185C">
      <w:pPr>
        <w:shd w:val="clear" w:color="auto" w:fill="FFFFFF"/>
        <w:suppressAutoHyphens/>
        <w:overflowPunct w:val="0"/>
        <w:autoSpaceDE w:val="0"/>
        <w:autoSpaceDN w:val="0"/>
        <w:adjustRightInd w:val="0"/>
        <w:spacing w:line="276" w:lineRule="auto"/>
        <w:ind w:left="360"/>
        <w:jc w:val="both"/>
        <w:textAlignment w:val="baseline"/>
        <w:rPr>
          <w:lang w:val="fr-FR" w:eastAsia="fr-FR"/>
        </w:rPr>
      </w:pPr>
    </w:p>
    <w:p w14:paraId="20204A2A" w14:textId="306D0EDC" w:rsidR="00C30C3D" w:rsidRDefault="00C30C3D" w:rsidP="00AC185C">
      <w:pPr>
        <w:spacing w:after="120"/>
        <w:ind w:right="72"/>
        <w:jc w:val="both"/>
        <w:rPr>
          <w:rFonts w:ascii="CG Times" w:hAnsi="CG Times"/>
          <w:lang w:val="fr-FR"/>
        </w:rPr>
      </w:pPr>
      <w:r>
        <w:rPr>
          <w:rFonts w:ascii="CG Times" w:hAnsi="CG Times"/>
          <w:lang w:val="fr-FR"/>
        </w:rPr>
        <w:t xml:space="preserve">Les </w:t>
      </w:r>
      <w:r w:rsidR="00F61B08">
        <w:rPr>
          <w:rFonts w:ascii="CG Times" w:hAnsi="CG Times"/>
          <w:lang w:val="fr-FR"/>
        </w:rPr>
        <w:t>acquisition</w:t>
      </w:r>
      <w:r>
        <w:rPr>
          <w:rFonts w:ascii="CG Times" w:hAnsi="CG Times"/>
          <w:lang w:val="fr-FR"/>
        </w:rPr>
        <w:t xml:space="preserve">s </w:t>
      </w:r>
      <w:r w:rsidR="00E35120" w:rsidRPr="009F6C07">
        <w:rPr>
          <w:rFonts w:ascii="CG Times" w:hAnsi="CG Times"/>
          <w:lang w:val="fr-FR"/>
        </w:rPr>
        <w:t>financé</w:t>
      </w:r>
      <w:r w:rsidR="00E35120">
        <w:rPr>
          <w:rFonts w:ascii="CG Times" w:hAnsi="CG Times"/>
          <w:lang w:val="fr-FR"/>
        </w:rPr>
        <w:t>e</w:t>
      </w:r>
      <w:r w:rsidR="00E35120" w:rsidRPr="009F6C07">
        <w:rPr>
          <w:rFonts w:ascii="CG Times" w:hAnsi="CG Times"/>
          <w:lang w:val="fr-FR"/>
        </w:rPr>
        <w:t xml:space="preserve">s par la Banque Islamique de Développement </w:t>
      </w:r>
      <w:r>
        <w:rPr>
          <w:rFonts w:ascii="CG Times" w:hAnsi="CG Times"/>
          <w:lang w:val="fr-FR"/>
        </w:rPr>
        <w:t xml:space="preserve">seront </w:t>
      </w:r>
      <w:r w:rsidR="00F61B08">
        <w:rPr>
          <w:rFonts w:ascii="CG Times" w:hAnsi="CG Times"/>
          <w:lang w:val="fr-FR"/>
        </w:rPr>
        <w:t>effectu</w:t>
      </w:r>
      <w:r>
        <w:rPr>
          <w:rFonts w:ascii="CG Times" w:hAnsi="CG Times"/>
          <w:lang w:val="fr-FR"/>
        </w:rPr>
        <w:t>é</w:t>
      </w:r>
      <w:r w:rsidR="00F61B08">
        <w:rPr>
          <w:rFonts w:ascii="CG Times" w:hAnsi="CG Times"/>
          <w:lang w:val="fr-FR"/>
        </w:rPr>
        <w:t>e</w:t>
      </w:r>
      <w:r>
        <w:rPr>
          <w:rFonts w:ascii="CG Times" w:hAnsi="CG Times"/>
          <w:lang w:val="fr-FR"/>
        </w:rPr>
        <w:t xml:space="preserve">s conformément aux </w:t>
      </w:r>
      <w:r w:rsidRPr="009F6C07">
        <w:rPr>
          <w:rFonts w:ascii="CG Times" w:hAnsi="CG Times"/>
          <w:lang w:val="fr-FR"/>
        </w:rPr>
        <w:t>Directives</w:t>
      </w:r>
      <w:r w:rsidR="009F6C07">
        <w:rPr>
          <w:rFonts w:ascii="CG Times" w:hAnsi="CG Times"/>
          <w:lang w:val="fr-FR"/>
        </w:rPr>
        <w:t xml:space="preserve"> pour </w:t>
      </w:r>
      <w:r w:rsidR="00E35120">
        <w:rPr>
          <w:rFonts w:ascii="CG Times" w:hAnsi="CG Times"/>
          <w:lang w:val="fr-FR"/>
        </w:rPr>
        <w:t>l’acquisition de Biens, Travaux et services connexes</w:t>
      </w:r>
      <w:r w:rsidRPr="009F6C07">
        <w:rPr>
          <w:rFonts w:ascii="CG Times" w:hAnsi="CG Times"/>
          <w:lang w:val="fr-FR"/>
        </w:rPr>
        <w:t xml:space="preserve"> </w:t>
      </w:r>
      <w:r w:rsidR="009474B0">
        <w:rPr>
          <w:rFonts w:ascii="CG Times" w:hAnsi="CG Times"/>
          <w:lang w:val="fr-FR"/>
        </w:rPr>
        <w:t xml:space="preserve">dans le cadre des Projets </w:t>
      </w:r>
      <w:r w:rsidRPr="009F6C07">
        <w:rPr>
          <w:rFonts w:ascii="CG Times" w:hAnsi="CG Times"/>
          <w:lang w:val="fr-FR"/>
        </w:rPr>
        <w:t>financés par la B</w:t>
      </w:r>
      <w:r w:rsidR="009F6C07" w:rsidRPr="009F6C07">
        <w:rPr>
          <w:rFonts w:ascii="CG Times" w:hAnsi="CG Times"/>
          <w:lang w:val="fr-FR"/>
        </w:rPr>
        <w:t xml:space="preserve">anque </w:t>
      </w:r>
      <w:r w:rsidRPr="009F6C07">
        <w:rPr>
          <w:rFonts w:ascii="CG Times" w:hAnsi="CG Times"/>
          <w:lang w:val="fr-FR"/>
        </w:rPr>
        <w:t>I</w:t>
      </w:r>
      <w:r w:rsidR="009F6C07" w:rsidRPr="009F6C07">
        <w:rPr>
          <w:rFonts w:ascii="CG Times" w:hAnsi="CG Times"/>
          <w:lang w:val="fr-FR"/>
        </w:rPr>
        <w:t xml:space="preserve">slamique de Développement </w:t>
      </w:r>
      <w:r w:rsidRPr="009F6C07">
        <w:rPr>
          <w:rFonts w:ascii="CG Times" w:hAnsi="CG Times"/>
          <w:lang w:val="fr-FR"/>
        </w:rPr>
        <w:t>(</w:t>
      </w:r>
      <w:r w:rsidR="00C47CDF">
        <w:rPr>
          <w:rFonts w:ascii="CG Times" w:hAnsi="CG Times"/>
          <w:lang w:val="fr-FR"/>
        </w:rPr>
        <w:t xml:space="preserve">édition </w:t>
      </w:r>
      <w:r w:rsidR="00AC185C">
        <w:rPr>
          <w:rFonts w:ascii="CG Times" w:hAnsi="CG Times"/>
          <w:lang w:val="fr-FR"/>
        </w:rPr>
        <w:t>avril 2019</w:t>
      </w:r>
      <w:r w:rsidRPr="009F6C07">
        <w:rPr>
          <w:rFonts w:ascii="CG Times" w:hAnsi="CG Times"/>
          <w:lang w:val="fr-FR"/>
        </w:rPr>
        <w:t>)</w:t>
      </w:r>
      <w:r w:rsidR="00E35120">
        <w:rPr>
          <w:rFonts w:ascii="CG Times" w:hAnsi="CG Times"/>
          <w:lang w:val="fr-FR"/>
        </w:rPr>
        <w:t xml:space="preserve"> et sont ouvertes à tous les soumissionnaires éligibles, tels que définis dans ces Directives</w:t>
      </w:r>
      <w:r w:rsidRPr="009F6C07">
        <w:rPr>
          <w:rFonts w:ascii="CG Times" w:hAnsi="CG Times"/>
          <w:lang w:val="fr-FR"/>
        </w:rPr>
        <w:t xml:space="preserve">. Les </w:t>
      </w:r>
      <w:r w:rsidR="00E35120">
        <w:rPr>
          <w:rFonts w:ascii="CG Times" w:hAnsi="CG Times"/>
          <w:lang w:val="fr-FR"/>
        </w:rPr>
        <w:t xml:space="preserve">acquisitions </w:t>
      </w:r>
      <w:r w:rsidR="009F6C07">
        <w:rPr>
          <w:rFonts w:ascii="CG Times" w:hAnsi="CG Times"/>
          <w:lang w:val="fr-FR"/>
        </w:rPr>
        <w:t xml:space="preserve">de services de </w:t>
      </w:r>
      <w:r w:rsidRPr="009F6C07">
        <w:rPr>
          <w:rFonts w:ascii="CG Times" w:hAnsi="CG Times"/>
          <w:lang w:val="fr-FR"/>
        </w:rPr>
        <w:t xml:space="preserve">consultants </w:t>
      </w:r>
      <w:r w:rsidR="00E35120">
        <w:rPr>
          <w:rFonts w:ascii="CG Times" w:hAnsi="CG Times"/>
          <w:lang w:val="fr-FR"/>
        </w:rPr>
        <w:t xml:space="preserve">seront effectuées conformément aux </w:t>
      </w:r>
      <w:r w:rsidR="00E35120" w:rsidRPr="009F6C07">
        <w:rPr>
          <w:rFonts w:ascii="CG Times" w:hAnsi="CG Times"/>
          <w:lang w:val="fr-FR"/>
        </w:rPr>
        <w:t>Directives</w:t>
      </w:r>
      <w:r w:rsidR="00E35120">
        <w:rPr>
          <w:rFonts w:ascii="CG Times" w:hAnsi="CG Times"/>
          <w:lang w:val="fr-FR"/>
        </w:rPr>
        <w:t xml:space="preserve"> pour l’acquisition de Services de Consultants</w:t>
      </w:r>
      <w:r w:rsidR="00E35120" w:rsidRPr="009F6C07">
        <w:rPr>
          <w:rFonts w:ascii="CG Times" w:hAnsi="CG Times"/>
          <w:lang w:val="fr-FR"/>
        </w:rPr>
        <w:t xml:space="preserve"> </w:t>
      </w:r>
      <w:r w:rsidR="009474B0">
        <w:rPr>
          <w:rFonts w:ascii="CG Times" w:hAnsi="CG Times"/>
          <w:lang w:val="fr-FR"/>
        </w:rPr>
        <w:t xml:space="preserve">dans le cadre des Projets </w:t>
      </w:r>
      <w:r w:rsidR="00E35120" w:rsidRPr="009F6C07">
        <w:rPr>
          <w:rFonts w:ascii="CG Times" w:hAnsi="CG Times"/>
          <w:lang w:val="fr-FR"/>
        </w:rPr>
        <w:t>financés par la Banque Islamique de Développement (</w:t>
      </w:r>
      <w:r w:rsidR="00E35120">
        <w:rPr>
          <w:rFonts w:ascii="CG Times" w:hAnsi="CG Times"/>
          <w:lang w:val="fr-FR"/>
        </w:rPr>
        <w:t xml:space="preserve">édition </w:t>
      </w:r>
      <w:r w:rsidR="00AC185C">
        <w:rPr>
          <w:rFonts w:ascii="CG Times" w:hAnsi="CG Times"/>
          <w:lang w:val="fr-FR"/>
        </w:rPr>
        <w:t>avril 2019</w:t>
      </w:r>
      <w:r w:rsidR="00E35120" w:rsidRPr="009F6C07">
        <w:rPr>
          <w:rFonts w:ascii="CG Times" w:hAnsi="CG Times"/>
          <w:lang w:val="fr-FR"/>
        </w:rPr>
        <w:t>)</w:t>
      </w:r>
      <w:r w:rsidR="009F6C07">
        <w:rPr>
          <w:rFonts w:ascii="CG Times" w:hAnsi="CG Times"/>
          <w:lang w:val="fr-FR"/>
        </w:rPr>
        <w:t>.</w:t>
      </w:r>
    </w:p>
    <w:p w14:paraId="0025B218" w14:textId="58EE6DF0" w:rsidR="00F01045" w:rsidRDefault="00B63B97" w:rsidP="00AC185C">
      <w:pPr>
        <w:spacing w:after="120"/>
        <w:ind w:right="72"/>
        <w:jc w:val="both"/>
        <w:rPr>
          <w:rFonts w:ascii="CG Times" w:hAnsi="CG Times"/>
          <w:lang w:val="fr-FR"/>
        </w:rPr>
      </w:pPr>
      <w:r w:rsidRPr="00F938D9">
        <w:rPr>
          <w:rFonts w:ascii="CG Times" w:hAnsi="CG Times"/>
          <w:lang w:val="fr-FR"/>
        </w:rPr>
        <w:t>Les avis spécifiques de passation des marchés</w:t>
      </w:r>
      <w:r>
        <w:rPr>
          <w:rFonts w:ascii="CG Times" w:hAnsi="CG Times"/>
          <w:lang w:val="fr-FR"/>
        </w:rPr>
        <w:t xml:space="preserve"> pour les acquisitions à effectuer par Appel d’Offres International (AOI) ou Appel d’Offres International réservé aux pays membres (AOI/PM) et les appels à manifestations d’intérêt</w:t>
      </w:r>
      <w:r w:rsidR="00691DCE">
        <w:rPr>
          <w:rFonts w:ascii="CG Times" w:hAnsi="CG Times"/>
          <w:lang w:val="fr-FR"/>
        </w:rPr>
        <w:t xml:space="preserve"> pour les services de consultants seront publiés au fur et à mesure qu’ils seront disponibles, sur le site internet de la BIsD</w:t>
      </w:r>
      <w:r w:rsidR="00AC185C">
        <w:rPr>
          <w:rFonts w:ascii="CG Times" w:hAnsi="CG Times"/>
          <w:lang w:val="fr-FR"/>
        </w:rPr>
        <w:t>.</w:t>
      </w:r>
    </w:p>
    <w:p w14:paraId="391C03A1" w14:textId="77777777" w:rsidR="00F61B08" w:rsidRPr="00F61B08" w:rsidRDefault="00F61B08" w:rsidP="00AC185C">
      <w:pPr>
        <w:spacing w:after="120"/>
        <w:ind w:right="72"/>
        <w:jc w:val="both"/>
        <w:rPr>
          <w:rFonts w:ascii="CG Times" w:hAnsi="CG Times"/>
          <w:i/>
          <w:lang w:val="fr-FR"/>
        </w:rPr>
      </w:pPr>
      <w:r>
        <w:rPr>
          <w:rFonts w:ascii="CG Times" w:hAnsi="CG Times"/>
          <w:lang w:val="fr-FR"/>
        </w:rPr>
        <w:t xml:space="preserve">Les candidats intéressés </w:t>
      </w:r>
      <w:r w:rsidR="00517E16">
        <w:rPr>
          <w:rFonts w:ascii="CG Times" w:hAnsi="CG Times"/>
          <w:lang w:val="fr-FR"/>
        </w:rPr>
        <w:t xml:space="preserve">et éligibles, qui souhaitent être considérés pour la </w:t>
      </w:r>
      <w:r w:rsidR="00861189">
        <w:rPr>
          <w:rFonts w:ascii="CG Times" w:hAnsi="CG Times"/>
          <w:lang w:val="fr-FR"/>
        </w:rPr>
        <w:t>fourniture</w:t>
      </w:r>
      <w:r w:rsidR="00517E16">
        <w:rPr>
          <w:rFonts w:ascii="CG Times" w:hAnsi="CG Times"/>
          <w:lang w:val="fr-FR"/>
        </w:rPr>
        <w:t xml:space="preserve"> de biens, travaux et services de consultants pour le projet, ou qui désirent obtenir des informations additionnelles, sont invités à contacter le Bénéficiaire à l’adresse ci-dessous</w:t>
      </w:r>
      <w:r>
        <w:rPr>
          <w:rFonts w:ascii="CG Times" w:hAnsi="CG Times"/>
          <w:lang w:val="fr-FR"/>
        </w:rPr>
        <w:t>:</w:t>
      </w:r>
    </w:p>
    <w:p w14:paraId="02C41228" w14:textId="7E1AAF0C" w:rsidR="00517E16" w:rsidRPr="00AC185C" w:rsidRDefault="00AC185C" w:rsidP="00AC185C">
      <w:pPr>
        <w:ind w:right="72"/>
        <w:jc w:val="both"/>
        <w:rPr>
          <w:rFonts w:ascii="CG Times" w:hAnsi="CG Times"/>
          <w:b/>
          <w:bCs/>
          <w:i/>
          <w:lang w:val="fr-FR"/>
        </w:rPr>
      </w:pPr>
      <w:r w:rsidRPr="00AC185C">
        <w:rPr>
          <w:rFonts w:ascii="CG Times" w:hAnsi="CG Times"/>
          <w:b/>
          <w:bCs/>
          <w:i/>
          <w:lang w:val="fr-FR"/>
        </w:rPr>
        <w:t>Ministère de l’Agriculture, de la Souveraineté alimentaire et de l’Elevage MASAE</w:t>
      </w:r>
    </w:p>
    <w:p w14:paraId="73390804" w14:textId="7113AAA4" w:rsidR="00AC185C" w:rsidRPr="00AC185C" w:rsidRDefault="00AC185C" w:rsidP="00AC185C">
      <w:pPr>
        <w:ind w:right="72"/>
        <w:jc w:val="both"/>
        <w:rPr>
          <w:rFonts w:ascii="CG Times" w:hAnsi="CG Times"/>
          <w:b/>
          <w:bCs/>
          <w:i/>
          <w:lang w:val="fr-FR"/>
        </w:rPr>
      </w:pPr>
      <w:r w:rsidRPr="00AC185C">
        <w:rPr>
          <w:rFonts w:ascii="CG Times" w:hAnsi="CG Times"/>
          <w:b/>
          <w:bCs/>
          <w:i/>
          <w:lang w:val="fr-FR"/>
        </w:rPr>
        <w:t xml:space="preserve">Programme national de Développement intégré de l’Elevage au Sénégal (PNDIES-P1) </w:t>
      </w:r>
    </w:p>
    <w:p w14:paraId="36F933C4" w14:textId="4B4A0C10" w:rsidR="00F61B08" w:rsidRPr="00AC185C" w:rsidRDefault="00AC185C" w:rsidP="00AC185C">
      <w:pPr>
        <w:ind w:right="72"/>
        <w:jc w:val="both"/>
        <w:rPr>
          <w:rFonts w:ascii="CG Times" w:hAnsi="CG Times"/>
          <w:b/>
          <w:bCs/>
          <w:i/>
          <w:lang w:val="fr-FR"/>
        </w:rPr>
      </w:pPr>
      <w:r w:rsidRPr="00AC185C">
        <w:rPr>
          <w:rFonts w:ascii="CG Times" w:hAnsi="CG Times"/>
          <w:b/>
          <w:bCs/>
          <w:i/>
          <w:lang w:val="fr-FR"/>
        </w:rPr>
        <w:t>Dame SOW Coordonnateur national</w:t>
      </w:r>
    </w:p>
    <w:p w14:paraId="463AF9A2" w14:textId="591C77B2" w:rsidR="00992D95" w:rsidRPr="00AC185C" w:rsidRDefault="00AC185C" w:rsidP="00AC185C">
      <w:pPr>
        <w:ind w:right="72"/>
        <w:jc w:val="both"/>
        <w:rPr>
          <w:rFonts w:ascii="CG Times" w:hAnsi="CG Times"/>
          <w:b/>
          <w:bCs/>
          <w:i/>
          <w:lang w:val="fr-FR"/>
        </w:rPr>
      </w:pPr>
      <w:r w:rsidRPr="00AC185C">
        <w:rPr>
          <w:rFonts w:ascii="CG Times" w:hAnsi="CG Times"/>
          <w:b/>
          <w:bCs/>
          <w:i/>
          <w:lang w:val="fr-FR"/>
        </w:rPr>
        <w:t>+ 221 77 809 96 50/76 016 90 08</w:t>
      </w:r>
    </w:p>
    <w:p w14:paraId="5F878C3F" w14:textId="6E32B057" w:rsidR="00992D95" w:rsidRPr="00AC185C" w:rsidRDefault="00AC185C" w:rsidP="00AC185C">
      <w:pPr>
        <w:ind w:right="72"/>
        <w:jc w:val="both"/>
        <w:rPr>
          <w:rFonts w:ascii="CG Times" w:hAnsi="CG Times"/>
          <w:b/>
          <w:bCs/>
          <w:i/>
          <w:lang w:val="fr-FR"/>
        </w:rPr>
      </w:pPr>
      <w:r w:rsidRPr="00AC185C">
        <w:rPr>
          <w:rFonts w:ascii="CG Times" w:hAnsi="CG Times"/>
          <w:b/>
          <w:bCs/>
          <w:i/>
          <w:lang w:val="fr-FR"/>
        </w:rPr>
        <w:t>contactpndies@gmail.com</w:t>
      </w:r>
    </w:p>
    <w:p w14:paraId="6E1C4944" w14:textId="6F1A7E39" w:rsidR="00992D95" w:rsidRDefault="00992D95" w:rsidP="00AC185C">
      <w:pPr>
        <w:spacing w:after="120" w:line="360" w:lineRule="auto"/>
        <w:ind w:right="72"/>
        <w:jc w:val="both"/>
        <w:rPr>
          <w:rFonts w:ascii="CG Times" w:hAnsi="CG Times"/>
          <w:i/>
          <w:lang w:val="fr-FR"/>
        </w:rPr>
      </w:pPr>
    </w:p>
    <w:p w14:paraId="4E33A39F" w14:textId="77777777" w:rsidR="00992D95" w:rsidRPr="00992D95" w:rsidRDefault="00992D95" w:rsidP="00992D95">
      <w:pPr>
        <w:ind w:right="72"/>
        <w:jc w:val="both"/>
        <w:rPr>
          <w:rFonts w:ascii="CG Times" w:hAnsi="CG Times"/>
          <w:lang w:val="fr-FR"/>
        </w:rPr>
      </w:pPr>
    </w:p>
    <w:sectPr w:rsidR="00992D95" w:rsidRPr="00992D95">
      <w:headerReference w:type="default" r:id="rId8"/>
      <w:endnotePr>
        <w:numFmt w:val="decimal"/>
      </w:endnotePr>
      <w:type w:val="continuous"/>
      <w:pgSz w:w="12240" w:h="15840"/>
      <w:pgMar w:top="1440" w:right="1728"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07B6" w14:textId="77777777" w:rsidR="0087559B" w:rsidRDefault="0087559B">
      <w:r>
        <w:separator/>
      </w:r>
    </w:p>
  </w:endnote>
  <w:endnote w:type="continuationSeparator" w:id="0">
    <w:p w14:paraId="74D7E642" w14:textId="77777777" w:rsidR="0087559B" w:rsidRDefault="0087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FCCC" w14:textId="77777777" w:rsidR="0087559B" w:rsidRDefault="0087559B">
      <w:r>
        <w:separator/>
      </w:r>
    </w:p>
  </w:footnote>
  <w:footnote w:type="continuationSeparator" w:id="0">
    <w:p w14:paraId="3D5C4F10" w14:textId="77777777" w:rsidR="0087559B" w:rsidRDefault="0087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2C21" w14:textId="6EBB1D5B" w:rsidR="00BE6C9F" w:rsidRDefault="00BE6C9F">
    <w:pPr>
      <w:pStyle w:val="Header"/>
    </w:pPr>
    <w:r>
      <w:rPr>
        <w:noProof/>
      </w:rPr>
      <mc:AlternateContent>
        <mc:Choice Requires="wps">
          <w:drawing>
            <wp:anchor distT="0" distB="0" distL="114300" distR="114300" simplePos="0" relativeHeight="251659264" behindDoc="0" locked="0" layoutInCell="0" allowOverlap="1" wp14:anchorId="1B622585" wp14:editId="15E194C1">
              <wp:simplePos x="0" y="0"/>
              <wp:positionH relativeFrom="page">
                <wp:posOffset>0</wp:posOffset>
              </wp:positionH>
              <wp:positionV relativeFrom="page">
                <wp:posOffset>190500</wp:posOffset>
              </wp:positionV>
              <wp:extent cx="7772400" cy="273050"/>
              <wp:effectExtent l="0" t="0" r="0" b="12700"/>
              <wp:wrapNone/>
              <wp:docPr id="1" name="MSIPCM627a4c558ab39ffbd6b673f9" descr="{&quot;HashCode&quot;:-181310317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9FF65" w14:textId="56F06FF7" w:rsidR="00BE6C9F" w:rsidRPr="00BE6C9F" w:rsidRDefault="00BE6C9F" w:rsidP="00BE6C9F">
                          <w:pPr>
                            <w:rPr>
                              <w:rFonts w:ascii="Calibri" w:hAnsi="Calibri" w:cs="Calibri"/>
                              <w:color w:val="000000"/>
                              <w:sz w:val="20"/>
                            </w:rPr>
                          </w:pPr>
                          <w:r w:rsidRPr="00BE6C9F">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B622585" id="_x0000_t202" coordsize="21600,21600" o:spt="202" path="m,l,21600r21600,l21600,xe">
              <v:stroke joinstyle="miter"/>
              <v:path gradientshapeok="t" o:connecttype="rect"/>
            </v:shapetype>
            <v:shape id="MSIPCM627a4c558ab39ffbd6b673f9" o:spid="_x0000_s1026" type="#_x0000_t202" alt="{&quot;HashCode&quot;:-1813103172,&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1BE9FF65" w14:textId="56F06FF7" w:rsidR="00BE6C9F" w:rsidRPr="00BE6C9F" w:rsidRDefault="00BE6C9F" w:rsidP="00BE6C9F">
                    <w:pPr>
                      <w:rPr>
                        <w:rFonts w:ascii="Calibri" w:hAnsi="Calibri" w:cs="Calibri"/>
                        <w:color w:val="000000"/>
                        <w:sz w:val="20"/>
                      </w:rPr>
                    </w:pPr>
                    <w:r w:rsidRPr="00BE6C9F">
                      <w:rPr>
                        <w:rFonts w:ascii="Calibri" w:hAnsi="Calibri" w:cs="Calibri"/>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7CF6"/>
    <w:multiLevelType w:val="hybridMultilevel"/>
    <w:tmpl w:val="9BB28A90"/>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 w15:restartNumberingAfterBreak="0">
    <w:nsid w:val="249E02FA"/>
    <w:multiLevelType w:val="hybridMultilevel"/>
    <w:tmpl w:val="EB1667B0"/>
    <w:lvl w:ilvl="0" w:tplc="44FCF1B6">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B14E6A"/>
    <w:multiLevelType w:val="hybridMultilevel"/>
    <w:tmpl w:val="E312E6E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3E85465E"/>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50E57"/>
    <w:multiLevelType w:val="hybridMultilevel"/>
    <w:tmpl w:val="54F8407E"/>
    <w:lvl w:ilvl="0" w:tplc="8468EC2C">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0509510">
    <w:abstractNumId w:val="3"/>
  </w:num>
  <w:num w:numId="2" w16cid:durableId="1148670908">
    <w:abstractNumId w:val="4"/>
  </w:num>
  <w:num w:numId="3" w16cid:durableId="565340678">
    <w:abstractNumId w:val="1"/>
  </w:num>
  <w:num w:numId="4" w16cid:durableId="1799760967">
    <w:abstractNumId w:val="5"/>
  </w:num>
  <w:num w:numId="5" w16cid:durableId="1222207625">
    <w:abstractNumId w:val="0"/>
  </w:num>
  <w:num w:numId="6" w16cid:durableId="1124814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3D"/>
    <w:rsid w:val="00014E82"/>
    <w:rsid w:val="0002338B"/>
    <w:rsid w:val="00047455"/>
    <w:rsid w:val="000942AC"/>
    <w:rsid w:val="000B5A81"/>
    <w:rsid w:val="000B6FFD"/>
    <w:rsid w:val="000D3F32"/>
    <w:rsid w:val="000D687C"/>
    <w:rsid w:val="000E7564"/>
    <w:rsid w:val="000F558B"/>
    <w:rsid w:val="001B2C00"/>
    <w:rsid w:val="001C075F"/>
    <w:rsid w:val="001E5420"/>
    <w:rsid w:val="00207E18"/>
    <w:rsid w:val="00250167"/>
    <w:rsid w:val="002A0BA5"/>
    <w:rsid w:val="002D5568"/>
    <w:rsid w:val="002E207A"/>
    <w:rsid w:val="002E774C"/>
    <w:rsid w:val="00316A28"/>
    <w:rsid w:val="003322D1"/>
    <w:rsid w:val="003434A9"/>
    <w:rsid w:val="003A3B7B"/>
    <w:rsid w:val="003A6745"/>
    <w:rsid w:val="003F7288"/>
    <w:rsid w:val="00406DAD"/>
    <w:rsid w:val="004265D7"/>
    <w:rsid w:val="004552C5"/>
    <w:rsid w:val="004641D2"/>
    <w:rsid w:val="0047188E"/>
    <w:rsid w:val="00480277"/>
    <w:rsid w:val="00493185"/>
    <w:rsid w:val="004A14D5"/>
    <w:rsid w:val="004B3843"/>
    <w:rsid w:val="004E1443"/>
    <w:rsid w:val="00517E16"/>
    <w:rsid w:val="00531E04"/>
    <w:rsid w:val="005724AB"/>
    <w:rsid w:val="00581253"/>
    <w:rsid w:val="005946BC"/>
    <w:rsid w:val="005B6A96"/>
    <w:rsid w:val="00603B95"/>
    <w:rsid w:val="00620E72"/>
    <w:rsid w:val="00622930"/>
    <w:rsid w:val="006234AE"/>
    <w:rsid w:val="00624D66"/>
    <w:rsid w:val="006335F1"/>
    <w:rsid w:val="00636C44"/>
    <w:rsid w:val="00651128"/>
    <w:rsid w:val="006707AC"/>
    <w:rsid w:val="00691DCE"/>
    <w:rsid w:val="006962EB"/>
    <w:rsid w:val="006B2C24"/>
    <w:rsid w:val="006E6026"/>
    <w:rsid w:val="006F0966"/>
    <w:rsid w:val="006F1DD8"/>
    <w:rsid w:val="00724935"/>
    <w:rsid w:val="00781DC9"/>
    <w:rsid w:val="00785E95"/>
    <w:rsid w:val="00787AF4"/>
    <w:rsid w:val="007958A6"/>
    <w:rsid w:val="007F4245"/>
    <w:rsid w:val="00815CE2"/>
    <w:rsid w:val="00853308"/>
    <w:rsid w:val="00861189"/>
    <w:rsid w:val="0087559B"/>
    <w:rsid w:val="00891193"/>
    <w:rsid w:val="008A7D25"/>
    <w:rsid w:val="009036A8"/>
    <w:rsid w:val="00912919"/>
    <w:rsid w:val="00942092"/>
    <w:rsid w:val="009474B0"/>
    <w:rsid w:val="0095067A"/>
    <w:rsid w:val="00954FA2"/>
    <w:rsid w:val="009718E1"/>
    <w:rsid w:val="00973210"/>
    <w:rsid w:val="00992D95"/>
    <w:rsid w:val="009A7CC9"/>
    <w:rsid w:val="009B15C3"/>
    <w:rsid w:val="009F6C07"/>
    <w:rsid w:val="00A1162D"/>
    <w:rsid w:val="00A13922"/>
    <w:rsid w:val="00A22BB4"/>
    <w:rsid w:val="00A30714"/>
    <w:rsid w:val="00A34616"/>
    <w:rsid w:val="00A45C94"/>
    <w:rsid w:val="00A8194A"/>
    <w:rsid w:val="00A82EB9"/>
    <w:rsid w:val="00A86E0A"/>
    <w:rsid w:val="00A970B5"/>
    <w:rsid w:val="00AA4BB7"/>
    <w:rsid w:val="00AC185C"/>
    <w:rsid w:val="00B04EB3"/>
    <w:rsid w:val="00B330B4"/>
    <w:rsid w:val="00B33908"/>
    <w:rsid w:val="00B6125F"/>
    <w:rsid w:val="00B63B97"/>
    <w:rsid w:val="00B84FA8"/>
    <w:rsid w:val="00BB5E18"/>
    <w:rsid w:val="00BC2AB4"/>
    <w:rsid w:val="00BE1643"/>
    <w:rsid w:val="00BE6C9F"/>
    <w:rsid w:val="00C06728"/>
    <w:rsid w:val="00C30C3D"/>
    <w:rsid w:val="00C47CDF"/>
    <w:rsid w:val="00C51752"/>
    <w:rsid w:val="00C61BAD"/>
    <w:rsid w:val="00C73B87"/>
    <w:rsid w:val="00CB6E0C"/>
    <w:rsid w:val="00CF66FB"/>
    <w:rsid w:val="00D41D69"/>
    <w:rsid w:val="00D4629B"/>
    <w:rsid w:val="00D91613"/>
    <w:rsid w:val="00DE305E"/>
    <w:rsid w:val="00DE3CE2"/>
    <w:rsid w:val="00DE67A8"/>
    <w:rsid w:val="00DE7965"/>
    <w:rsid w:val="00DF392B"/>
    <w:rsid w:val="00DF7751"/>
    <w:rsid w:val="00E13F91"/>
    <w:rsid w:val="00E1445E"/>
    <w:rsid w:val="00E35120"/>
    <w:rsid w:val="00E609E0"/>
    <w:rsid w:val="00EA17CB"/>
    <w:rsid w:val="00EB425D"/>
    <w:rsid w:val="00EE1007"/>
    <w:rsid w:val="00F01045"/>
    <w:rsid w:val="00F10F79"/>
    <w:rsid w:val="00F33434"/>
    <w:rsid w:val="00F54027"/>
    <w:rsid w:val="00F61B08"/>
    <w:rsid w:val="00F77668"/>
    <w:rsid w:val="00F83D27"/>
    <w:rsid w:val="00F938D9"/>
    <w:rsid w:val="00FB345E"/>
    <w:rsid w:val="00FD1144"/>
    <w:rsid w:val="00FF32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5E363"/>
  <w15:docId w15:val="{3FFAF0CF-C65E-466A-9EC8-D68C175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left" w:pos="7200"/>
      </w:tabs>
    </w:pPr>
    <w:rPr>
      <w:i/>
      <w:sz w:val="22"/>
      <w:szCs w:val="20"/>
    </w:rPr>
  </w:style>
  <w:style w:type="character" w:styleId="PageNumber">
    <w:name w:val="page number"/>
    <w:basedOn w:val="DefaultParagraphFont"/>
  </w:style>
  <w:style w:type="paragraph" w:customStyle="1" w:styleId="BankNormal">
    <w:name w:val="BankNormal"/>
    <w:basedOn w:val="Normal"/>
    <w:pPr>
      <w:spacing w:before="240" w:after="60"/>
    </w:pPr>
    <w:rPr>
      <w:szCs w:val="20"/>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Title">
    <w:name w:val="Title"/>
    <w:basedOn w:val="Normal"/>
    <w:qFormat/>
    <w:pPr>
      <w:ind w:right="72"/>
      <w:jc w:val="center"/>
    </w:pPr>
    <w:rPr>
      <w:rFonts w:ascii="CG Times" w:hAnsi="CG Times"/>
      <w:b/>
      <w:u w:val="single"/>
      <w:lang w:val="fr-FR"/>
    </w:rPr>
  </w:style>
  <w:style w:type="paragraph" w:styleId="BodyText">
    <w:name w:val="Body Text"/>
    <w:basedOn w:val="Normal"/>
    <w:pPr>
      <w:ind w:right="72"/>
    </w:pPr>
    <w:rPr>
      <w:rFonts w:ascii="CG Times" w:hAnsi="CG Times"/>
      <w:lang w:val="fr-FR"/>
    </w:rPr>
  </w:style>
  <w:style w:type="paragraph" w:styleId="Footer">
    <w:name w:val="footer"/>
    <w:basedOn w:val="Normal"/>
    <w:rsid w:val="00A30714"/>
    <w:pPr>
      <w:tabs>
        <w:tab w:val="center" w:pos="4320"/>
        <w:tab w:val="right" w:pos="8640"/>
      </w:tabs>
    </w:pPr>
  </w:style>
  <w:style w:type="paragraph" w:styleId="BalloonText">
    <w:name w:val="Balloon Text"/>
    <w:basedOn w:val="Normal"/>
    <w:link w:val="BalloonTextChar"/>
    <w:rsid w:val="00250167"/>
    <w:rPr>
      <w:rFonts w:ascii="Tahoma" w:hAnsi="Tahoma" w:cs="Tahoma"/>
      <w:sz w:val="16"/>
      <w:szCs w:val="16"/>
    </w:rPr>
  </w:style>
  <w:style w:type="character" w:customStyle="1" w:styleId="BalloonTextChar">
    <w:name w:val="Balloon Text Char"/>
    <w:basedOn w:val="DefaultParagraphFont"/>
    <w:link w:val="BalloonText"/>
    <w:rsid w:val="00250167"/>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531E04"/>
    <w:pPr>
      <w:spacing w:after="120" w:line="264" w:lineRule="auto"/>
      <w:ind w:left="720"/>
      <w:contextualSpacing/>
    </w:pPr>
    <w:rPr>
      <w:rFonts w:asciiTheme="minorHAnsi" w:eastAsiaTheme="minorEastAsia" w:hAnsiTheme="minorHAnsi" w:cstheme="minorBidi"/>
      <w:sz w:val="20"/>
      <w:szCs w:val="20"/>
      <w:lang w:val="en-GB"/>
    </w:rPr>
  </w:style>
  <w:style w:type="character" w:customStyle="1" w:styleId="ListParagraphChar">
    <w:name w:val="List Paragraph Char"/>
    <w:aliases w:val="Citation List Char,본문(내용) Char,List Paragraph (numbered (a)) Char"/>
    <w:basedOn w:val="DefaultParagraphFont"/>
    <w:link w:val="ListParagraph"/>
    <w:uiPriority w:val="34"/>
    <w:rsid w:val="00531E04"/>
    <w:rPr>
      <w:rFonts w:asciiTheme="minorHAnsi" w:eastAsiaTheme="minorEastAsia" w:hAnsiTheme="minorHAnsi" w:cstheme="minorBidi"/>
      <w:lang w:val="en-GB" w:eastAsia="en-US"/>
    </w:rPr>
  </w:style>
  <w:style w:type="character" w:styleId="FootnoteReference">
    <w:name w:val="footnote reference"/>
    <w:rsid w:val="001C075F"/>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C075F"/>
    <w:pPr>
      <w:jc w:val="both"/>
    </w:pPr>
    <w:rPr>
      <w:sz w:val="20"/>
      <w:szCs w:val="20"/>
      <w:lang w:val="es-ES_tradnl" w:eastAsia="fr-FR"/>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C075F"/>
    <w:rPr>
      <w:lang w:val="es-ES_tradnl"/>
    </w:rPr>
  </w:style>
  <w:style w:type="table" w:styleId="TableGrid">
    <w:name w:val="Table Grid"/>
    <w:basedOn w:val="TableNormal"/>
    <w:uiPriority w:val="39"/>
    <w:rsid w:val="00AC185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1253"/>
    <w:rPr>
      <w:sz w:val="24"/>
      <w:szCs w:val="24"/>
      <w:lang w:val="en-US" w:eastAsia="en-US"/>
    </w:rPr>
  </w:style>
  <w:style w:type="character" w:styleId="CommentReference">
    <w:name w:val="annotation reference"/>
    <w:basedOn w:val="DefaultParagraphFont"/>
    <w:semiHidden/>
    <w:unhideWhenUsed/>
    <w:rsid w:val="00F83D27"/>
    <w:rPr>
      <w:sz w:val="16"/>
      <w:szCs w:val="16"/>
    </w:rPr>
  </w:style>
  <w:style w:type="paragraph" w:styleId="CommentText">
    <w:name w:val="annotation text"/>
    <w:basedOn w:val="Normal"/>
    <w:link w:val="CommentTextChar"/>
    <w:unhideWhenUsed/>
    <w:rsid w:val="00F83D27"/>
    <w:rPr>
      <w:sz w:val="20"/>
      <w:szCs w:val="20"/>
    </w:rPr>
  </w:style>
  <w:style w:type="character" w:customStyle="1" w:styleId="CommentTextChar">
    <w:name w:val="Comment Text Char"/>
    <w:basedOn w:val="DefaultParagraphFont"/>
    <w:link w:val="CommentText"/>
    <w:rsid w:val="00F83D27"/>
    <w:rPr>
      <w:lang w:val="en-US" w:eastAsia="en-US"/>
    </w:rPr>
  </w:style>
  <w:style w:type="paragraph" w:styleId="CommentSubject">
    <w:name w:val="annotation subject"/>
    <w:basedOn w:val="CommentText"/>
    <w:next w:val="CommentText"/>
    <w:link w:val="CommentSubjectChar"/>
    <w:semiHidden/>
    <w:unhideWhenUsed/>
    <w:rsid w:val="00F83D27"/>
    <w:rPr>
      <w:b/>
      <w:bCs/>
    </w:rPr>
  </w:style>
  <w:style w:type="character" w:customStyle="1" w:styleId="CommentSubjectChar">
    <w:name w:val="Comment Subject Char"/>
    <w:basedOn w:val="CommentTextChar"/>
    <w:link w:val="CommentSubject"/>
    <w:semiHidden/>
    <w:rsid w:val="00F83D2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79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7EFB-4CA4-4955-8E86-777A0056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5</Pages>
  <Words>1397</Words>
  <Characters>7966</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Examplaire de modèle de</vt:lpstr>
      <vt:lpstr>Examplaire de modèle de</vt:lpstr>
    </vt:vector>
  </TitlesOfParts>
  <Company>World Bank Group</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Examplaire de modèle de</dc:title>
  <dc:creator>Jean-Jacques</dc:creator>
  <cp:lastModifiedBy>Meissa AW</cp:lastModifiedBy>
  <cp:revision>34</cp:revision>
  <cp:lastPrinted>2025-06-29T10:31:00Z</cp:lastPrinted>
  <dcterms:created xsi:type="dcterms:W3CDTF">2025-09-04T10:25:00Z</dcterms:created>
  <dcterms:modified xsi:type="dcterms:W3CDTF">2025-09-17T11:13:00Z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2022-12-08T15:39:48Z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a06710f6-674d-45a3-ba7e-685d73816d43</vt:lpwstr>
  </property>
  <property fmtid="{D5CDD505-2E9C-101B-9397-08002B2CF9AE}" pid="8" name="MSIP_Label_9ef4adf7-25a7-4f52-a61a-df7190f1d881_ContentBits">
    <vt:lpwstr>1</vt:lpwstr>
  </property>
</Properties>
</file>