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4452" w14:textId="77777777" w:rsidR="00F33EB2" w:rsidRDefault="0059223C">
      <w:pPr>
        <w:pStyle w:val="Titre"/>
        <w:jc w:val="center"/>
      </w:pPr>
      <w:bookmarkStart w:id="0" w:name="OLE_LINK1"/>
      <w:r>
        <w:rPr>
          <w:rFonts w:ascii="Aptos" w:hAnsi="Aptos" w:cs="Aptos"/>
          <w:noProof/>
          <w:sz w:val="10"/>
          <w:szCs w:val="10"/>
        </w:rPr>
        <w:drawing>
          <wp:anchor distT="0" distB="0" distL="114300" distR="114300" simplePos="0" relativeHeight="251661312" behindDoc="0" locked="0" layoutInCell="1" allowOverlap="1" wp14:anchorId="74D5C51A" wp14:editId="47F76437">
            <wp:simplePos x="0" y="0"/>
            <wp:positionH relativeFrom="column">
              <wp:posOffset>4796156</wp:posOffset>
            </wp:positionH>
            <wp:positionV relativeFrom="page">
              <wp:posOffset>352428</wp:posOffset>
            </wp:positionV>
            <wp:extent cx="719459" cy="586743"/>
            <wp:effectExtent l="0" t="0" r="4441" b="3807"/>
            <wp:wrapNone/>
            <wp:docPr id="1470336957" name="Image 2" descr="Une image contenant logo,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19459" cy="586743"/>
                    </a:xfrm>
                    <a:prstGeom prst="rect">
                      <a:avLst/>
                    </a:prstGeom>
                    <a:noFill/>
                    <a:ln>
                      <a:noFill/>
                      <a:prstDash/>
                    </a:ln>
                  </pic:spPr>
                </pic:pic>
              </a:graphicData>
            </a:graphic>
          </wp:anchor>
        </w:drawing>
      </w:r>
      <w:r>
        <w:rPr>
          <w:rFonts w:ascii="Century Gothic" w:eastAsia="Century Gothic" w:hAnsi="Century Gothic" w:cs="Century Gothic"/>
          <w:b/>
          <w:smallCaps/>
          <w:noProof/>
          <w:color w:val="0F243E"/>
          <w:sz w:val="6"/>
          <w:szCs w:val="6"/>
        </w:rPr>
        <w:drawing>
          <wp:anchor distT="0" distB="0" distL="114300" distR="114300" simplePos="0" relativeHeight="251663360" behindDoc="0" locked="0" layoutInCell="1" allowOverlap="1" wp14:anchorId="78CC6FDD" wp14:editId="55EC61FA">
            <wp:simplePos x="0" y="0"/>
            <wp:positionH relativeFrom="column">
              <wp:posOffset>227969</wp:posOffset>
            </wp:positionH>
            <wp:positionV relativeFrom="paragraph">
              <wp:posOffset>1901</wp:posOffset>
            </wp:positionV>
            <wp:extent cx="857250" cy="742950"/>
            <wp:effectExtent l="0" t="0" r="0" b="0"/>
            <wp:wrapNone/>
            <wp:docPr id="482774721"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7250" cy="742950"/>
                    </a:xfrm>
                    <a:prstGeom prst="rect">
                      <a:avLst/>
                    </a:prstGeom>
                    <a:noFill/>
                    <a:ln>
                      <a:noFill/>
                      <a:prstDash/>
                    </a:ln>
                  </pic:spPr>
                </pic:pic>
              </a:graphicData>
            </a:graphic>
          </wp:anchor>
        </w:drawing>
      </w:r>
      <w:bookmarkEnd w:id="0"/>
      <w:r>
        <w:rPr>
          <w:rFonts w:ascii="Aptos" w:hAnsi="Aptos"/>
          <w:sz w:val="32"/>
          <w:szCs w:val="32"/>
          <w:rtl/>
        </w:rPr>
        <w:t>المملكة المغربية</w:t>
      </w:r>
    </w:p>
    <w:p w14:paraId="20B8FCF2" w14:textId="77777777" w:rsidR="00F33EB2" w:rsidRDefault="00F33EB2">
      <w:pPr>
        <w:bidi/>
        <w:rPr>
          <w:rFonts w:ascii="Aptos" w:hAnsi="Aptos" w:cs="Calibri"/>
          <w:szCs w:val="24"/>
        </w:rPr>
      </w:pPr>
    </w:p>
    <w:p w14:paraId="73CC8CD4" w14:textId="77777777" w:rsidR="00F33EB2" w:rsidRDefault="00F33EB2">
      <w:pPr>
        <w:bidi/>
        <w:spacing w:after="120"/>
        <w:jc w:val="center"/>
        <w:rPr>
          <w:rFonts w:cs="Times New Roman"/>
          <w:b/>
          <w:bCs/>
          <w:szCs w:val="24"/>
          <w:u w:val="single"/>
        </w:rPr>
      </w:pPr>
    </w:p>
    <w:p w14:paraId="094394B5" w14:textId="77777777" w:rsidR="00F33EB2" w:rsidRDefault="0059223C">
      <w:pPr>
        <w:bidi/>
        <w:spacing w:after="120"/>
        <w:jc w:val="center"/>
      </w:pPr>
      <w:r>
        <w:rPr>
          <w:rFonts w:ascii="Aptos" w:hAnsi="Aptos" w:cs="Aptos"/>
          <w:noProof/>
          <w:sz w:val="32"/>
          <w:szCs w:val="32"/>
          <w:rtl/>
        </w:rPr>
        <mc:AlternateContent>
          <mc:Choice Requires="wps">
            <w:drawing>
              <wp:anchor distT="0" distB="0" distL="114300" distR="114300" simplePos="0" relativeHeight="251659264" behindDoc="0" locked="0" layoutInCell="1" allowOverlap="1" wp14:anchorId="687794DA" wp14:editId="4E9651A7">
                <wp:simplePos x="0" y="0"/>
                <wp:positionH relativeFrom="column">
                  <wp:posOffset>4110356</wp:posOffset>
                </wp:positionH>
                <wp:positionV relativeFrom="paragraph">
                  <wp:posOffset>7616</wp:posOffset>
                </wp:positionV>
                <wp:extent cx="2075816" cy="657225"/>
                <wp:effectExtent l="0" t="0" r="19684" b="28575"/>
                <wp:wrapSquare wrapText="bothSides"/>
                <wp:docPr id="1473205805" name="Text Box 4"/>
                <wp:cNvGraphicFramePr/>
                <a:graphic xmlns:a="http://schemas.openxmlformats.org/drawingml/2006/main">
                  <a:graphicData uri="http://schemas.microsoft.com/office/word/2010/wordprocessingShape">
                    <wps:wsp>
                      <wps:cNvSpPr txBox="1"/>
                      <wps:spPr>
                        <a:xfrm>
                          <a:off x="0" y="0"/>
                          <a:ext cx="2075816" cy="657225"/>
                        </a:xfrm>
                        <a:prstGeom prst="rect">
                          <a:avLst/>
                        </a:prstGeom>
                        <a:solidFill>
                          <a:srgbClr val="FFFFFF"/>
                        </a:solidFill>
                        <a:ln w="9528">
                          <a:solidFill>
                            <a:srgbClr val="FFFFFF"/>
                          </a:solidFill>
                          <a:prstDash val="solid"/>
                        </a:ln>
                      </wps:spPr>
                      <wps:txbx>
                        <w:txbxContent>
                          <w:p w14:paraId="1B0DCB0B" w14:textId="77777777" w:rsidR="00F33EB2" w:rsidRDefault="0059223C">
                            <w:pPr>
                              <w:pStyle w:val="Titre"/>
                              <w:jc w:val="center"/>
                            </w:pPr>
                            <w:r>
                              <w:rPr>
                                <w:rFonts w:ascii="Calibri" w:hAnsi="Calibri" w:cs="Arial"/>
                                <w:sz w:val="22"/>
                                <w:szCs w:val="22"/>
                                <w:rtl/>
                              </w:rPr>
                              <w:t>صاحب المشروع المنتدب</w:t>
                            </w:r>
                          </w:p>
                          <w:p w14:paraId="7B332BBA" w14:textId="77777777" w:rsidR="00F33EB2" w:rsidRDefault="0059223C">
                            <w:pPr>
                              <w:pStyle w:val="Titre"/>
                              <w:jc w:val="center"/>
                            </w:pPr>
                            <w:r>
                              <w:rPr>
                                <w:rFonts w:ascii="Calibri" w:hAnsi="Calibri" w:cs="Arial"/>
                                <w:sz w:val="22"/>
                                <w:szCs w:val="22"/>
                                <w:rtl/>
                              </w:rPr>
                              <w:t>الوكالة الوطنية للتجهيزات العامة</w:t>
                            </w:r>
                          </w:p>
                          <w:p w14:paraId="75216A64" w14:textId="77777777" w:rsidR="00F33EB2" w:rsidRDefault="0059223C">
                            <w:pPr>
                              <w:pStyle w:val="Titre"/>
                              <w:jc w:val="center"/>
                            </w:pPr>
                            <w:r>
                              <w:rPr>
                                <w:rFonts w:ascii="Calibri" w:hAnsi="Calibri" w:cs="Arial"/>
                                <w:sz w:val="22"/>
                                <w:szCs w:val="22"/>
                                <w:rtl/>
                              </w:rPr>
                              <w:t>المديرية الجهوية للشرق</w:t>
                            </w:r>
                          </w:p>
                          <w:p w14:paraId="1DFB66DB" w14:textId="77777777" w:rsidR="00F33EB2" w:rsidRDefault="00F33EB2">
                            <w:pPr>
                              <w:pStyle w:val="Titre"/>
                              <w:rPr>
                                <w:rFonts w:ascii="Arial" w:hAnsi="Arial" w:cs="Arial"/>
                                <w:sz w:val="26"/>
                                <w:szCs w:val="26"/>
                              </w:rPr>
                            </w:pPr>
                          </w:p>
                          <w:p w14:paraId="50A5A205" w14:textId="77777777" w:rsidR="00F33EB2" w:rsidRDefault="00F33EB2">
                            <w:pPr>
                              <w:jc w:val="center"/>
                              <w:rPr>
                                <w:rFonts w:ascii="Calibri" w:hAnsi="Calibri" w:cs="Arial"/>
                                <w:b/>
                                <w:bCs/>
                                <w:sz w:val="22"/>
                                <w:szCs w:val="22"/>
                                <w:lang w:bidi="ar-MA"/>
                              </w:rPr>
                            </w:pP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7794DA" id="_x0000_t202" coordsize="21600,21600" o:spt="202" path="m,l,21600r21600,l21600,xe">
                <v:stroke joinstyle="miter"/>
                <v:path gradientshapeok="t" o:connecttype="rect"/>
              </v:shapetype>
              <v:shape id="Text Box 4" o:spid="_x0000_s1026" type="#_x0000_t202" style="position:absolute;left:0;text-align:left;margin-left:323.65pt;margin-top:.6pt;width:163.4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" strokecolor="white" strokeweight=".26467mm">
                <v:textbox>
                  <w:txbxContent>
                    <w:p w14:paraId="1B0DCB0B" w14:textId="77777777" w:rsidR="00F33EB2" w:rsidRDefault="00000000">
                      <w:pPr>
                        <w:pStyle w:val="Titre"/>
                        <w:jc w:val="center"/>
                      </w:pPr>
                      <w:r>
                        <w:rPr>
                          <w:rFonts w:ascii="Calibri" w:hAnsi="Calibri" w:cs="Arial"/>
                          <w:sz w:val="22"/>
                          <w:szCs w:val="22"/>
                          <w:rtl/>
                        </w:rPr>
                        <w:t>صاحب المشروع المنتدب</w:t>
                      </w:r>
                    </w:p>
                    <w:p w14:paraId="7B332BBA" w14:textId="77777777" w:rsidR="00F33EB2" w:rsidRDefault="00000000">
                      <w:pPr>
                        <w:pStyle w:val="Titre"/>
                        <w:jc w:val="center"/>
                      </w:pPr>
                      <w:r>
                        <w:rPr>
                          <w:rFonts w:ascii="Calibri" w:hAnsi="Calibri" w:cs="Arial"/>
                          <w:sz w:val="22"/>
                          <w:szCs w:val="22"/>
                          <w:rtl/>
                        </w:rPr>
                        <w:t>الوكالة الوطنية للتجهيزات العامة</w:t>
                      </w:r>
                    </w:p>
                    <w:p w14:paraId="75216A64" w14:textId="77777777" w:rsidR="00F33EB2" w:rsidRDefault="00000000">
                      <w:pPr>
                        <w:pStyle w:val="Titre"/>
                        <w:jc w:val="center"/>
                      </w:pPr>
                      <w:r>
                        <w:rPr>
                          <w:rFonts w:ascii="Calibri" w:hAnsi="Calibri" w:cs="Arial"/>
                          <w:sz w:val="22"/>
                          <w:szCs w:val="22"/>
                          <w:rtl/>
                        </w:rPr>
                        <w:t>المديرية الجهوية للشرق</w:t>
                      </w:r>
                    </w:p>
                    <w:p w14:paraId="1DFB66DB" w14:textId="77777777" w:rsidR="00F33EB2" w:rsidRDefault="00F33EB2">
                      <w:pPr>
                        <w:pStyle w:val="Titre"/>
                        <w:rPr>
                          <w:rFonts w:ascii="Arial" w:hAnsi="Arial" w:cs="Arial"/>
                          <w:sz w:val="26"/>
                          <w:szCs w:val="26"/>
                        </w:rPr>
                      </w:pPr>
                    </w:p>
                    <w:p w14:paraId="50A5A205" w14:textId="77777777" w:rsidR="00F33EB2" w:rsidRDefault="00F33EB2">
                      <w:pPr>
                        <w:jc w:val="center"/>
                        <w:rPr>
                          <w:rFonts w:ascii="Calibri" w:hAnsi="Calibri" w:cs="Arial"/>
                          <w:b/>
                          <w:bCs/>
                          <w:sz w:val="22"/>
                          <w:szCs w:val="22"/>
                          <w:lang w:bidi="ar-MA"/>
                        </w:rPr>
                      </w:pPr>
                    </w:p>
                  </w:txbxContent>
                </v:textbox>
                <w10:wrap type="square"/>
              </v:shape>
            </w:pict>
          </mc:Fallback>
        </mc:AlternateContent>
      </w:r>
      <w:r>
        <w:rPr>
          <w:rFonts w:ascii="Aptos" w:hAnsi="Aptos" w:cs="Aptos"/>
          <w:noProof/>
          <w:sz w:val="32"/>
          <w:szCs w:val="32"/>
          <w:rtl/>
        </w:rPr>
        <mc:AlternateContent>
          <mc:Choice Requires="wps">
            <w:drawing>
              <wp:anchor distT="0" distB="0" distL="114300" distR="114300" simplePos="0" relativeHeight="251660288" behindDoc="0" locked="0" layoutInCell="1" allowOverlap="1" wp14:anchorId="77C74111" wp14:editId="32181B5E">
                <wp:simplePos x="0" y="0"/>
                <wp:positionH relativeFrom="column">
                  <wp:posOffset>-356872</wp:posOffset>
                </wp:positionH>
                <wp:positionV relativeFrom="paragraph">
                  <wp:posOffset>112398</wp:posOffset>
                </wp:positionV>
                <wp:extent cx="2038353" cy="428625"/>
                <wp:effectExtent l="0" t="0" r="19047" b="28575"/>
                <wp:wrapSquare wrapText="bothSides"/>
                <wp:docPr id="304480860" name="Text Box 5"/>
                <wp:cNvGraphicFramePr/>
                <a:graphic xmlns:a="http://schemas.openxmlformats.org/drawingml/2006/main">
                  <a:graphicData uri="http://schemas.microsoft.com/office/word/2010/wordprocessingShape">
                    <wps:wsp>
                      <wps:cNvSpPr txBox="1"/>
                      <wps:spPr>
                        <a:xfrm>
                          <a:off x="0" y="0"/>
                          <a:ext cx="2038353" cy="428625"/>
                        </a:xfrm>
                        <a:prstGeom prst="rect">
                          <a:avLst/>
                        </a:prstGeom>
                        <a:solidFill>
                          <a:srgbClr val="FFFFFF"/>
                        </a:solidFill>
                        <a:ln w="9528">
                          <a:solidFill>
                            <a:srgbClr val="FFFFFF"/>
                          </a:solidFill>
                          <a:prstDash val="solid"/>
                        </a:ln>
                      </wps:spPr>
                      <wps:txbx>
                        <w:txbxContent>
                          <w:p w14:paraId="6D1C5E12" w14:textId="77777777" w:rsidR="00F33EB2" w:rsidRDefault="0059223C">
                            <w:pPr>
                              <w:pStyle w:val="Titre"/>
                              <w:jc w:val="center"/>
                            </w:pPr>
                            <w:r>
                              <w:rPr>
                                <w:rFonts w:ascii="Calibri" w:hAnsi="Calibri" w:cs="Arial"/>
                                <w:sz w:val="22"/>
                                <w:szCs w:val="22"/>
                                <w:rtl/>
                              </w:rPr>
                              <w:t>صاحب المشروع</w:t>
                            </w:r>
                          </w:p>
                          <w:p w14:paraId="7451CB67" w14:textId="77777777" w:rsidR="00F33EB2" w:rsidRDefault="0059223C">
                            <w:pPr>
                              <w:pStyle w:val="Titre"/>
                              <w:jc w:val="center"/>
                            </w:pPr>
                            <w:r>
                              <w:rPr>
                                <w:rFonts w:ascii="Calibri" w:hAnsi="Calibri" w:cs="Arial"/>
                                <w:sz w:val="22"/>
                                <w:szCs w:val="22"/>
                                <w:rtl/>
                              </w:rPr>
                              <w:t>وزارة الصحة والحماية الاجتماعية</w:t>
                            </w:r>
                          </w:p>
                        </w:txbxContent>
                      </wps:txbx>
                      <wps:bodyPr vert="horz" wrap="square" lIns="91440" tIns="45720" rIns="91440" bIns="4572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C74111" id="Text Box 5" o:spid="_x0000_s1027" type="#_x0000_t202" style="position:absolute;left:0;text-align:left;margin-left:-28.1pt;margin-top:8.85pt;width:160.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" strokecolor="white" strokeweight=".26467mm">
                <v:textbox>
                  <w:txbxContent>
                    <w:p w14:paraId="6D1C5E12" w14:textId="77777777" w:rsidR="00F33EB2" w:rsidRDefault="00000000">
                      <w:pPr>
                        <w:pStyle w:val="Titre"/>
                        <w:jc w:val="center"/>
                      </w:pPr>
                      <w:r>
                        <w:rPr>
                          <w:rFonts w:ascii="Calibri" w:hAnsi="Calibri" w:cs="Arial"/>
                          <w:sz w:val="22"/>
                          <w:szCs w:val="22"/>
                          <w:rtl/>
                        </w:rPr>
                        <w:t>صاحب المشروع</w:t>
                      </w:r>
                    </w:p>
                    <w:p w14:paraId="7451CB67" w14:textId="77777777" w:rsidR="00F33EB2" w:rsidRDefault="00000000">
                      <w:pPr>
                        <w:pStyle w:val="Titre"/>
                        <w:jc w:val="center"/>
                      </w:pPr>
                      <w:r>
                        <w:rPr>
                          <w:rFonts w:ascii="Calibri" w:hAnsi="Calibri" w:cs="Arial"/>
                          <w:sz w:val="22"/>
                          <w:szCs w:val="22"/>
                          <w:rtl/>
                        </w:rPr>
                        <w:t>وزارة الصحة والحماية الاجتماعية</w:t>
                      </w:r>
                    </w:p>
                  </w:txbxContent>
                </v:textbox>
                <w10:wrap type="square"/>
              </v:shape>
            </w:pict>
          </mc:Fallback>
        </mc:AlternateContent>
      </w:r>
    </w:p>
    <w:p w14:paraId="00ACA89E" w14:textId="77777777" w:rsidR="00F33EB2" w:rsidRDefault="00F33EB2">
      <w:pPr>
        <w:bidi/>
        <w:spacing w:after="120"/>
        <w:jc w:val="center"/>
        <w:rPr>
          <w:rFonts w:cs="Times New Roman"/>
          <w:b/>
          <w:bCs/>
          <w:szCs w:val="24"/>
          <w:u w:val="single"/>
        </w:rPr>
      </w:pPr>
    </w:p>
    <w:p w14:paraId="7ACD6619" w14:textId="77777777" w:rsidR="00F33EB2" w:rsidRDefault="00F33EB2">
      <w:pPr>
        <w:bidi/>
        <w:spacing w:after="120"/>
        <w:jc w:val="center"/>
        <w:rPr>
          <w:rFonts w:cs="Times New Roman"/>
          <w:b/>
          <w:bCs/>
          <w:szCs w:val="24"/>
          <w:u w:val="single"/>
        </w:rPr>
      </w:pPr>
    </w:p>
    <w:p w14:paraId="34D2CFD6" w14:textId="77777777" w:rsidR="00F33EB2" w:rsidRDefault="0059223C">
      <w:pPr>
        <w:bidi/>
        <w:spacing w:after="120"/>
        <w:jc w:val="center"/>
      </w:pPr>
      <w:r>
        <w:rPr>
          <w:rFonts w:cs="Times New Roman"/>
          <w:b/>
          <w:bCs/>
          <w:szCs w:val="24"/>
          <w:u w:val="single"/>
          <w:rtl/>
        </w:rPr>
        <w:t>إعــــلان عــن طــلب عــروض مفتــوح دولي بعروض أثمان</w:t>
      </w:r>
    </w:p>
    <w:p w14:paraId="167C0269" w14:textId="1F128737" w:rsidR="00F33EB2" w:rsidRDefault="0059223C">
      <w:pPr>
        <w:bidi/>
        <w:spacing w:after="120"/>
        <w:jc w:val="center"/>
      </w:pPr>
      <w:r>
        <w:rPr>
          <w:rFonts w:cs="Times New Roman"/>
          <w:b/>
          <w:bCs/>
          <w:szCs w:val="24"/>
          <w:u w:val="single"/>
          <w:rtl/>
        </w:rPr>
        <w:t xml:space="preserve"> رقــــم</w:t>
      </w:r>
      <w:r>
        <w:rPr>
          <w:rtl/>
        </w:rPr>
        <w:t xml:space="preserve"> </w:t>
      </w:r>
      <w:r>
        <w:rPr>
          <w:rFonts w:cs="Times New Roman"/>
          <w:b/>
          <w:bCs/>
          <w:szCs w:val="24"/>
          <w:u w:val="single"/>
        </w:rPr>
        <w:t>AOOI/</w:t>
      </w:r>
      <w:r w:rsidR="00BF6CE4">
        <w:rPr>
          <w:rFonts w:cs="Times New Roman"/>
          <w:b/>
          <w:bCs/>
          <w:szCs w:val="24"/>
          <w:u w:val="single"/>
        </w:rPr>
        <w:t>18</w:t>
      </w:r>
      <w:r>
        <w:rPr>
          <w:rFonts w:cs="Times New Roman"/>
          <w:b/>
          <w:bCs/>
          <w:szCs w:val="24"/>
          <w:u w:val="single"/>
        </w:rPr>
        <w:t>/2025/ANEPO</w:t>
      </w:r>
    </w:p>
    <w:p w14:paraId="2E753C6E" w14:textId="77777777" w:rsidR="00F33EB2" w:rsidRDefault="00F33EB2">
      <w:pPr>
        <w:bidi/>
        <w:jc w:val="center"/>
        <w:rPr>
          <w:rFonts w:cs="Times New Roman"/>
          <w:b/>
          <w:bCs/>
          <w:sz w:val="26"/>
          <w:szCs w:val="26"/>
          <w:u w:val="single"/>
        </w:rPr>
      </w:pPr>
    </w:p>
    <w:p w14:paraId="17377046" w14:textId="5E088BCF" w:rsidR="00F33EB2" w:rsidRPr="008F3297" w:rsidRDefault="0059223C" w:rsidP="008F3297">
      <w:pPr>
        <w:bidi/>
      </w:pPr>
      <w:r>
        <w:rPr>
          <w:rFonts w:cs="Times New Roman"/>
          <w:szCs w:val="24"/>
          <w:rtl/>
        </w:rPr>
        <w:t xml:space="preserve">في يـوم </w:t>
      </w:r>
      <w:r w:rsidR="00E60552">
        <w:rPr>
          <w:rFonts w:cs="Times New Roman" w:hint="cs"/>
          <w:b/>
          <w:bCs/>
          <w:szCs w:val="24"/>
          <w:rtl/>
        </w:rPr>
        <w:t xml:space="preserve">03 </w:t>
      </w:r>
      <w:r w:rsidR="002E7830">
        <w:rPr>
          <w:rFonts w:cs="Times New Roman" w:hint="cs"/>
          <w:b/>
          <w:bCs/>
          <w:szCs w:val="24"/>
          <w:rtl/>
        </w:rPr>
        <w:t>شتنبر</w:t>
      </w:r>
      <w:r w:rsidR="00E60552">
        <w:rPr>
          <w:rFonts w:cs="Times New Roman" w:hint="cs"/>
          <w:b/>
          <w:bCs/>
          <w:szCs w:val="24"/>
          <w:rtl/>
        </w:rPr>
        <w:t xml:space="preserve"> 2025</w:t>
      </w:r>
      <w:r>
        <w:rPr>
          <w:rFonts w:cs="Times New Roman"/>
          <w:b/>
          <w:bCs/>
          <w:szCs w:val="24"/>
          <w:rtl/>
        </w:rPr>
        <w:t xml:space="preserve"> </w:t>
      </w:r>
      <w:r>
        <w:rPr>
          <w:rFonts w:cs="Times New Roman"/>
          <w:szCs w:val="24"/>
          <w:rtl/>
        </w:rPr>
        <w:t xml:space="preserve">على الســاعة </w:t>
      </w:r>
      <w:r w:rsidR="00E60552">
        <w:rPr>
          <w:rFonts w:cs="Times New Roman" w:hint="cs"/>
          <w:szCs w:val="24"/>
          <w:rtl/>
        </w:rPr>
        <w:t xml:space="preserve">الحادية عشرة صباحا </w:t>
      </w:r>
      <w:r>
        <w:rPr>
          <w:rFonts w:cs="Times New Roman"/>
          <w:szCs w:val="24"/>
          <w:rtl/>
        </w:rPr>
        <w:t xml:space="preserve">، سيتـم بمكاتب المديرية الجهوية للوكالة الوطنية للتجهيزات العامة </w:t>
      </w:r>
      <w:r>
        <w:rPr>
          <w:rFonts w:cs="Times New Roman"/>
          <w:rtl/>
        </w:rPr>
        <w:t xml:space="preserve">بالشرق </w:t>
      </w:r>
      <w:r>
        <w:rPr>
          <w:rFonts w:cs="Times New Roman"/>
          <w:b/>
          <w:bCs/>
          <w:sz w:val="22"/>
          <w:szCs w:val="24"/>
          <w:rtl/>
        </w:rPr>
        <w:t xml:space="preserve">الكائنة </w:t>
      </w:r>
      <w:r>
        <w:rPr>
          <w:rStyle w:val="Lienhypertexte"/>
          <w:b/>
          <w:bCs/>
          <w:color w:val="auto"/>
          <w:sz w:val="22"/>
          <w:szCs w:val="24"/>
          <w:rtl/>
        </w:rPr>
        <w:t>ب</w:t>
      </w:r>
      <w:hyperlink r:id="rId9" w:history="1">
        <w:r w:rsidR="00F33EB2">
          <w:rPr>
            <w:rStyle w:val="Lienhypertexte"/>
            <w:b/>
            <w:bCs/>
            <w:color w:val="auto"/>
            <w:sz w:val="22"/>
            <w:szCs w:val="24"/>
            <w:rtl/>
          </w:rPr>
          <w:t>شارع المغرب العربي ، وجدة</w:t>
        </w:r>
      </w:hyperlink>
      <w:r>
        <w:rPr>
          <w:rStyle w:val="Lienhypertexte"/>
          <w:b/>
          <w:bCs/>
          <w:color w:val="auto"/>
          <w:sz w:val="22"/>
          <w:szCs w:val="24"/>
          <w:rtl/>
        </w:rPr>
        <w:t>، ص.ب 752</w:t>
      </w:r>
      <w:r>
        <w:rPr>
          <w:rFonts w:cs="Times New Roman"/>
          <w:sz w:val="22"/>
          <w:szCs w:val="22"/>
          <w:rtl/>
        </w:rPr>
        <w:t xml:space="preserve">، </w:t>
      </w:r>
      <w:r>
        <w:rPr>
          <w:rFonts w:cs="Times New Roman"/>
          <w:szCs w:val="24"/>
          <w:rtl/>
        </w:rPr>
        <w:t>فتـح الأظـرفـة المتعلقـة بطلب العروض المفتوح  الدولي بعروض أثمان لأجل :</w:t>
      </w:r>
    </w:p>
    <w:p w14:paraId="44DAE69A" w14:textId="77777777" w:rsidR="00F33EB2" w:rsidRDefault="0059223C">
      <w:pPr>
        <w:bidi/>
        <w:jc w:val="center"/>
      </w:pPr>
      <w:r>
        <w:rPr>
          <w:rFonts w:ascii="Aptos" w:hAnsi="Aptos" w:cs="Times New Roman"/>
          <w:b/>
          <w:bCs/>
          <w:sz w:val="28"/>
          <w:rtl/>
        </w:rPr>
        <w:t>أشغال بناء المركز الاستشفائي الاقليمي بتاوريرت</w:t>
      </w:r>
    </w:p>
    <w:p w14:paraId="1CCD6C20" w14:textId="75AB0373" w:rsidR="00F33EB2" w:rsidRDefault="0059223C">
      <w:pPr>
        <w:bidi/>
        <w:jc w:val="center"/>
        <w:rPr>
          <w:rtl/>
        </w:rPr>
      </w:pPr>
      <w:r>
        <w:rPr>
          <w:rFonts w:cs="Times New Roman"/>
          <w:b/>
          <w:bCs/>
          <w:sz w:val="28"/>
          <w:rtl/>
          <w:lang w:bidi="ar-MA"/>
        </w:rPr>
        <w:t xml:space="preserve">حصة رقم </w:t>
      </w:r>
      <w:r w:rsidR="00F13F74">
        <w:rPr>
          <w:rFonts w:cs="Times New Roman"/>
          <w:b/>
          <w:bCs/>
          <w:sz w:val="28"/>
          <w:lang w:bidi="ar-MA"/>
        </w:rPr>
        <w:t>04</w:t>
      </w:r>
      <w:r>
        <w:rPr>
          <w:rFonts w:cs="Times New Roman"/>
          <w:b/>
          <w:bCs/>
          <w:sz w:val="28"/>
          <w:rtl/>
          <w:lang w:bidi="ar-MA"/>
        </w:rPr>
        <w:t xml:space="preserve">: </w:t>
      </w:r>
      <w:r w:rsidR="00BF6CE4">
        <w:rPr>
          <w:rFonts w:cs="Times New Roman" w:hint="cs"/>
          <w:b/>
          <w:bCs/>
          <w:sz w:val="28"/>
          <w:rtl/>
          <w:lang w:bidi="ar-MA"/>
        </w:rPr>
        <w:t xml:space="preserve">بلاط </w:t>
      </w:r>
      <w:r w:rsidR="00347E99">
        <w:rPr>
          <w:rFonts w:cs="Times New Roman"/>
          <w:b/>
          <w:bCs/>
          <w:sz w:val="28"/>
          <w:lang w:bidi="ar-MA"/>
        </w:rPr>
        <w:t xml:space="preserve"> </w:t>
      </w:r>
      <w:r w:rsidR="00347E99">
        <w:rPr>
          <w:rFonts w:cs="Times New Roman" w:hint="cs"/>
          <w:b/>
          <w:bCs/>
          <w:sz w:val="28"/>
          <w:rtl/>
        </w:rPr>
        <w:t>الأرضية</w:t>
      </w:r>
      <w:r w:rsidR="00A83929">
        <w:rPr>
          <w:rFonts w:cs="Times New Roman"/>
          <w:b/>
          <w:bCs/>
          <w:sz w:val="28"/>
          <w:rtl/>
          <w:lang w:bidi="ar-MA"/>
        </w:rPr>
        <w:t>–</w:t>
      </w:r>
      <w:r w:rsidR="00BF6CE4">
        <w:rPr>
          <w:rFonts w:cs="Times New Roman" w:hint="cs"/>
          <w:b/>
          <w:bCs/>
          <w:sz w:val="28"/>
          <w:rtl/>
          <w:lang w:bidi="ar-MA"/>
        </w:rPr>
        <w:t xml:space="preserve"> </w:t>
      </w:r>
      <w:r w:rsidR="00347E99">
        <w:rPr>
          <w:rFonts w:cs="Times New Roman" w:hint="cs"/>
          <w:b/>
          <w:bCs/>
          <w:sz w:val="28"/>
          <w:rtl/>
          <w:lang w:bidi="ar-MA"/>
        </w:rPr>
        <w:t>السقف الثانوي</w:t>
      </w:r>
      <w:r w:rsidR="00A83929">
        <w:rPr>
          <w:rFonts w:cs="Times New Roman" w:hint="cs"/>
          <w:b/>
          <w:bCs/>
          <w:sz w:val="28"/>
          <w:rtl/>
          <w:lang w:bidi="ar-MA"/>
        </w:rPr>
        <w:t xml:space="preserve">- </w:t>
      </w:r>
      <w:r w:rsidR="00A83929">
        <w:rPr>
          <w:rFonts w:cs="Times New Roman" w:hint="cs"/>
          <w:b/>
          <w:bCs/>
          <w:sz w:val="28"/>
          <w:rtl/>
        </w:rPr>
        <w:t xml:space="preserve">النجارة </w:t>
      </w:r>
      <w:r w:rsidR="00A83929">
        <w:rPr>
          <w:rFonts w:cs="Times New Roman"/>
          <w:b/>
          <w:bCs/>
          <w:sz w:val="28"/>
          <w:rtl/>
        </w:rPr>
        <w:t>–</w:t>
      </w:r>
      <w:r w:rsidR="00A83929">
        <w:rPr>
          <w:rFonts w:cs="Times New Roman" w:hint="cs"/>
          <w:b/>
          <w:bCs/>
          <w:sz w:val="28"/>
          <w:rtl/>
        </w:rPr>
        <w:t xml:space="preserve"> ال</w:t>
      </w:r>
      <w:r w:rsidR="00347E99">
        <w:rPr>
          <w:rFonts w:cs="Times New Roman" w:hint="cs"/>
          <w:b/>
          <w:bCs/>
          <w:sz w:val="28"/>
          <w:rtl/>
        </w:rPr>
        <w:t>طلاء</w:t>
      </w:r>
      <w:r w:rsidR="00A83929">
        <w:rPr>
          <w:rFonts w:cs="Times New Roman" w:hint="cs"/>
          <w:b/>
          <w:bCs/>
          <w:sz w:val="28"/>
          <w:rtl/>
        </w:rPr>
        <w:t xml:space="preserve"> </w:t>
      </w:r>
      <w:r w:rsidR="00FA0AD5" w:rsidRPr="00FA0AD5">
        <w:rPr>
          <w:rFonts w:ascii="Cambria" w:hAnsi="Cambria" w:cs="Times New Roman"/>
          <w:b/>
          <w:smallCaps/>
          <w:szCs w:val="24"/>
          <w:rtl/>
        </w:rPr>
        <w:t>–</w:t>
      </w:r>
      <w:r w:rsidR="00FA0AD5" w:rsidRPr="00FA0AD5">
        <w:rPr>
          <w:rFonts w:ascii="Cambria" w:hAnsi="Cambria" w:cs="Times New Roman"/>
          <w:b/>
          <w:smallCaps/>
          <w:szCs w:val="24"/>
        </w:rPr>
        <w:t xml:space="preserve"> </w:t>
      </w:r>
      <w:r w:rsidR="00FA0AD5" w:rsidRPr="002047F4">
        <w:rPr>
          <w:rFonts w:ascii="Cambria" w:hAnsi="Cambria" w:cs="Times New Roman"/>
          <w:b/>
          <w:smallCaps/>
          <w:szCs w:val="24"/>
        </w:rPr>
        <w:t>VRD</w:t>
      </w:r>
      <w:r w:rsidR="00FA0AD5">
        <w:rPr>
          <w:rFonts w:ascii="Cambria" w:hAnsi="Cambria" w:cs="Times New Roman" w:hint="cs"/>
          <w:b/>
          <w:smallCaps/>
          <w:szCs w:val="24"/>
          <w:rtl/>
        </w:rPr>
        <w:t xml:space="preserve">- </w:t>
      </w:r>
      <w:r w:rsidR="00FA0AD5" w:rsidRPr="00FA0AD5">
        <w:rPr>
          <w:rFonts w:ascii="Aptos" w:hAnsi="Aptos" w:cs="Times New Roman" w:hint="cs"/>
          <w:b/>
          <w:bCs/>
          <w:sz w:val="28"/>
          <w:rtl/>
        </w:rPr>
        <w:t>المرافق الخارجية</w:t>
      </w:r>
    </w:p>
    <w:p w14:paraId="0FB9DAB9" w14:textId="77777777" w:rsidR="00F33EB2" w:rsidRDefault="00F33EB2">
      <w:pPr>
        <w:bidi/>
        <w:jc w:val="center"/>
        <w:rPr>
          <w:rFonts w:ascii="Aptos" w:hAnsi="Aptos" w:cs="Times New Roman"/>
          <w:b/>
          <w:bCs/>
          <w:sz w:val="28"/>
          <w:lang w:bidi="ar-MA"/>
        </w:rPr>
      </w:pPr>
    </w:p>
    <w:p w14:paraId="6808AF8A" w14:textId="77777777" w:rsidR="00F33EB2" w:rsidRDefault="0059223C">
      <w:pPr>
        <w:bidi/>
        <w:jc w:val="center"/>
      </w:pPr>
      <w:r>
        <w:rPr>
          <w:rFonts w:cs="Times New Roman"/>
          <w:szCs w:val="24"/>
          <w:rtl/>
        </w:rPr>
        <w:t>يحمل ملف طلب العروض الكترونيا من بوابة الصفقات العمومية عبر العنوان :</w:t>
      </w:r>
      <w:r>
        <w:rPr>
          <w:rStyle w:val="Lienhypertexte"/>
          <w:b/>
          <w:bCs/>
          <w:iCs/>
          <w:rtl/>
        </w:rPr>
        <w:t xml:space="preserve"> </w:t>
      </w:r>
      <w:hyperlink r:id="rId10" w:history="1">
        <w:r w:rsidR="00F33EB2">
          <w:rPr>
            <w:rStyle w:val="Lienhypertexte"/>
            <w:b/>
            <w:bCs/>
            <w:iCs/>
            <w:lang w:bidi="ar-MA"/>
          </w:rPr>
          <w:t>www.marchespublics.gov.ma</w:t>
        </w:r>
      </w:hyperlink>
    </w:p>
    <w:p w14:paraId="30433426" w14:textId="0806BD2E" w:rsidR="00F33EB2" w:rsidRDefault="0059223C">
      <w:pPr>
        <w:bidi/>
        <w:spacing w:line="360" w:lineRule="exact"/>
      </w:pPr>
      <w:r>
        <w:rPr>
          <w:rFonts w:cs="Times New Roman"/>
          <w:szCs w:val="24"/>
          <w:rtl/>
        </w:rPr>
        <w:t xml:space="preserve">حـــدد مبلغ الضمان المؤقت </w:t>
      </w:r>
      <w:r w:rsidR="00823F6E">
        <w:rPr>
          <w:rFonts w:cs="Times New Roman" w:hint="cs"/>
          <w:szCs w:val="24"/>
          <w:rtl/>
        </w:rPr>
        <w:t>في</w:t>
      </w:r>
      <w:r w:rsidR="00823F6E">
        <w:rPr>
          <w:rFonts w:cs="Times New Roman" w:hint="cs"/>
          <w:b/>
          <w:bCs/>
          <w:szCs w:val="24"/>
          <w:rtl/>
        </w:rPr>
        <w:t xml:space="preserve"> ثلاث ملايين</w:t>
      </w:r>
      <w:r>
        <w:rPr>
          <w:rFonts w:cs="Times New Roman"/>
          <w:b/>
          <w:bCs/>
          <w:szCs w:val="24"/>
          <w:rtl/>
        </w:rPr>
        <w:t xml:space="preserve"> درهم ( </w:t>
      </w:r>
      <w:r w:rsidR="00665C0F">
        <w:rPr>
          <w:rFonts w:cs="Times New Roman"/>
          <w:b/>
          <w:bCs/>
          <w:szCs w:val="24"/>
        </w:rPr>
        <w:t xml:space="preserve"> </w:t>
      </w:r>
      <w:r w:rsidR="00665C0F">
        <w:rPr>
          <w:rFonts w:ascii="Calibri" w:hAnsi="Calibri" w:cs="Tahoma"/>
          <w:b/>
          <w:bCs/>
          <w:sz w:val="22"/>
          <w:szCs w:val="22"/>
        </w:rPr>
        <w:t>3 0</w:t>
      </w:r>
      <w:r w:rsidR="00665C0F" w:rsidRPr="00000DFC">
        <w:rPr>
          <w:rFonts w:ascii="Calibri" w:hAnsi="Calibri" w:cs="Tahoma"/>
          <w:b/>
          <w:bCs/>
          <w:sz w:val="22"/>
          <w:szCs w:val="22"/>
        </w:rPr>
        <w:t>00 000,00</w:t>
      </w:r>
      <w:r>
        <w:rPr>
          <w:rFonts w:cs="Times New Roman"/>
          <w:b/>
          <w:bCs/>
          <w:szCs w:val="24"/>
          <w:rtl/>
        </w:rPr>
        <w:t>درهم</w:t>
      </w:r>
      <w:r>
        <w:rPr>
          <w:rFonts w:cs="Times New Roman"/>
          <w:szCs w:val="24"/>
          <w:rtl/>
        </w:rPr>
        <w:t>).</w:t>
      </w:r>
    </w:p>
    <w:p w14:paraId="7EA08AA3" w14:textId="7A0547B3" w:rsidR="00F33EB2" w:rsidRDefault="0059223C" w:rsidP="008F3297">
      <w:pPr>
        <w:bidi/>
        <w:spacing w:line="360" w:lineRule="exact"/>
      </w:pPr>
      <w:r>
        <w:rPr>
          <w:rFonts w:cs="Times New Roman"/>
          <w:szCs w:val="24"/>
          <w:rtl/>
          <w:lang w:bidi="ar-MA"/>
        </w:rPr>
        <w:t xml:space="preserve">حددت الكلفة التقديرية للأشغال </w:t>
      </w:r>
      <w:r w:rsidR="00823F6E">
        <w:rPr>
          <w:rFonts w:cs="Times New Roman" w:hint="cs"/>
          <w:szCs w:val="24"/>
          <w:rtl/>
          <w:lang w:bidi="ar-MA"/>
        </w:rPr>
        <w:t xml:space="preserve">مائة </w:t>
      </w:r>
      <w:r w:rsidR="00B53906">
        <w:rPr>
          <w:rFonts w:cs="Times New Roman" w:hint="cs"/>
          <w:szCs w:val="24"/>
          <w:rtl/>
          <w:lang w:bidi="ar-MA"/>
        </w:rPr>
        <w:t>واثنان</w:t>
      </w:r>
      <w:r w:rsidR="00823F6E">
        <w:rPr>
          <w:rFonts w:cs="Times New Roman" w:hint="cs"/>
          <w:szCs w:val="24"/>
          <w:rtl/>
          <w:lang w:bidi="ar-MA"/>
        </w:rPr>
        <w:t xml:space="preserve"> وخمسون</w:t>
      </w:r>
      <w:r w:rsidR="00B53906">
        <w:rPr>
          <w:rFonts w:cs="Times New Roman" w:hint="cs"/>
          <w:szCs w:val="24"/>
          <w:rtl/>
        </w:rPr>
        <w:t xml:space="preserve"> مليون وسبعمائة واثنان وثمانون ألف وثلاثمائة وثمانية وستون</w:t>
      </w:r>
      <w:r w:rsidR="00823F6E">
        <w:rPr>
          <w:rFonts w:cs="Times New Roman" w:hint="cs"/>
          <w:szCs w:val="24"/>
          <w:rtl/>
          <w:lang w:bidi="ar-MA"/>
        </w:rPr>
        <w:t xml:space="preserve"> </w:t>
      </w:r>
      <w:r>
        <w:rPr>
          <w:rFonts w:ascii="Aptos" w:hAnsi="Aptos" w:cs="Times New Roman"/>
          <w:szCs w:val="24"/>
          <w:rtl/>
          <w:lang w:bidi="ar-MA"/>
        </w:rPr>
        <w:t xml:space="preserve">   درهم مع احتساب الرسوم </w:t>
      </w:r>
      <w:r>
        <w:rPr>
          <w:rFonts w:ascii="Aptos" w:hAnsi="Aptos" w:cs="Times New Roman"/>
          <w:b/>
          <w:bCs/>
          <w:szCs w:val="24"/>
          <w:rtl/>
          <w:lang w:bidi="ar-MA"/>
        </w:rPr>
        <w:t>(</w:t>
      </w:r>
      <w:r w:rsidR="00665C0F">
        <w:rPr>
          <w:rFonts w:ascii="Calibri" w:hAnsi="Calibri"/>
          <w:b/>
          <w:bCs/>
          <w:sz w:val="22"/>
          <w:szCs w:val="22"/>
        </w:rPr>
        <w:t>152 782 368,00</w:t>
      </w:r>
      <w:r w:rsidR="00665C0F">
        <w:rPr>
          <w:rFonts w:ascii="Calibri" w:hAnsi="Calibri" w:hint="cs"/>
          <w:b/>
          <w:bCs/>
          <w:sz w:val="22"/>
          <w:szCs w:val="22"/>
          <w:rtl/>
        </w:rPr>
        <w:t xml:space="preserve"> </w:t>
      </w:r>
      <w:r>
        <w:rPr>
          <w:rFonts w:ascii="Aptos" w:hAnsi="Aptos" w:cs="Times New Roman"/>
          <w:b/>
          <w:bCs/>
          <w:szCs w:val="24"/>
          <w:rtl/>
          <w:lang w:bidi="ar-MA"/>
        </w:rPr>
        <w:t>درهم).</w:t>
      </w:r>
      <w:r>
        <w:rPr>
          <w:rFonts w:ascii="Aptos" w:hAnsi="Aptos" w:cs="Times New Roman"/>
          <w:szCs w:val="24"/>
          <w:rtl/>
          <w:lang w:bidi="ar-MA"/>
        </w:rPr>
        <w:t xml:space="preserve"> </w:t>
      </w:r>
    </w:p>
    <w:p w14:paraId="379CA580" w14:textId="77777777" w:rsidR="008F3297" w:rsidRPr="008F3297" w:rsidRDefault="008F3297" w:rsidP="008F3297">
      <w:pPr>
        <w:bidi/>
      </w:pPr>
    </w:p>
    <w:p w14:paraId="6FF38E97" w14:textId="72713E74" w:rsidR="00F33EB2" w:rsidRDefault="0059223C" w:rsidP="00B1298C">
      <w:pPr>
        <w:spacing w:after="200"/>
        <w:ind w:right="142"/>
        <w:jc w:val="right"/>
        <w:outlineLvl w:val="0"/>
      </w:pPr>
      <w:r>
        <w:rPr>
          <w:rFonts w:cs="Times New Roman"/>
          <w:szCs w:val="24"/>
          <w:rtl/>
        </w:rPr>
        <w:t>إن طلب العروض مطابق لأحكام المرسوم رقم 2-22-431 الصادر في 15 من شعبان 1444 (8 مارس 2023) والمتعلق بالصفقات العمومية، مع التعديلات اللازمة من أجل التوافق مع تعليمات شراء السلع والأشغال و/ أو ما يتصل بهما من خدمات في المشاريع   الممولة من قبل البنك الإسلامي للتنمية، بالنظر الى تمويل هذه الصفقة من قبل هذا البنك. يجب أن تكون مساطر الصفقات العمومية المعتمدة متوافقة مع مبادئ الشراء الأساسية للمشاريع الممولة من قبل البنك الإسلامي للتنمية، وتضمن تطبيق الخطوط الإرشادية السارية للبنك لمكافحة الفساد, مثلما هو مضمن باتفاقية التمويل</w:t>
      </w:r>
      <w:r w:rsidR="00B1298C">
        <w:rPr>
          <w:rFonts w:cs="Times New Roman" w:hint="cs"/>
          <w:szCs w:val="24"/>
          <w:rtl/>
        </w:rPr>
        <w:t>.</w:t>
      </w:r>
      <w:r>
        <w:rPr>
          <w:rFonts w:cs="Times New Roman"/>
          <w:szCs w:val="24"/>
        </w:rPr>
        <w:t xml:space="preserve"> </w:t>
      </w:r>
    </w:p>
    <w:p w14:paraId="6DB22EF7" w14:textId="77777777" w:rsidR="00F33EB2" w:rsidRDefault="0059223C">
      <w:pPr>
        <w:bidi/>
        <w:spacing w:before="120"/>
        <w:jc w:val="both"/>
      </w:pPr>
      <w:r>
        <w:rPr>
          <w:rFonts w:cs="Times New Roman"/>
          <w:szCs w:val="24"/>
          <w:rtl/>
        </w:rPr>
        <w:t xml:space="preserve">يجب أن يكون كل من محتوى وتقديم وإيداع ملفات المتنافسين مطابقا لمقتضيات اتفاقية التمويل رقم </w:t>
      </w:r>
      <w:r>
        <w:rPr>
          <w:rFonts w:cs="Times New Roman"/>
          <w:szCs w:val="24"/>
        </w:rPr>
        <w:t>MAR1037</w:t>
      </w:r>
      <w:r>
        <w:rPr>
          <w:rFonts w:cs="Times New Roman"/>
          <w:szCs w:val="24"/>
          <w:rtl/>
        </w:rPr>
        <w:t xml:space="preserve"> التي تم إبرامها بين المملكة المغربية والبنك الإسلامي للتنمية (</w:t>
      </w:r>
      <w:r>
        <w:rPr>
          <w:rFonts w:cs="Times New Roman"/>
          <w:szCs w:val="24"/>
        </w:rPr>
        <w:t>BID</w:t>
      </w:r>
      <w:r>
        <w:rPr>
          <w:rFonts w:cs="Times New Roman"/>
          <w:szCs w:val="24"/>
          <w:rtl/>
        </w:rPr>
        <w:t xml:space="preserve">) بتاريخ 28 سبتمبر 2020، وكذا مقتضيات المواد 30 و32 و135 من المرسوم رقم 2-22-431 الصادر في 15 من شعبان 1444 (8 مارس 2023) والمتعلق بالصفقات العمومية. </w:t>
      </w:r>
    </w:p>
    <w:p w14:paraId="67C09A29" w14:textId="2FA2F9FB" w:rsidR="00F33EB2" w:rsidRDefault="0059223C" w:rsidP="00B1298C">
      <w:pPr>
        <w:bidi/>
        <w:spacing w:before="120"/>
        <w:jc w:val="both"/>
      </w:pPr>
      <w:r>
        <w:rPr>
          <w:rFonts w:cs="Times New Roman"/>
          <w:szCs w:val="24"/>
          <w:rtl/>
          <w:lang w:bidi="ar-MA"/>
        </w:rPr>
        <w:t xml:space="preserve">يجب على المتنافسين إيداع ملفاتهم بطريقة الكترونية عبر بوابة الصفقات العمومية </w:t>
      </w:r>
      <w:hyperlink r:id="rId11" w:history="1">
        <w:r w:rsidR="00F33EB2">
          <w:rPr>
            <w:rStyle w:val="Lienhypertexte"/>
            <w:b/>
            <w:bCs/>
            <w:iCs/>
            <w:szCs w:val="24"/>
            <w:lang w:bidi="ar-MA"/>
          </w:rPr>
          <w:t>www.marchespublics.gov.ma</w:t>
        </w:r>
      </w:hyperlink>
      <w:r>
        <w:rPr>
          <w:rFonts w:cs="Times New Roman"/>
          <w:b/>
          <w:bCs/>
          <w:iCs/>
          <w:szCs w:val="24"/>
          <w:rtl/>
          <w:lang w:bidi="ar-MA"/>
        </w:rPr>
        <w:t xml:space="preserve">  </w:t>
      </w:r>
      <w:r>
        <w:rPr>
          <w:rFonts w:cs="Times New Roman"/>
          <w:szCs w:val="24"/>
          <w:rtl/>
          <w:lang w:bidi="ar-MA"/>
        </w:rPr>
        <w:t>وذلك طبقا لقرار الوزير المنتدب لدى وزيرة الاقتصاد والمالية المكلف بالميزانية ر</w:t>
      </w:r>
      <w:r w:rsidR="00B1298C">
        <w:rPr>
          <w:rFonts w:cs="Times New Roman"/>
          <w:szCs w:val="24"/>
          <w:rtl/>
          <w:lang w:bidi="ar-MA"/>
        </w:rPr>
        <w:t>قم 23-1692 الصادر في 4 ذي الحجة</w:t>
      </w:r>
      <w:r w:rsidR="00B1298C">
        <w:rPr>
          <w:rFonts w:cs="Times New Roman" w:hint="cs"/>
          <w:szCs w:val="24"/>
          <w:rtl/>
          <w:lang w:bidi="ar-MA"/>
        </w:rPr>
        <w:t xml:space="preserve"> </w:t>
      </w:r>
      <w:r w:rsidR="00B1298C" w:rsidRPr="00B1298C">
        <w:rPr>
          <w:rFonts w:cs="Times New Roman"/>
          <w:szCs w:val="24"/>
          <w:rtl/>
          <w:lang w:bidi="ar-MA"/>
        </w:rPr>
        <w:t>1444  (</w:t>
      </w:r>
      <w:r w:rsidR="00B1298C" w:rsidRPr="00B1298C">
        <w:rPr>
          <w:rFonts w:cs="Times New Roman"/>
          <w:szCs w:val="24"/>
          <w:lang w:bidi="ar-MA"/>
        </w:rPr>
        <w:t xml:space="preserve"> </w:t>
      </w:r>
      <w:r w:rsidR="00B1298C" w:rsidRPr="00B1298C">
        <w:rPr>
          <w:rFonts w:cs="Times New Roman"/>
          <w:szCs w:val="24"/>
          <w:rtl/>
          <w:lang w:bidi="ar-MA"/>
        </w:rPr>
        <w:t>23</w:t>
      </w:r>
      <w:r w:rsidR="00B1298C" w:rsidRPr="00B1298C">
        <w:rPr>
          <w:rFonts w:cs="Times New Roman"/>
          <w:szCs w:val="24"/>
          <w:lang w:bidi="ar-MA"/>
        </w:rPr>
        <w:t xml:space="preserve"> </w:t>
      </w:r>
      <w:r w:rsidR="00B1298C" w:rsidRPr="00B1298C">
        <w:rPr>
          <w:rFonts w:cs="Times New Roman"/>
          <w:szCs w:val="24"/>
          <w:rtl/>
          <w:lang w:bidi="ar-MA"/>
        </w:rPr>
        <w:t>يونيو2023)</w:t>
      </w:r>
      <w:r w:rsidR="00B1298C" w:rsidRPr="00B1298C">
        <w:rPr>
          <w:rFonts w:cs="Times New Roman" w:hint="cs"/>
          <w:szCs w:val="24"/>
          <w:rtl/>
          <w:lang w:bidi="ar-MA"/>
        </w:rPr>
        <w:t xml:space="preserve"> </w:t>
      </w:r>
      <w:r>
        <w:rPr>
          <w:rFonts w:cs="Times New Roman"/>
          <w:szCs w:val="24"/>
          <w:rtl/>
          <w:lang w:bidi="ar-MA"/>
        </w:rPr>
        <w:t xml:space="preserve"> والمتعلق بتجريد المساطر والوثائق والمستندات المتعلقة بالصفقات العمومية من الصفة المادية.</w:t>
      </w:r>
    </w:p>
    <w:p w14:paraId="62E70E67" w14:textId="6D496725" w:rsidR="00F33EB2" w:rsidRDefault="0059223C" w:rsidP="00B1298C">
      <w:pPr>
        <w:bidi/>
        <w:spacing w:before="120" w:after="120" w:line="360" w:lineRule="exact"/>
        <w:rPr>
          <w:rFonts w:cs="Times New Roman"/>
          <w:szCs w:val="24"/>
        </w:rPr>
      </w:pPr>
      <w:r>
        <w:rPr>
          <w:rFonts w:cs="Times New Roman"/>
          <w:szCs w:val="24"/>
          <w:rtl/>
        </w:rPr>
        <w:t xml:space="preserve">إن الوثـائـق المثبتـة الـواجـب الإدلاء بهـا هي تلك المقـررة فـي المادة </w:t>
      </w:r>
      <w:r>
        <w:rPr>
          <w:rFonts w:cs="Times New Roman"/>
          <w:b/>
          <w:bCs/>
          <w:szCs w:val="24"/>
          <w:rtl/>
        </w:rPr>
        <w:t xml:space="preserve">5 </w:t>
      </w:r>
      <w:r>
        <w:rPr>
          <w:rFonts w:cs="Times New Roman"/>
          <w:szCs w:val="24"/>
          <w:rtl/>
        </w:rPr>
        <w:t>من نظام الاستشارة</w:t>
      </w:r>
      <w:r w:rsidR="00B1298C">
        <w:rPr>
          <w:rFonts w:cs="Times New Roman" w:hint="cs"/>
          <w:szCs w:val="24"/>
          <w:rtl/>
        </w:rPr>
        <w:t>.</w:t>
      </w:r>
    </w:p>
    <w:p w14:paraId="3406D84C" w14:textId="39FA34DE" w:rsidR="008F3297" w:rsidRPr="008F3297" w:rsidRDefault="008F3297" w:rsidP="008F3297">
      <w:pPr>
        <w:bidi/>
        <w:spacing w:before="120" w:after="120" w:line="360" w:lineRule="exact"/>
      </w:pPr>
      <w:r w:rsidRPr="008F3297">
        <w:rPr>
          <w:rtl/>
        </w:rPr>
        <w:t>يجب إيداع الوثائق التقنية على مستوى الظرف الذي يحتوي على الملف الإداري عبر البوابة المغربية للصفقات العمومية، وكذلك لدى مصلحة الصفقات بالمديرية الجهوية للوكالة الوطنية للتجهيزات العامة بالشرق، وذلك قبل</w:t>
      </w:r>
      <w:r w:rsidRPr="008F3297">
        <w:rPr>
          <w:b/>
          <w:bCs/>
          <w:rtl/>
        </w:rPr>
        <w:t xml:space="preserve"> 03 شتنبر 2025 على الساعة </w:t>
      </w:r>
      <w:r w:rsidRPr="008F3297">
        <w:rPr>
          <w:rFonts w:cs="Times New Roman" w:hint="cs"/>
          <w:b/>
          <w:bCs/>
          <w:szCs w:val="24"/>
          <w:rtl/>
        </w:rPr>
        <w:t>الحادية عشرة</w:t>
      </w:r>
      <w:r w:rsidRPr="008F3297">
        <w:rPr>
          <w:b/>
          <w:bCs/>
          <w:rtl/>
        </w:rPr>
        <w:t xml:space="preserve"> </w:t>
      </w:r>
      <w:r w:rsidRPr="008F3297">
        <w:rPr>
          <w:b/>
          <w:bCs/>
          <w:rtl/>
        </w:rPr>
        <w:t>صباحا.</w:t>
      </w:r>
    </w:p>
    <w:p w14:paraId="55207AC1" w14:textId="77777777" w:rsidR="00F33EB2" w:rsidRDefault="0059223C">
      <w:pPr>
        <w:bidi/>
        <w:spacing w:after="120"/>
        <w:jc w:val="both"/>
        <w:outlineLvl w:val="0"/>
      </w:pPr>
      <w:r>
        <w:rPr>
          <w:rFonts w:cs="Times New Roman"/>
          <w:szCs w:val="24"/>
          <w:rtl/>
        </w:rPr>
        <w:t>يجب أن يتكون الملــف التقــني مما يلي:</w:t>
      </w:r>
    </w:p>
    <w:p w14:paraId="5A12292F" w14:textId="77777777" w:rsidR="00F33EB2" w:rsidRDefault="0059223C" w:rsidP="008F3297">
      <w:pPr>
        <w:bidi/>
        <w:jc w:val="both"/>
        <w:outlineLvl w:val="0"/>
      </w:pPr>
      <w:r>
        <w:rPr>
          <w:rFonts w:ascii="Aptos" w:hAnsi="Aptos"/>
          <w:b/>
          <w:bCs/>
          <w:u w:val="single"/>
          <w:rtl/>
          <w:lang w:bidi="ar-MA"/>
        </w:rPr>
        <w:t>بالنسبة للمقاولات المقيمة بالمغرب:</w:t>
      </w:r>
    </w:p>
    <w:p w14:paraId="05C2DF92" w14:textId="77777777" w:rsidR="00F33EB2" w:rsidRDefault="0059223C" w:rsidP="008F3297">
      <w:pPr>
        <w:pStyle w:val="Paragraphedeliste"/>
        <w:numPr>
          <w:ilvl w:val="0"/>
          <w:numId w:val="1"/>
        </w:numPr>
        <w:tabs>
          <w:tab w:val="right" w:pos="180"/>
        </w:tabs>
        <w:bidi/>
        <w:jc w:val="both"/>
      </w:pPr>
      <w:r>
        <w:rPr>
          <w:rFonts w:cs="Times New Roman"/>
          <w:szCs w:val="24"/>
          <w:rtl/>
        </w:rPr>
        <w:t>شهادة التأهيل والتصنيف المسلمة من طرف وزارة التجهيز والماء أو بنسخة مصادق عليها وذلك على الشكل التالي:</w:t>
      </w:r>
    </w:p>
    <w:p w14:paraId="2007A24F" w14:textId="77777777" w:rsidR="00F33EB2" w:rsidRDefault="00F33EB2">
      <w:pPr>
        <w:pStyle w:val="Paragraphedeliste"/>
        <w:tabs>
          <w:tab w:val="right" w:pos="180"/>
        </w:tabs>
        <w:bidi/>
        <w:jc w:val="both"/>
        <w:rPr>
          <w:rFonts w:cs="Times New Roman"/>
          <w:szCs w:val="24"/>
        </w:rPr>
      </w:pPr>
    </w:p>
    <w:tbl>
      <w:tblPr>
        <w:bidiVisual/>
        <w:tblW w:w="8916" w:type="dxa"/>
        <w:tblCellMar>
          <w:left w:w="10" w:type="dxa"/>
          <w:right w:w="10" w:type="dxa"/>
        </w:tblCellMar>
        <w:tblLook w:val="04A0" w:firstRow="1" w:lastRow="0" w:firstColumn="1" w:lastColumn="0" w:noHBand="0" w:noVBand="1"/>
      </w:tblPr>
      <w:tblGrid>
        <w:gridCol w:w="2979"/>
        <w:gridCol w:w="2949"/>
        <w:gridCol w:w="2988"/>
      </w:tblGrid>
      <w:tr w:rsidR="00F33EB2" w14:paraId="2176429A" w14:textId="77777777">
        <w:trPr>
          <w:trHeight w:val="314"/>
        </w:trPr>
        <w:tc>
          <w:tcPr>
            <w:tcW w:w="2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EA6200" w14:textId="77777777" w:rsidR="00F33EB2" w:rsidRDefault="0059223C">
            <w:pPr>
              <w:pStyle w:val="Titre9"/>
              <w:jc w:val="center"/>
            </w:pPr>
            <w:r>
              <w:rPr>
                <w:b/>
                <w:bCs/>
                <w:szCs w:val="24"/>
                <w:rtl/>
              </w:rPr>
              <w:t>القطـــاع</w:t>
            </w:r>
          </w:p>
        </w:tc>
        <w:tc>
          <w:tcPr>
            <w:tcW w:w="2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DBE87C5" w14:textId="77777777" w:rsidR="00F33EB2" w:rsidRDefault="0059223C">
            <w:pPr>
              <w:bidi/>
              <w:jc w:val="center"/>
            </w:pPr>
            <w:r>
              <w:rPr>
                <w:rFonts w:cs="Times New Roman"/>
                <w:b/>
                <w:bCs/>
                <w:szCs w:val="24"/>
                <w:rtl/>
              </w:rPr>
              <w:t>المؤهلات المطلوبة</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16B6E60" w14:textId="77777777" w:rsidR="00F33EB2" w:rsidRDefault="0059223C">
            <w:pPr>
              <w:bidi/>
              <w:jc w:val="center"/>
            </w:pPr>
            <w:r>
              <w:rPr>
                <w:rFonts w:cs="Times New Roman"/>
                <w:b/>
                <w:bCs/>
                <w:szCs w:val="24"/>
                <w:rtl/>
              </w:rPr>
              <w:t>الصنف  المطلوب</w:t>
            </w:r>
          </w:p>
        </w:tc>
      </w:tr>
      <w:tr w:rsidR="00F33EB2" w14:paraId="57CDB153" w14:textId="77777777" w:rsidTr="008F3297">
        <w:trPr>
          <w:trHeight w:val="113"/>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E5CCBC" w14:textId="06442C6F" w:rsidR="00F33EB2" w:rsidRDefault="00FA0AD5">
            <w:pPr>
              <w:bidi/>
              <w:jc w:val="center"/>
            </w:pPr>
            <w:r>
              <w:rPr>
                <w:rFonts w:ascii="Cambria" w:eastAsia="Book Antiqua" w:hAnsi="Cambria" w:cs="Book Antiqua"/>
                <w:b/>
                <w:bCs/>
                <w:color w:val="000000"/>
              </w:rPr>
              <w:t>O</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C2A61" w14:textId="3E33F35F" w:rsidR="00F33EB2" w:rsidRDefault="00FA0AD5">
            <w:pPr>
              <w:bidi/>
              <w:jc w:val="center"/>
            </w:pPr>
            <w:r>
              <w:rPr>
                <w:rFonts w:ascii="Cambria" w:eastAsia="Book Antiqua" w:hAnsi="Cambria" w:cs="Book Antiqua"/>
                <w:color w:val="000000"/>
              </w:rPr>
              <w:t>O2</w:t>
            </w:r>
            <w:r>
              <w:rPr>
                <w:rFonts w:ascii="Cambria" w:eastAsia="Book Antiqua" w:hAnsi="Cambria" w:cs="Book Antiqua"/>
                <w:color w:val="000000"/>
                <w:rtl/>
              </w:rPr>
              <w:t xml:space="preserve">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29C28" w14:textId="77777777" w:rsidR="00F33EB2" w:rsidRDefault="0059223C">
            <w:pPr>
              <w:bidi/>
              <w:jc w:val="center"/>
            </w:pPr>
            <w:r>
              <w:rPr>
                <w:rFonts w:cs="Times New Roman"/>
                <w:szCs w:val="24"/>
              </w:rPr>
              <w:t>1</w:t>
            </w:r>
          </w:p>
        </w:tc>
      </w:tr>
      <w:tr w:rsidR="00F33EB2" w14:paraId="2F04AEDC" w14:textId="77777777" w:rsidTr="008F3297">
        <w:trPr>
          <w:trHeight w:val="7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18B4AB" w14:textId="64206F62" w:rsidR="00F33EB2" w:rsidRDefault="00FA0AD5">
            <w:pPr>
              <w:bidi/>
              <w:jc w:val="center"/>
              <w:rPr>
                <w:rFonts w:ascii="Cambria" w:eastAsia="Book Antiqua" w:hAnsi="Cambria" w:cs="Book Antiqua"/>
                <w:b/>
                <w:bCs/>
                <w:color w:val="000000"/>
              </w:rPr>
            </w:pPr>
            <w:r>
              <w:rPr>
                <w:rFonts w:ascii="Cambria" w:eastAsia="Book Antiqua" w:hAnsi="Cambria" w:cs="Book Antiqua"/>
                <w:b/>
                <w:bCs/>
                <w:color w:val="000000"/>
              </w:rPr>
              <w:t>L</w:t>
            </w:r>
          </w:p>
        </w:tc>
        <w:tc>
          <w:tcPr>
            <w:tcW w:w="29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7ACBC" w14:textId="4FAAA952" w:rsidR="00F33EB2" w:rsidRDefault="00FA0AD5">
            <w:pPr>
              <w:bidi/>
              <w:jc w:val="center"/>
            </w:pPr>
            <w:r>
              <w:rPr>
                <w:rFonts w:ascii="Cambria" w:eastAsia="Book Antiqua" w:hAnsi="Cambria" w:cs="Book Antiqua"/>
                <w:color w:val="000000"/>
              </w:rPr>
              <w:t>L1-L4</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0A6D01" w14:textId="77777777" w:rsidR="00F33EB2" w:rsidRDefault="0059223C">
            <w:pPr>
              <w:bidi/>
              <w:jc w:val="center"/>
            </w:pPr>
            <w:r>
              <w:rPr>
                <w:rFonts w:cs="Times New Roman"/>
                <w:szCs w:val="24"/>
              </w:rPr>
              <w:t>1</w:t>
            </w:r>
          </w:p>
        </w:tc>
      </w:tr>
    </w:tbl>
    <w:p w14:paraId="61B4EC30" w14:textId="77777777" w:rsidR="00F33EB2" w:rsidRDefault="0059223C">
      <w:pPr>
        <w:tabs>
          <w:tab w:val="right" w:pos="900"/>
          <w:tab w:val="right" w:pos="1980"/>
        </w:tabs>
        <w:bidi/>
        <w:jc w:val="both"/>
      </w:pPr>
      <w:r>
        <w:rPr>
          <w:rFonts w:ascii="Aptos" w:hAnsi="Aptos"/>
          <w:b/>
          <w:bCs/>
          <w:u w:val="single"/>
          <w:rtl/>
          <w:lang w:bidi="ar-MA"/>
        </w:rPr>
        <w:t>بالنسبة للم</w:t>
      </w:r>
      <w:bookmarkStart w:id="1" w:name="_GoBack"/>
      <w:bookmarkEnd w:id="1"/>
      <w:r>
        <w:rPr>
          <w:rFonts w:ascii="Aptos" w:hAnsi="Aptos"/>
          <w:b/>
          <w:bCs/>
          <w:u w:val="single"/>
          <w:rtl/>
          <w:lang w:bidi="ar-MA"/>
        </w:rPr>
        <w:t>قاولات غير المقيمة بالمغرب</w:t>
      </w:r>
      <w:r>
        <w:rPr>
          <w:rFonts w:ascii="Aptos" w:hAnsi="Aptos"/>
          <w:rtl/>
          <w:lang w:bidi="ar-MA"/>
        </w:rPr>
        <w:t>: الوثائق المثبتة الواجب الإدلاء بها هي تلك المنصوص عليها في نظام الاستشارة.</w:t>
      </w:r>
    </w:p>
    <w:sectPr w:rsidR="00F33EB2">
      <w:pgSz w:w="11906" w:h="16838"/>
      <w:pgMar w:top="426"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A207" w14:textId="77777777" w:rsidR="001C7D43" w:rsidRDefault="001C7D43">
      <w:r>
        <w:separator/>
      </w:r>
    </w:p>
  </w:endnote>
  <w:endnote w:type="continuationSeparator" w:id="0">
    <w:p w14:paraId="5969E2E6" w14:textId="77777777" w:rsidR="001C7D43" w:rsidRDefault="001C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8AAF" w14:textId="77777777" w:rsidR="001C7D43" w:rsidRDefault="001C7D43">
      <w:r>
        <w:rPr>
          <w:color w:val="000000"/>
        </w:rPr>
        <w:separator/>
      </w:r>
    </w:p>
  </w:footnote>
  <w:footnote w:type="continuationSeparator" w:id="0">
    <w:p w14:paraId="4C66EDF0" w14:textId="77777777" w:rsidR="001C7D43" w:rsidRDefault="001C7D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759DB"/>
    <w:multiLevelType w:val="multilevel"/>
    <w:tmpl w:val="C062FBC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B2"/>
    <w:rsid w:val="00053716"/>
    <w:rsid w:val="00135FB6"/>
    <w:rsid w:val="00176E3A"/>
    <w:rsid w:val="00184668"/>
    <w:rsid w:val="001C7D43"/>
    <w:rsid w:val="00287288"/>
    <w:rsid w:val="002E7830"/>
    <w:rsid w:val="00347E99"/>
    <w:rsid w:val="003B0F8F"/>
    <w:rsid w:val="0059223C"/>
    <w:rsid w:val="005D7A52"/>
    <w:rsid w:val="00665C0F"/>
    <w:rsid w:val="00823F6E"/>
    <w:rsid w:val="008F3297"/>
    <w:rsid w:val="009058E0"/>
    <w:rsid w:val="00A83929"/>
    <w:rsid w:val="00B041C7"/>
    <w:rsid w:val="00B10F3A"/>
    <w:rsid w:val="00B1298C"/>
    <w:rsid w:val="00B53906"/>
    <w:rsid w:val="00BF6CE4"/>
    <w:rsid w:val="00D741AF"/>
    <w:rsid w:val="00E60552"/>
    <w:rsid w:val="00F13F74"/>
    <w:rsid w:val="00F33EB2"/>
    <w:rsid w:val="00FA0A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B9B2"/>
  <w15:docId w15:val="{BAB392CD-5804-4E13-B85E-10FEB544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rial"/>
        <w:sz w:val="22"/>
        <w:szCs w:val="22"/>
        <w:lang w:val="fr-FR" w:eastAsia="en-US" w:bidi="ar-SA"/>
      </w:rPr>
    </w:rPrDefault>
    <w:pPrDefault>
      <w:pPr>
        <w:autoSpaceDN w:val="0"/>
        <w:spacing w:after="160" w:line="24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raditional Arabic"/>
      <w:sz w:val="24"/>
      <w:szCs w:val="28"/>
      <w:lang w:eastAsia="fr-FR"/>
    </w:rPr>
  </w:style>
  <w:style w:type="paragraph" w:styleId="Titre1">
    <w:name w:val="heading 1"/>
    <w:basedOn w:val="Normal"/>
    <w:next w:val="Normal"/>
    <w:uiPriority w:val="9"/>
    <w:qFormat/>
    <w:pPr>
      <w:keepNext/>
      <w:keepLines/>
      <w:spacing w:before="360" w:after="80"/>
      <w:outlineLvl w:val="0"/>
    </w:pPr>
    <w:rPr>
      <w:rFonts w:ascii="Aptos Display"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cs="Times New Roman"/>
      <w:color w:val="0F4761"/>
      <w:sz w:val="28"/>
    </w:rPr>
  </w:style>
  <w:style w:type="paragraph" w:styleId="Titre4">
    <w:name w:val="heading 4"/>
    <w:basedOn w:val="Normal"/>
    <w:next w:val="Normal"/>
    <w:uiPriority w:val="9"/>
    <w:semiHidden/>
    <w:unhideWhenUsed/>
    <w:qFormat/>
    <w:pPr>
      <w:keepNext/>
      <w:keepLines/>
      <w:spacing w:before="80" w:after="40"/>
      <w:outlineLvl w:val="3"/>
    </w:pPr>
    <w:rPr>
      <w:rFonts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cs="Times New Roman"/>
      <w:color w:val="0F4761"/>
    </w:rPr>
  </w:style>
  <w:style w:type="paragraph" w:styleId="Titre6">
    <w:name w:val="heading 6"/>
    <w:basedOn w:val="Normal"/>
    <w:next w:val="Normal"/>
    <w:uiPriority w:val="9"/>
    <w:semiHidden/>
    <w:unhideWhenUsed/>
    <w:qFormat/>
    <w:pPr>
      <w:keepNext/>
      <w:keepLines/>
      <w:spacing w:before="40"/>
      <w:outlineLvl w:val="5"/>
    </w:pPr>
    <w:rPr>
      <w:rFonts w:cs="Times New Roman"/>
      <w:i/>
      <w:iCs/>
      <w:color w:val="595959"/>
    </w:rPr>
  </w:style>
  <w:style w:type="paragraph" w:styleId="Titre7">
    <w:name w:val="heading 7"/>
    <w:basedOn w:val="Normal"/>
    <w:next w:val="Normal"/>
    <w:pPr>
      <w:keepNext/>
      <w:keepLines/>
      <w:spacing w:before="40"/>
      <w:outlineLvl w:val="6"/>
    </w:pPr>
    <w:rPr>
      <w:rFonts w:cs="Times New Roman"/>
      <w:color w:val="595959"/>
    </w:rPr>
  </w:style>
  <w:style w:type="paragraph" w:styleId="Titre8">
    <w:name w:val="heading 8"/>
    <w:basedOn w:val="Normal"/>
    <w:next w:val="Normal"/>
    <w:pPr>
      <w:keepNext/>
      <w:keepLines/>
      <w:outlineLvl w:val="7"/>
    </w:pPr>
    <w:rPr>
      <w:rFonts w:cs="Times New Roman"/>
      <w:i/>
      <w:iCs/>
      <w:color w:val="272727"/>
    </w:rPr>
  </w:style>
  <w:style w:type="paragraph" w:styleId="Titre9">
    <w:name w:val="heading 9"/>
    <w:basedOn w:val="Normal"/>
    <w:next w:val="Normal"/>
    <w:pPr>
      <w:keepNext/>
      <w:keepLines/>
      <w:outlineLvl w:val="8"/>
    </w:pPr>
    <w:rPr>
      <w:rFonts w:cs="Times New Roman"/>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contextualSpacing/>
    </w:pPr>
    <w:rPr>
      <w:rFonts w:ascii="Aptos Display" w:hAnsi="Aptos Display" w:cs="Times New Roman"/>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cs="Times New Roman"/>
      <w:color w:val="595959"/>
      <w:spacing w:val="15"/>
      <w:sz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Emphase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chespublics.gov.ma" TargetMode="External"/><Relationship Id="rId5" Type="http://schemas.openxmlformats.org/officeDocument/2006/relationships/footnotes" Target="footnotes.xml"/><Relationship Id="rId10" Type="http://schemas.openxmlformats.org/officeDocument/2006/relationships/hyperlink" Target="http://www.marchespublics.gov.ma" TargetMode="External"/><Relationship Id="rId4" Type="http://schemas.openxmlformats.org/officeDocument/2006/relationships/webSettings" Target="webSettings.xml"/><Relationship Id="rId9" Type="http://schemas.openxmlformats.org/officeDocument/2006/relationships/hyperlink" Target="https://goo.gl/maps/7mseX2KdrSsAANvd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1386</TotalTime>
  <Pages>1</Pages>
  <Words>433</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anep oriental</dc:creator>
  <dc:description/>
  <cp:lastModifiedBy>info</cp:lastModifiedBy>
  <cp:revision>13</cp:revision>
  <dcterms:created xsi:type="dcterms:W3CDTF">2025-04-16T14:08:00Z</dcterms:created>
  <dcterms:modified xsi:type="dcterms:W3CDTF">2025-07-07T12:48:00Z</dcterms:modified>
</cp:coreProperties>
</file>