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F7B5C" w14:textId="77777777" w:rsidR="00ED44CC" w:rsidRDefault="00C57640" w:rsidP="00ED44CC">
      <w:pPr>
        <w:pStyle w:val="Style1"/>
      </w:pPr>
      <w:r w:rsidRPr="00FC2072">
        <w:t>Termes de référence</w:t>
      </w:r>
      <w:r>
        <w:t xml:space="preserve"> et Etendu des Services</w:t>
      </w:r>
    </w:p>
    <w:p w14:paraId="63288A5D" w14:textId="2CB44749" w:rsidR="00ED44CC" w:rsidRPr="00ED44CC" w:rsidRDefault="00C57640" w:rsidP="00ED44CC">
      <w:pPr>
        <w:jc w:val="center"/>
        <w:rPr>
          <w:rFonts w:asciiTheme="majorBidi" w:hAnsiTheme="majorBidi" w:cstheme="majorBidi"/>
          <w:b/>
          <w:sz w:val="22"/>
          <w:szCs w:val="22"/>
          <w:lang w:val="fr-FR"/>
        </w:rPr>
      </w:pPr>
      <w:r w:rsidRPr="00ED44CC">
        <w:rPr>
          <w:rFonts w:asciiTheme="majorBidi" w:hAnsiTheme="majorBidi" w:cstheme="majorBidi"/>
          <w:b/>
          <w:sz w:val="22"/>
          <w:szCs w:val="22"/>
          <w:lang w:val="fr-FR"/>
        </w:rPr>
        <w:t>Termes de Référence (T</w:t>
      </w:r>
      <w:r w:rsidR="00DA4BD1" w:rsidRPr="00ED44CC">
        <w:rPr>
          <w:rFonts w:asciiTheme="majorBidi" w:hAnsiTheme="majorBidi" w:cstheme="majorBidi"/>
          <w:b/>
          <w:sz w:val="22"/>
          <w:szCs w:val="22"/>
          <w:lang w:val="fr-FR"/>
        </w:rPr>
        <w:t>D</w:t>
      </w:r>
      <w:r w:rsidRPr="00ED44CC">
        <w:rPr>
          <w:rFonts w:asciiTheme="majorBidi" w:hAnsiTheme="majorBidi" w:cstheme="majorBidi"/>
          <w:b/>
          <w:sz w:val="22"/>
          <w:szCs w:val="22"/>
          <w:lang w:val="fr-FR"/>
        </w:rPr>
        <w:t>R)</w:t>
      </w:r>
    </w:p>
    <w:p w14:paraId="5FB3724B" w14:textId="1C9A4607" w:rsidR="00C57640" w:rsidRPr="00FC2072" w:rsidRDefault="005C0B41" w:rsidP="00E76D5E">
      <w:pPr>
        <w:jc w:val="center"/>
        <w:rPr>
          <w:rFonts w:asciiTheme="majorBidi" w:hAnsiTheme="majorBidi" w:cstheme="majorBidi"/>
          <w:b/>
          <w:lang w:val="fr-FR"/>
        </w:rPr>
      </w:pPr>
      <w:r>
        <w:rPr>
          <w:rFonts w:asciiTheme="majorBidi" w:hAnsiTheme="majorBidi" w:cstheme="majorBidi"/>
          <w:b/>
          <w:lang w:val="fr-FR"/>
        </w:rPr>
        <w:t xml:space="preserve">Consultant </w:t>
      </w:r>
      <w:r w:rsidR="00E76D5E">
        <w:rPr>
          <w:rFonts w:asciiTheme="majorBidi" w:hAnsiTheme="majorBidi" w:cstheme="majorBidi"/>
          <w:b/>
          <w:sz w:val="22"/>
          <w:szCs w:val="22"/>
          <w:lang w:val="fr-FR"/>
        </w:rPr>
        <w:t>pour l’étude des chaines de valeur ar</w:t>
      </w:r>
      <w:r w:rsidR="00DA04B4">
        <w:rPr>
          <w:rFonts w:asciiTheme="majorBidi" w:hAnsiTheme="majorBidi" w:cstheme="majorBidi"/>
          <w:b/>
          <w:sz w:val="22"/>
          <w:szCs w:val="22"/>
          <w:lang w:val="fr-FR"/>
        </w:rPr>
        <w:t xml:space="preserve">tisanale et </w:t>
      </w:r>
      <w:r w:rsidR="007E2A24">
        <w:rPr>
          <w:rFonts w:asciiTheme="majorBidi" w:hAnsiTheme="majorBidi" w:cstheme="majorBidi"/>
          <w:b/>
          <w:sz w:val="22"/>
          <w:szCs w:val="22"/>
          <w:lang w:val="fr-FR"/>
        </w:rPr>
        <w:t>agricole.</w:t>
      </w:r>
    </w:p>
    <w:p w14:paraId="797D1719" w14:textId="7BBC2E1A" w:rsidR="00C57640" w:rsidRPr="00FC2072" w:rsidRDefault="00C57640" w:rsidP="00F15AD0">
      <w:pPr>
        <w:jc w:val="center"/>
        <w:rPr>
          <w:rFonts w:asciiTheme="majorBidi" w:hAnsiTheme="majorBidi" w:cstheme="majorBidi"/>
          <w:b/>
          <w:i/>
          <w:iCs/>
          <w:lang w:val="fr-FR"/>
        </w:rPr>
      </w:pPr>
    </w:p>
    <w:p w14:paraId="13975431" w14:textId="2A7FB441" w:rsidR="00C16C8E" w:rsidRDefault="00C16C8E" w:rsidP="00F15AD0">
      <w:pPr>
        <w:pStyle w:val="Titre1"/>
        <w:numPr>
          <w:ilvl w:val="0"/>
          <w:numId w:val="21"/>
        </w:numPr>
        <w:jc w:val="both"/>
        <w:rPr>
          <w:rFonts w:asciiTheme="majorBidi" w:hAnsiTheme="majorBidi"/>
          <w:sz w:val="28"/>
          <w:szCs w:val="28"/>
          <w:lang w:val="fr-FR"/>
        </w:rPr>
      </w:pPr>
      <w:r w:rsidRPr="00C16C8E">
        <w:rPr>
          <w:rFonts w:asciiTheme="majorBidi" w:hAnsiTheme="majorBidi"/>
          <w:sz w:val="28"/>
          <w:szCs w:val="28"/>
          <w:lang w:val="fr-FR"/>
        </w:rPr>
        <w:t>Contexte du Projet et Justification de la mission</w:t>
      </w:r>
    </w:p>
    <w:p w14:paraId="6FE7FCC5" w14:textId="14741FD3" w:rsidR="00D71A05" w:rsidRPr="00D71A05" w:rsidRDefault="005D14BF" w:rsidP="00E43095">
      <w:pPr>
        <w:spacing w:after="120"/>
        <w:ind w:right="72"/>
        <w:jc w:val="both"/>
        <w:rPr>
          <w:rFonts w:asciiTheme="majorBidi" w:hAnsiTheme="majorBidi" w:cstheme="majorBidi"/>
          <w:lang w:val="fr-FR" w:bidi="ar-DZ"/>
        </w:rPr>
      </w:pPr>
      <w:r w:rsidRPr="005D14BF">
        <w:rPr>
          <w:rFonts w:asciiTheme="majorBidi" w:hAnsiTheme="majorBidi" w:cstheme="majorBidi"/>
          <w:lang w:val="fr-FR" w:bidi="ar-DZ"/>
        </w:rPr>
        <w:t xml:space="preserve">Le ministère des Finances de la République algérienne démocratique et populaire a reçu une subvention d’assistance technique équivalente à </w:t>
      </w:r>
      <w:r w:rsidRPr="005D14BF">
        <w:rPr>
          <w:rFonts w:asciiTheme="majorBidi" w:hAnsiTheme="majorBidi" w:cstheme="majorBidi"/>
          <w:rtl/>
          <w:lang w:val="fr-FR" w:bidi="ar-DZ"/>
        </w:rPr>
        <w:t>250 000.00</w:t>
      </w:r>
      <w:r w:rsidRPr="005D14BF">
        <w:rPr>
          <w:rFonts w:asciiTheme="majorBidi" w:hAnsiTheme="majorBidi" w:cstheme="majorBidi"/>
          <w:lang w:val="fr-FR" w:bidi="ar-DZ"/>
        </w:rPr>
        <w:t xml:space="preserve"> (deux cent cinquante mille) dollars américains de la Banque islamique de développement (BID) pour couvrir les coûts du projet </w:t>
      </w:r>
      <w:proofErr w:type="spellStart"/>
      <w:r w:rsidRPr="005D14BF">
        <w:rPr>
          <w:rFonts w:asciiTheme="majorBidi" w:hAnsiTheme="majorBidi" w:cstheme="majorBidi"/>
          <w:lang w:val="fr-FR" w:bidi="ar-DZ"/>
        </w:rPr>
        <w:t>Herfati</w:t>
      </w:r>
      <w:proofErr w:type="spellEnd"/>
      <w:r w:rsidRPr="005D14BF">
        <w:rPr>
          <w:rFonts w:asciiTheme="majorBidi" w:hAnsiTheme="majorBidi" w:cstheme="majorBidi"/>
          <w:lang w:val="fr-FR" w:bidi="ar-DZ"/>
        </w:rPr>
        <w:t xml:space="preserve"> confié à Al Salam Banque Algérie.</w:t>
      </w:r>
      <w:r w:rsidR="00BF6A86">
        <w:rPr>
          <w:rFonts w:asciiTheme="majorBidi" w:hAnsiTheme="majorBidi" w:cstheme="majorBidi"/>
          <w:lang w:val="fr-FR" w:bidi="ar-DZ"/>
        </w:rPr>
        <w:t xml:space="preserve"> </w:t>
      </w:r>
      <w:r w:rsidR="00905AB5">
        <w:rPr>
          <w:rFonts w:asciiTheme="majorBidi" w:hAnsiTheme="majorBidi" w:cstheme="majorBidi"/>
          <w:lang w:val="fr-FR" w:bidi="ar-DZ"/>
        </w:rPr>
        <w:t xml:space="preserve">Le </w:t>
      </w:r>
      <w:r w:rsidR="00C16C8E" w:rsidRPr="00100BEF">
        <w:rPr>
          <w:rFonts w:asciiTheme="majorBidi" w:hAnsiTheme="majorBidi" w:cstheme="majorBidi"/>
          <w:lang w:val="fr-FR" w:bidi="ar-DZ"/>
        </w:rPr>
        <w:t>projet</w:t>
      </w:r>
      <w:r w:rsidR="00905AB5">
        <w:rPr>
          <w:rFonts w:asciiTheme="majorBidi" w:hAnsiTheme="majorBidi" w:cstheme="majorBidi"/>
          <w:lang w:val="fr-FR" w:bidi="ar-DZ"/>
        </w:rPr>
        <w:t xml:space="preserve"> HIRFATI </w:t>
      </w:r>
      <w:r w:rsidR="00C16C8E" w:rsidRPr="00100BEF">
        <w:rPr>
          <w:rFonts w:asciiTheme="majorBidi" w:hAnsiTheme="majorBidi" w:cstheme="majorBidi"/>
          <w:lang w:val="fr-FR" w:bidi="ar-DZ"/>
        </w:rPr>
        <w:t xml:space="preserve">vise </w:t>
      </w:r>
      <w:r w:rsidR="00D71A05" w:rsidRPr="00D71A05">
        <w:rPr>
          <w:rFonts w:asciiTheme="majorBidi" w:hAnsiTheme="majorBidi" w:cstheme="majorBidi"/>
          <w:lang w:val="fr-FR" w:bidi="ar-DZ"/>
        </w:rPr>
        <w:t>à promouvoir l’entrepreneuriat et l’inclusion financière des entrepreneurs des secteurs agricole et artisanal, considérés comme piliers du développement économique et social en Algérie</w:t>
      </w:r>
      <w:r w:rsidR="00D71A05">
        <w:rPr>
          <w:rFonts w:asciiTheme="majorBidi" w:hAnsiTheme="majorBidi" w:cstheme="majorBidi"/>
          <w:lang w:val="fr-FR" w:bidi="ar-DZ"/>
        </w:rPr>
        <w:t xml:space="preserve">. </w:t>
      </w:r>
      <w:r w:rsidR="002E3930" w:rsidRPr="002E3930">
        <w:rPr>
          <w:rFonts w:asciiTheme="majorBidi" w:hAnsiTheme="majorBidi" w:cstheme="majorBidi"/>
          <w:lang w:val="fr-FR" w:bidi="ar-DZ"/>
        </w:rPr>
        <w:t>La conception du projet repose sur l’approche chaine de valeur</w:t>
      </w:r>
      <w:r w:rsidR="00D71A05">
        <w:rPr>
          <w:rFonts w:asciiTheme="majorBidi" w:hAnsiTheme="majorBidi" w:cstheme="majorBidi"/>
          <w:lang w:val="fr-FR" w:bidi="ar-DZ"/>
        </w:rPr>
        <w:t xml:space="preserve"> </w:t>
      </w:r>
      <w:r w:rsidR="002E3930" w:rsidRPr="002E3930">
        <w:rPr>
          <w:rFonts w:asciiTheme="majorBidi" w:hAnsiTheme="majorBidi" w:cstheme="majorBidi"/>
          <w:lang w:val="fr-FR" w:bidi="ar-DZ"/>
        </w:rPr>
        <w:t xml:space="preserve">dont le principal objectif est d’accélérer la production agricole et encourager la production des cultures de base. </w:t>
      </w:r>
      <w:r w:rsidR="00EB53CC">
        <w:rPr>
          <w:rFonts w:asciiTheme="majorBidi" w:hAnsiTheme="majorBidi" w:cstheme="majorBidi"/>
          <w:lang w:val="fr-FR" w:bidi="ar-DZ"/>
        </w:rPr>
        <w:t>C</w:t>
      </w:r>
      <w:r w:rsidR="001D645C">
        <w:rPr>
          <w:rFonts w:asciiTheme="majorBidi" w:hAnsiTheme="majorBidi" w:cstheme="majorBidi"/>
          <w:lang w:val="fr-FR" w:bidi="ar-DZ"/>
        </w:rPr>
        <w:t>ependant une</w:t>
      </w:r>
      <w:r w:rsidR="00D71A05" w:rsidRPr="00D71A05">
        <w:rPr>
          <w:rFonts w:asciiTheme="majorBidi" w:hAnsiTheme="majorBidi" w:cstheme="majorBidi"/>
          <w:lang w:val="fr-FR" w:bidi="ar-DZ"/>
        </w:rPr>
        <w:t xml:space="preserve"> étude approfondie des chaines de valeur artisanale et agricole est nécessaire</w:t>
      </w:r>
      <w:r w:rsidR="00D13C1B">
        <w:rPr>
          <w:rFonts w:asciiTheme="majorBidi" w:hAnsiTheme="majorBidi" w:cstheme="majorBidi"/>
          <w:lang w:val="fr-FR" w:bidi="ar-DZ"/>
        </w:rPr>
        <w:t xml:space="preserve"> afin </w:t>
      </w:r>
      <w:r w:rsidR="00D71A05" w:rsidRPr="00D71A05">
        <w:rPr>
          <w:rFonts w:asciiTheme="majorBidi" w:hAnsiTheme="majorBidi" w:cstheme="majorBidi"/>
          <w:lang w:val="fr-FR" w:bidi="ar-DZ"/>
        </w:rPr>
        <w:t>d’identifier les opportunités et les contraintes du secteur, de proposer des stratégies de développement et d’élaborer des solutions de financement adaptées au besoin des artisans et des agriculteurs.</w:t>
      </w:r>
    </w:p>
    <w:p w14:paraId="06B810DD" w14:textId="494EA775" w:rsidR="00C57640" w:rsidRPr="00F15AD0" w:rsidRDefault="00C57640" w:rsidP="00F15AD0">
      <w:pPr>
        <w:pStyle w:val="Paragraphedeliste"/>
        <w:numPr>
          <w:ilvl w:val="0"/>
          <w:numId w:val="21"/>
        </w:numPr>
        <w:rPr>
          <w:rFonts w:asciiTheme="majorBidi" w:hAnsiTheme="majorBidi"/>
          <w:b/>
          <w:sz w:val="28"/>
          <w:szCs w:val="28"/>
          <w:lang w:val="fr-FR"/>
        </w:rPr>
      </w:pPr>
      <w:r w:rsidRPr="00F15AD0">
        <w:rPr>
          <w:rFonts w:asciiTheme="majorBidi" w:hAnsiTheme="majorBidi"/>
          <w:b/>
          <w:sz w:val="28"/>
          <w:szCs w:val="28"/>
          <w:lang w:val="fr-FR"/>
        </w:rPr>
        <w:t>Objectif général de la mission</w:t>
      </w:r>
    </w:p>
    <w:p w14:paraId="73938981" w14:textId="615F6752" w:rsidR="00CC5D8B" w:rsidRDefault="005C0B41" w:rsidP="007C5705">
      <w:pPr>
        <w:jc w:val="both"/>
        <w:rPr>
          <w:rFonts w:asciiTheme="majorBidi" w:hAnsiTheme="majorBidi"/>
          <w:b/>
          <w:sz w:val="28"/>
          <w:szCs w:val="28"/>
          <w:lang w:val="fr-FR"/>
        </w:rPr>
      </w:pPr>
      <w:r>
        <w:rPr>
          <w:rFonts w:asciiTheme="majorBidi" w:hAnsiTheme="majorBidi" w:cstheme="majorBidi"/>
          <w:lang w:val="fr-FR"/>
        </w:rPr>
        <w:t>L</w:t>
      </w:r>
      <w:r w:rsidR="007C5705">
        <w:rPr>
          <w:rFonts w:asciiTheme="majorBidi" w:hAnsiTheme="majorBidi" w:cstheme="majorBidi"/>
          <w:lang w:val="fr-FR"/>
        </w:rPr>
        <w:t xml:space="preserve">’objectif principal de </w:t>
      </w:r>
      <w:r w:rsidR="00D13C1B">
        <w:rPr>
          <w:rFonts w:asciiTheme="majorBidi" w:hAnsiTheme="majorBidi" w:cstheme="majorBidi"/>
          <w:lang w:val="fr-FR"/>
        </w:rPr>
        <w:t xml:space="preserve">la </w:t>
      </w:r>
      <w:r w:rsidR="007C5705">
        <w:rPr>
          <w:rFonts w:asciiTheme="majorBidi" w:hAnsiTheme="majorBidi" w:cstheme="majorBidi"/>
          <w:lang w:val="fr-FR"/>
        </w:rPr>
        <w:t>mission est d’</w:t>
      </w:r>
      <w:r w:rsidR="009872E1">
        <w:rPr>
          <w:rFonts w:asciiTheme="majorBidi" w:hAnsiTheme="majorBidi" w:cstheme="majorBidi"/>
          <w:lang w:val="fr-FR"/>
        </w:rPr>
        <w:t>identifier</w:t>
      </w:r>
      <w:r w:rsidR="00875E03">
        <w:rPr>
          <w:rFonts w:asciiTheme="majorBidi" w:hAnsiTheme="majorBidi" w:cstheme="majorBidi"/>
          <w:lang w:val="fr-FR"/>
        </w:rPr>
        <w:t xml:space="preserve"> et </w:t>
      </w:r>
      <w:r w:rsidR="007C5705">
        <w:rPr>
          <w:rFonts w:asciiTheme="majorBidi" w:hAnsiTheme="majorBidi" w:cstheme="majorBidi"/>
          <w:lang w:val="fr-FR"/>
        </w:rPr>
        <w:t>analyser les chaines de valeur artisanale et agricole</w:t>
      </w:r>
      <w:r w:rsidR="00A33463">
        <w:rPr>
          <w:rFonts w:asciiTheme="majorBidi" w:hAnsiTheme="majorBidi" w:cstheme="majorBidi"/>
          <w:lang w:val="fr-FR"/>
        </w:rPr>
        <w:t xml:space="preserve"> prioritaires</w:t>
      </w:r>
      <w:r w:rsidR="007C5705">
        <w:rPr>
          <w:rFonts w:asciiTheme="majorBidi" w:hAnsiTheme="majorBidi" w:cstheme="majorBidi"/>
          <w:lang w:val="fr-FR"/>
        </w:rPr>
        <w:t xml:space="preserve"> afin de :</w:t>
      </w:r>
    </w:p>
    <w:p w14:paraId="3B84E888" w14:textId="76E49912" w:rsidR="007C5705" w:rsidRDefault="007C5705" w:rsidP="007C5705">
      <w:pPr>
        <w:pStyle w:val="Paragraphedeliste"/>
        <w:numPr>
          <w:ilvl w:val="0"/>
          <w:numId w:val="16"/>
        </w:numPr>
        <w:jc w:val="both"/>
        <w:rPr>
          <w:rFonts w:asciiTheme="majorBidi" w:hAnsiTheme="majorBidi" w:cstheme="majorBidi"/>
          <w:lang w:val="fr-FR"/>
        </w:rPr>
      </w:pPr>
      <w:r w:rsidRPr="007C5705">
        <w:rPr>
          <w:rFonts w:asciiTheme="majorBidi" w:hAnsiTheme="majorBidi" w:cstheme="majorBidi"/>
          <w:lang w:val="fr-FR"/>
        </w:rPr>
        <w:t>Identifier les acteurs clés et leurs rôles dans chaque chaine de valeur.</w:t>
      </w:r>
    </w:p>
    <w:p w14:paraId="057D7F3A" w14:textId="41831D5A" w:rsidR="007C5705" w:rsidRDefault="007C5705" w:rsidP="007C5705">
      <w:pPr>
        <w:pStyle w:val="Paragraphedeliste"/>
        <w:numPr>
          <w:ilvl w:val="0"/>
          <w:numId w:val="16"/>
        </w:numPr>
        <w:jc w:val="both"/>
        <w:rPr>
          <w:rFonts w:asciiTheme="majorBidi" w:hAnsiTheme="majorBidi" w:cstheme="majorBidi"/>
          <w:lang w:val="fr-FR"/>
        </w:rPr>
      </w:pPr>
      <w:r>
        <w:rPr>
          <w:rFonts w:asciiTheme="majorBidi" w:hAnsiTheme="majorBidi" w:cstheme="majorBidi"/>
          <w:lang w:val="fr-FR"/>
        </w:rPr>
        <w:t xml:space="preserve">Etudier les contraintes et opportunités dans les différentes filières. </w:t>
      </w:r>
    </w:p>
    <w:p w14:paraId="04A0524F" w14:textId="27EC4E06" w:rsidR="007C5705" w:rsidRDefault="007C5705" w:rsidP="007C5705">
      <w:pPr>
        <w:pStyle w:val="Paragraphedeliste"/>
        <w:numPr>
          <w:ilvl w:val="0"/>
          <w:numId w:val="16"/>
        </w:numPr>
        <w:jc w:val="both"/>
        <w:rPr>
          <w:rFonts w:asciiTheme="majorBidi" w:hAnsiTheme="majorBidi" w:cstheme="majorBidi"/>
          <w:lang w:val="fr-FR"/>
        </w:rPr>
      </w:pPr>
      <w:r>
        <w:rPr>
          <w:rFonts w:asciiTheme="majorBidi" w:hAnsiTheme="majorBidi" w:cstheme="majorBidi"/>
          <w:lang w:val="fr-FR"/>
        </w:rPr>
        <w:t xml:space="preserve">Evaluer les besoins </w:t>
      </w:r>
      <w:r w:rsidR="009F768A">
        <w:rPr>
          <w:rFonts w:asciiTheme="majorBidi" w:hAnsiTheme="majorBidi" w:cstheme="majorBidi"/>
          <w:lang w:val="fr-FR"/>
        </w:rPr>
        <w:t xml:space="preserve">réels </w:t>
      </w:r>
      <w:r>
        <w:rPr>
          <w:rFonts w:asciiTheme="majorBidi" w:hAnsiTheme="majorBidi" w:cstheme="majorBidi"/>
          <w:lang w:val="fr-FR"/>
        </w:rPr>
        <w:t>en financement des acteurs impliqués.</w:t>
      </w:r>
    </w:p>
    <w:p w14:paraId="3015343B" w14:textId="56C17E13" w:rsidR="007C5705" w:rsidRDefault="007C5705" w:rsidP="007C5705">
      <w:pPr>
        <w:pStyle w:val="Paragraphedeliste"/>
        <w:numPr>
          <w:ilvl w:val="0"/>
          <w:numId w:val="16"/>
        </w:numPr>
        <w:jc w:val="both"/>
        <w:rPr>
          <w:rFonts w:asciiTheme="majorBidi" w:hAnsiTheme="majorBidi" w:cstheme="majorBidi"/>
          <w:lang w:val="fr-FR"/>
        </w:rPr>
      </w:pPr>
      <w:r>
        <w:rPr>
          <w:rFonts w:asciiTheme="majorBidi" w:hAnsiTheme="majorBidi" w:cstheme="majorBidi"/>
          <w:lang w:val="fr-FR"/>
        </w:rPr>
        <w:t>Proposer des recommandations</w:t>
      </w:r>
      <w:r w:rsidR="009F768A">
        <w:rPr>
          <w:rFonts w:asciiTheme="majorBidi" w:hAnsiTheme="majorBidi" w:cstheme="majorBidi"/>
          <w:lang w:val="fr-FR"/>
        </w:rPr>
        <w:t xml:space="preserve"> fortes</w:t>
      </w:r>
      <w:r>
        <w:rPr>
          <w:rFonts w:asciiTheme="majorBidi" w:hAnsiTheme="majorBidi" w:cstheme="majorBidi"/>
          <w:lang w:val="fr-FR"/>
        </w:rPr>
        <w:t xml:space="preserve"> pour améliorer la compétitivité et la durabilité des filières ciblées.</w:t>
      </w:r>
    </w:p>
    <w:p w14:paraId="37D6B50E" w14:textId="1CBA4C36" w:rsidR="007C5705" w:rsidRDefault="007C5705" w:rsidP="007C5705">
      <w:pPr>
        <w:pStyle w:val="Paragraphedeliste"/>
        <w:numPr>
          <w:ilvl w:val="0"/>
          <w:numId w:val="16"/>
        </w:numPr>
        <w:jc w:val="both"/>
        <w:rPr>
          <w:rFonts w:asciiTheme="majorBidi" w:hAnsiTheme="majorBidi" w:cstheme="majorBidi"/>
          <w:lang w:val="fr-FR"/>
        </w:rPr>
      </w:pPr>
      <w:r>
        <w:rPr>
          <w:rFonts w:asciiTheme="majorBidi" w:hAnsiTheme="majorBidi" w:cstheme="majorBidi"/>
          <w:lang w:val="fr-FR"/>
        </w:rPr>
        <w:t>Elaborer des mécanismes</w:t>
      </w:r>
      <w:r w:rsidR="009F768A">
        <w:rPr>
          <w:rFonts w:asciiTheme="majorBidi" w:hAnsiTheme="majorBidi" w:cstheme="majorBidi"/>
          <w:lang w:val="fr-FR"/>
        </w:rPr>
        <w:t xml:space="preserve"> </w:t>
      </w:r>
      <w:r w:rsidR="00B77A2A">
        <w:rPr>
          <w:rFonts w:asciiTheme="majorBidi" w:hAnsiTheme="majorBidi" w:cstheme="majorBidi"/>
          <w:lang w:val="fr-FR"/>
        </w:rPr>
        <w:t>adéquats</w:t>
      </w:r>
      <w:r>
        <w:rPr>
          <w:rFonts w:asciiTheme="majorBidi" w:hAnsiTheme="majorBidi" w:cstheme="majorBidi"/>
          <w:lang w:val="fr-FR"/>
        </w:rPr>
        <w:t xml:space="preserve"> de financement innovant </w:t>
      </w:r>
      <w:r w:rsidR="00075262">
        <w:rPr>
          <w:rFonts w:asciiTheme="majorBidi" w:hAnsiTheme="majorBidi" w:cstheme="majorBidi"/>
          <w:lang w:val="fr-FR"/>
        </w:rPr>
        <w:t>adaptés aux</w:t>
      </w:r>
      <w:r w:rsidR="00B77A2A">
        <w:rPr>
          <w:rFonts w:asciiTheme="majorBidi" w:hAnsiTheme="majorBidi" w:cstheme="majorBidi"/>
          <w:lang w:val="fr-FR"/>
        </w:rPr>
        <w:t xml:space="preserve"> artisans</w:t>
      </w:r>
      <w:r>
        <w:rPr>
          <w:rFonts w:asciiTheme="majorBidi" w:hAnsiTheme="majorBidi" w:cstheme="majorBidi"/>
          <w:lang w:val="fr-FR"/>
        </w:rPr>
        <w:t xml:space="preserve"> et aux agriculteurs.</w:t>
      </w:r>
    </w:p>
    <w:p w14:paraId="73084D98" w14:textId="77777777" w:rsidR="007C5705" w:rsidRPr="007C5705" w:rsidRDefault="007C5705" w:rsidP="007C5705">
      <w:pPr>
        <w:pStyle w:val="Paragraphedeliste"/>
        <w:jc w:val="both"/>
        <w:rPr>
          <w:rFonts w:asciiTheme="majorBidi" w:hAnsiTheme="majorBidi" w:cstheme="majorBidi"/>
          <w:lang w:val="fr-FR"/>
        </w:rPr>
      </w:pPr>
    </w:p>
    <w:p w14:paraId="27708D82" w14:textId="0B1B5159" w:rsidR="00BC7DB7" w:rsidRPr="00F15AD0" w:rsidRDefault="001118FF" w:rsidP="00F15AD0">
      <w:pPr>
        <w:pStyle w:val="Paragraphedeliste"/>
        <w:numPr>
          <w:ilvl w:val="0"/>
          <w:numId w:val="21"/>
        </w:numPr>
        <w:rPr>
          <w:rFonts w:asciiTheme="majorBidi" w:eastAsiaTheme="majorEastAsia" w:hAnsiTheme="majorBidi" w:cstheme="majorBidi"/>
          <w:b/>
          <w:bCs/>
          <w:sz w:val="28"/>
          <w:szCs w:val="28"/>
          <w:lang w:val="fr-FR"/>
        </w:rPr>
      </w:pPr>
      <w:r w:rsidRPr="00F15AD0">
        <w:rPr>
          <w:rFonts w:asciiTheme="majorBidi" w:eastAsiaTheme="majorEastAsia" w:hAnsiTheme="majorBidi" w:cstheme="majorBidi"/>
          <w:b/>
          <w:bCs/>
          <w:sz w:val="28"/>
          <w:szCs w:val="28"/>
          <w:lang w:val="fr-FR"/>
        </w:rPr>
        <w:t>P</w:t>
      </w:r>
      <w:r w:rsidR="007C5705" w:rsidRPr="00F15AD0">
        <w:rPr>
          <w:rFonts w:asciiTheme="majorBidi" w:eastAsiaTheme="majorEastAsia" w:hAnsiTheme="majorBidi" w:cstheme="majorBidi"/>
          <w:b/>
          <w:bCs/>
          <w:sz w:val="28"/>
          <w:szCs w:val="28"/>
          <w:lang w:val="fr-FR"/>
        </w:rPr>
        <w:t>ortée de l’étude</w:t>
      </w:r>
    </w:p>
    <w:p w14:paraId="4C4EFA72" w14:textId="77A51FC0" w:rsidR="001118FF" w:rsidRDefault="001118FF" w:rsidP="001118FF">
      <w:pPr>
        <w:rPr>
          <w:rFonts w:asciiTheme="majorBidi" w:hAnsiTheme="majorBidi" w:cstheme="majorBidi"/>
          <w:lang w:val="fr-FR"/>
        </w:rPr>
      </w:pPr>
      <w:r>
        <w:rPr>
          <w:rFonts w:asciiTheme="majorBidi" w:hAnsiTheme="majorBidi" w:cstheme="majorBidi"/>
          <w:lang w:val="fr-FR"/>
        </w:rPr>
        <w:t>L’étude portera sur des filières artisanales et agricoles stratégiques en Algérie,</w:t>
      </w:r>
      <w:r w:rsidR="006B6B99">
        <w:rPr>
          <w:rFonts w:asciiTheme="majorBidi" w:hAnsiTheme="majorBidi" w:cstheme="majorBidi"/>
          <w:lang w:val="fr-FR"/>
        </w:rPr>
        <w:t xml:space="preserve"> notamment :</w:t>
      </w:r>
    </w:p>
    <w:p w14:paraId="14C00848" w14:textId="77777777" w:rsidR="00481A6E" w:rsidRDefault="00481A6E" w:rsidP="001118FF">
      <w:pPr>
        <w:rPr>
          <w:rFonts w:asciiTheme="majorBidi" w:hAnsiTheme="majorBidi" w:cstheme="majorBidi"/>
          <w:lang w:val="fr-FR"/>
        </w:rPr>
      </w:pPr>
    </w:p>
    <w:p w14:paraId="3CCD59CF" w14:textId="0FEBF98B" w:rsidR="00DA4BD1" w:rsidRPr="006B6B99" w:rsidRDefault="001118FF" w:rsidP="006B6B99">
      <w:pPr>
        <w:pStyle w:val="Paragraphedeliste"/>
        <w:numPr>
          <w:ilvl w:val="0"/>
          <w:numId w:val="17"/>
        </w:numPr>
        <w:rPr>
          <w:rFonts w:asciiTheme="majorBidi" w:hAnsiTheme="majorBidi" w:cstheme="majorBidi"/>
          <w:lang w:val="fr-FR"/>
        </w:rPr>
      </w:pPr>
      <w:r w:rsidRPr="006B6B99">
        <w:rPr>
          <w:rFonts w:asciiTheme="majorBidi" w:hAnsiTheme="majorBidi" w:cstheme="majorBidi"/>
          <w:lang w:val="fr-FR"/>
        </w:rPr>
        <w:t xml:space="preserve">Secteur agricole : </w:t>
      </w:r>
    </w:p>
    <w:p w14:paraId="4AE8ACE9" w14:textId="2677C1F6" w:rsidR="00BC7DB7" w:rsidRDefault="001118FF" w:rsidP="00BC7DB7">
      <w:pPr>
        <w:pStyle w:val="Paragraphedeliste"/>
        <w:numPr>
          <w:ilvl w:val="0"/>
          <w:numId w:val="13"/>
        </w:numPr>
        <w:rPr>
          <w:rFonts w:asciiTheme="majorBidi" w:hAnsiTheme="majorBidi" w:cstheme="majorBidi"/>
          <w:lang w:val="fr-FR"/>
        </w:rPr>
      </w:pPr>
      <w:r>
        <w:rPr>
          <w:rFonts w:asciiTheme="majorBidi" w:hAnsiTheme="majorBidi" w:cstheme="majorBidi"/>
          <w:lang w:val="fr-FR"/>
        </w:rPr>
        <w:t>Fruit et légumes (pommes de terre, tomates, agrumes, dattes).</w:t>
      </w:r>
    </w:p>
    <w:p w14:paraId="5B58C525" w14:textId="08F1795A" w:rsidR="001118FF" w:rsidRDefault="001118FF" w:rsidP="00BC7DB7">
      <w:pPr>
        <w:pStyle w:val="Paragraphedeliste"/>
        <w:numPr>
          <w:ilvl w:val="0"/>
          <w:numId w:val="13"/>
        </w:numPr>
        <w:rPr>
          <w:rFonts w:asciiTheme="majorBidi" w:hAnsiTheme="majorBidi" w:cstheme="majorBidi"/>
          <w:lang w:val="fr-FR"/>
        </w:rPr>
      </w:pPr>
      <w:r>
        <w:rPr>
          <w:rFonts w:asciiTheme="majorBidi" w:hAnsiTheme="majorBidi" w:cstheme="majorBidi"/>
          <w:lang w:val="fr-FR"/>
        </w:rPr>
        <w:t>Productions animales (lait, viande rouge, volailles</w:t>
      </w:r>
      <w:r w:rsidR="00481A6E">
        <w:rPr>
          <w:rFonts w:asciiTheme="majorBidi" w:hAnsiTheme="majorBidi" w:cstheme="majorBidi"/>
          <w:lang w:val="fr-FR"/>
        </w:rPr>
        <w:t>).</w:t>
      </w:r>
    </w:p>
    <w:p w14:paraId="32C933A2" w14:textId="77777777" w:rsidR="00481A6E" w:rsidRDefault="00481A6E" w:rsidP="00481A6E">
      <w:pPr>
        <w:pStyle w:val="Paragraphedeliste"/>
        <w:rPr>
          <w:rFonts w:asciiTheme="majorBidi" w:hAnsiTheme="majorBidi" w:cstheme="majorBidi"/>
          <w:lang w:val="fr-FR"/>
        </w:rPr>
      </w:pPr>
    </w:p>
    <w:p w14:paraId="3AA88EBB" w14:textId="31693287" w:rsidR="006B6B99" w:rsidRDefault="006B6B99" w:rsidP="006B6B99">
      <w:pPr>
        <w:pStyle w:val="Paragraphedeliste"/>
        <w:numPr>
          <w:ilvl w:val="0"/>
          <w:numId w:val="17"/>
        </w:numPr>
        <w:rPr>
          <w:rFonts w:asciiTheme="majorBidi" w:hAnsiTheme="majorBidi" w:cstheme="majorBidi"/>
          <w:lang w:val="fr-FR"/>
        </w:rPr>
      </w:pPr>
      <w:r>
        <w:rPr>
          <w:rFonts w:asciiTheme="majorBidi" w:hAnsiTheme="majorBidi" w:cstheme="majorBidi"/>
          <w:lang w:val="fr-FR"/>
        </w:rPr>
        <w:t>Secteur artisanal :</w:t>
      </w:r>
    </w:p>
    <w:p w14:paraId="2BC43F42" w14:textId="14FC5380"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Tissage et textile traditionnel (tapis, broderie, habits traditionnels).</w:t>
      </w:r>
    </w:p>
    <w:p w14:paraId="2F1C0202" w14:textId="64B0C010"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 xml:space="preserve">Céramique et poterie </w:t>
      </w:r>
    </w:p>
    <w:p w14:paraId="6BC51C59" w14:textId="382EB3D8"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Travail du cuir et fabrication d’articles en cuir.</w:t>
      </w:r>
    </w:p>
    <w:p w14:paraId="72B63890" w14:textId="6E9917ED"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Menuiserie et sculpture sur bois.</w:t>
      </w:r>
    </w:p>
    <w:p w14:paraId="0237C7DA" w14:textId="49CC30A1"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Bijouterie artisanales (argent, or, cuivre).</w:t>
      </w:r>
    </w:p>
    <w:p w14:paraId="78E7B457" w14:textId="2A4D0F6E" w:rsidR="006B6B99" w:rsidRDefault="006B6B99" w:rsidP="006B6B99">
      <w:pPr>
        <w:pStyle w:val="Paragraphedeliste"/>
        <w:numPr>
          <w:ilvl w:val="0"/>
          <w:numId w:val="18"/>
        </w:numPr>
        <w:rPr>
          <w:rFonts w:asciiTheme="majorBidi" w:hAnsiTheme="majorBidi" w:cstheme="majorBidi"/>
          <w:lang w:val="fr-FR"/>
        </w:rPr>
      </w:pPr>
      <w:r>
        <w:rPr>
          <w:rFonts w:asciiTheme="majorBidi" w:hAnsiTheme="majorBidi" w:cstheme="majorBidi"/>
          <w:lang w:val="fr-FR"/>
        </w:rPr>
        <w:t>Fabrication de produits artisanaux en palmier dattier.</w:t>
      </w:r>
    </w:p>
    <w:p w14:paraId="6955A8CE" w14:textId="77777777" w:rsidR="006B6B99" w:rsidRDefault="006B6B99" w:rsidP="006B6B99">
      <w:pPr>
        <w:pStyle w:val="Paragraphedeliste"/>
        <w:rPr>
          <w:rFonts w:asciiTheme="majorBidi" w:hAnsiTheme="majorBidi" w:cstheme="majorBidi"/>
          <w:lang w:val="fr-FR"/>
        </w:rPr>
      </w:pPr>
    </w:p>
    <w:p w14:paraId="3D3C9FF3" w14:textId="69E735A9" w:rsidR="006B6B99" w:rsidRDefault="006B6B99" w:rsidP="006B6B99">
      <w:pPr>
        <w:rPr>
          <w:rFonts w:asciiTheme="majorBidi" w:hAnsiTheme="majorBidi" w:cstheme="majorBidi"/>
          <w:rtl/>
          <w:lang w:val="fr-FR" w:bidi="ar-DZ"/>
        </w:rPr>
      </w:pPr>
      <w:r>
        <w:rPr>
          <w:rFonts w:asciiTheme="majorBidi" w:hAnsiTheme="majorBidi" w:cstheme="majorBidi"/>
          <w:lang w:val="fr-FR"/>
        </w:rPr>
        <w:t>Le consultant devra :</w:t>
      </w:r>
    </w:p>
    <w:p w14:paraId="66028443" w14:textId="6C14F504" w:rsidR="006B6B99" w:rsidRDefault="006B6B99" w:rsidP="00100BEF">
      <w:pPr>
        <w:pStyle w:val="Paragraphedeliste"/>
        <w:numPr>
          <w:ilvl w:val="0"/>
          <w:numId w:val="17"/>
        </w:numPr>
        <w:jc w:val="lowKashida"/>
        <w:rPr>
          <w:rFonts w:asciiTheme="majorBidi" w:hAnsiTheme="majorBidi" w:cstheme="majorBidi"/>
          <w:lang w:val="fr-FR"/>
        </w:rPr>
      </w:pPr>
      <w:r>
        <w:rPr>
          <w:rFonts w:asciiTheme="majorBidi" w:hAnsiTheme="majorBidi" w:cstheme="majorBidi"/>
          <w:lang w:val="fr-FR"/>
        </w:rPr>
        <w:t>Cartographier les acteurs et les flux des produits, intrants</w:t>
      </w:r>
      <w:r w:rsidR="009E546A">
        <w:rPr>
          <w:rFonts w:asciiTheme="majorBidi" w:hAnsiTheme="majorBidi" w:cstheme="majorBidi"/>
          <w:lang w:val="fr-FR"/>
        </w:rPr>
        <w:t xml:space="preserve"> et services dans chaque chaine de valeur</w:t>
      </w:r>
      <w:r w:rsidR="0040402D">
        <w:rPr>
          <w:rFonts w:asciiTheme="majorBidi" w:hAnsiTheme="majorBidi" w:cstheme="majorBidi"/>
          <w:lang w:val="fr-FR"/>
        </w:rPr>
        <w:t xml:space="preserve"> </w:t>
      </w:r>
      <w:r w:rsidR="00F150B9">
        <w:rPr>
          <w:rFonts w:asciiTheme="majorBidi" w:hAnsiTheme="majorBidi" w:cstheme="majorBidi"/>
          <w:lang w:val="fr-FR"/>
        </w:rPr>
        <w:t>identifiée et sélectionnée.</w:t>
      </w:r>
    </w:p>
    <w:p w14:paraId="78DCF9E5" w14:textId="52914F3A" w:rsidR="00F15AD0" w:rsidRDefault="00F15AD0" w:rsidP="00100BEF">
      <w:pPr>
        <w:pStyle w:val="Paragraphedeliste"/>
        <w:numPr>
          <w:ilvl w:val="0"/>
          <w:numId w:val="17"/>
        </w:numPr>
        <w:jc w:val="lowKashida"/>
        <w:rPr>
          <w:rFonts w:asciiTheme="majorBidi" w:hAnsiTheme="majorBidi" w:cstheme="majorBidi"/>
          <w:lang w:val="fr-FR"/>
        </w:rPr>
      </w:pPr>
      <w:r>
        <w:rPr>
          <w:rFonts w:asciiTheme="majorBidi" w:hAnsiTheme="majorBidi" w:cstheme="majorBidi"/>
          <w:lang w:val="fr-FR"/>
        </w:rPr>
        <w:lastRenderedPageBreak/>
        <w:t>Analyser les défis liés à la production, la transformation, la distribution et la commercialisation.</w:t>
      </w:r>
    </w:p>
    <w:p w14:paraId="77EB082E" w14:textId="77777777" w:rsidR="00F15AD0" w:rsidRDefault="00F15AD0" w:rsidP="00100BEF">
      <w:pPr>
        <w:pStyle w:val="Paragraphedeliste"/>
        <w:numPr>
          <w:ilvl w:val="0"/>
          <w:numId w:val="17"/>
        </w:numPr>
        <w:jc w:val="lowKashida"/>
        <w:rPr>
          <w:rFonts w:asciiTheme="majorBidi" w:hAnsiTheme="majorBidi" w:cstheme="majorBidi"/>
          <w:lang w:val="fr-FR"/>
        </w:rPr>
      </w:pPr>
      <w:r>
        <w:rPr>
          <w:rFonts w:asciiTheme="majorBidi" w:hAnsiTheme="majorBidi" w:cstheme="majorBidi"/>
          <w:lang w:val="fr-FR"/>
        </w:rPr>
        <w:t>Etudier les mécanismes de financement existants et leur adéquation aux besoins des artisans et agriculteurs.</w:t>
      </w:r>
    </w:p>
    <w:p w14:paraId="0F565FE5" w14:textId="2D65EBD9" w:rsidR="00F15AD0" w:rsidRDefault="00F15AD0" w:rsidP="00100BEF">
      <w:pPr>
        <w:pStyle w:val="Paragraphedeliste"/>
        <w:numPr>
          <w:ilvl w:val="0"/>
          <w:numId w:val="17"/>
        </w:numPr>
        <w:jc w:val="lowKashida"/>
        <w:rPr>
          <w:rFonts w:asciiTheme="majorBidi" w:hAnsiTheme="majorBidi" w:cstheme="majorBidi"/>
          <w:lang w:val="fr-FR"/>
        </w:rPr>
      </w:pPr>
      <w:r>
        <w:rPr>
          <w:rFonts w:asciiTheme="majorBidi" w:hAnsiTheme="majorBidi" w:cstheme="majorBidi"/>
          <w:lang w:val="fr-FR"/>
        </w:rPr>
        <w:t>Proposer des solutions</w:t>
      </w:r>
      <w:r w:rsidR="00E45B2E">
        <w:rPr>
          <w:rFonts w:asciiTheme="majorBidi" w:hAnsiTheme="majorBidi" w:cstheme="majorBidi"/>
          <w:lang w:val="fr-FR"/>
        </w:rPr>
        <w:t xml:space="preserve"> </w:t>
      </w:r>
      <w:r w:rsidR="00C7278C">
        <w:rPr>
          <w:rFonts w:asciiTheme="majorBidi" w:hAnsiTheme="majorBidi" w:cstheme="majorBidi"/>
          <w:lang w:val="fr-FR"/>
        </w:rPr>
        <w:t>pérennes</w:t>
      </w:r>
      <w:r>
        <w:rPr>
          <w:rFonts w:asciiTheme="majorBidi" w:hAnsiTheme="majorBidi" w:cstheme="majorBidi"/>
          <w:lang w:val="fr-FR"/>
        </w:rPr>
        <w:t xml:space="preserve"> de financement innovantes adaptées aux spécificités des secteurs étudiés. </w:t>
      </w:r>
    </w:p>
    <w:p w14:paraId="226434C9" w14:textId="77777777" w:rsidR="00F15AD0" w:rsidRPr="00F15AD0" w:rsidRDefault="00F15AD0" w:rsidP="00F15AD0">
      <w:pPr>
        <w:pStyle w:val="Paragraphedeliste"/>
        <w:rPr>
          <w:rFonts w:asciiTheme="majorBidi" w:hAnsiTheme="majorBidi" w:cstheme="majorBidi"/>
          <w:lang w:val="fr-FR"/>
        </w:rPr>
      </w:pPr>
    </w:p>
    <w:p w14:paraId="0AC30C61" w14:textId="34585944" w:rsidR="00ED44CC" w:rsidRPr="00F15AD0" w:rsidRDefault="00F15AD0" w:rsidP="00F15AD0">
      <w:pPr>
        <w:pStyle w:val="Paragraphedeliste"/>
        <w:numPr>
          <w:ilvl w:val="0"/>
          <w:numId w:val="21"/>
        </w:numPr>
        <w:rPr>
          <w:rFonts w:asciiTheme="majorBidi" w:hAnsiTheme="majorBidi" w:cstheme="majorBidi"/>
          <w:lang w:val="fr-FR"/>
        </w:rPr>
      </w:pPr>
      <w:r>
        <w:rPr>
          <w:rFonts w:asciiTheme="majorBidi" w:eastAsiaTheme="majorEastAsia" w:hAnsiTheme="majorBidi" w:cstheme="majorBidi"/>
          <w:b/>
          <w:bCs/>
          <w:sz w:val="28"/>
          <w:szCs w:val="28"/>
          <w:lang w:val="fr-FR"/>
        </w:rPr>
        <w:t xml:space="preserve">Profil du consultant </w:t>
      </w:r>
    </w:p>
    <w:p w14:paraId="48452748" w14:textId="366614A2" w:rsidR="00C57640" w:rsidRDefault="00F15AD0" w:rsidP="00100BEF">
      <w:pPr>
        <w:jc w:val="lowKashida"/>
        <w:rPr>
          <w:rFonts w:asciiTheme="majorBidi" w:hAnsiTheme="majorBidi" w:cstheme="majorBidi"/>
          <w:lang w:val="fr-FR"/>
        </w:rPr>
      </w:pPr>
      <w:r>
        <w:rPr>
          <w:rFonts w:asciiTheme="majorBidi" w:hAnsiTheme="majorBidi" w:cstheme="majorBidi"/>
          <w:lang w:val="fr-FR"/>
        </w:rPr>
        <w:t>Le consultant individuel devra répondre aux critères suivants :</w:t>
      </w:r>
    </w:p>
    <w:p w14:paraId="4535B228" w14:textId="77777777" w:rsidR="00576E20" w:rsidRDefault="00576E20" w:rsidP="00005DEC">
      <w:pPr>
        <w:pStyle w:val="Paragraphedeliste"/>
        <w:numPr>
          <w:ilvl w:val="0"/>
          <w:numId w:val="22"/>
        </w:numPr>
        <w:jc w:val="lowKashida"/>
        <w:rPr>
          <w:rFonts w:asciiTheme="majorBidi" w:hAnsiTheme="majorBidi" w:cstheme="majorBidi"/>
          <w:lang w:val="fr-FR"/>
        </w:rPr>
      </w:pPr>
      <w:r w:rsidRPr="00576E20">
        <w:rPr>
          <w:rFonts w:asciiTheme="majorBidi" w:hAnsiTheme="majorBidi" w:cstheme="majorBidi"/>
          <w:lang w:val="fr-FR"/>
        </w:rPr>
        <w:t>Diplôme d’Ingénieur en Agriculture, en Agronomie ou dans tout domaine connexe</w:t>
      </w:r>
    </w:p>
    <w:p w14:paraId="05325004" w14:textId="4CC1E331" w:rsidR="00F15AD0" w:rsidRDefault="00F15AD0" w:rsidP="00005DEC">
      <w:pPr>
        <w:pStyle w:val="Paragraphedeliste"/>
        <w:numPr>
          <w:ilvl w:val="0"/>
          <w:numId w:val="22"/>
        </w:numPr>
        <w:jc w:val="lowKashida"/>
        <w:rPr>
          <w:rFonts w:asciiTheme="majorBidi" w:hAnsiTheme="majorBidi" w:cstheme="majorBidi"/>
          <w:lang w:val="fr-FR"/>
        </w:rPr>
      </w:pPr>
      <w:r>
        <w:rPr>
          <w:rFonts w:asciiTheme="majorBidi" w:hAnsiTheme="majorBidi" w:cstheme="majorBidi"/>
          <w:lang w:val="fr-FR"/>
        </w:rPr>
        <w:t xml:space="preserve">Expérience avérée minimum 10 ans dans l’analyse des chaines de </w:t>
      </w:r>
      <w:r w:rsidR="008F1789">
        <w:rPr>
          <w:rFonts w:asciiTheme="majorBidi" w:hAnsiTheme="majorBidi" w:cstheme="majorBidi"/>
          <w:lang w:val="fr-FR"/>
        </w:rPr>
        <w:t>valeur artisanale</w:t>
      </w:r>
      <w:r>
        <w:rPr>
          <w:rFonts w:asciiTheme="majorBidi" w:hAnsiTheme="majorBidi" w:cstheme="majorBidi"/>
          <w:lang w:val="fr-FR"/>
        </w:rPr>
        <w:t xml:space="preserve"> et agricole.</w:t>
      </w:r>
    </w:p>
    <w:p w14:paraId="59637237" w14:textId="0D6AB96B" w:rsidR="00203EBD" w:rsidRDefault="00203EBD" w:rsidP="00005DEC">
      <w:pPr>
        <w:pStyle w:val="Paragraphedeliste"/>
        <w:numPr>
          <w:ilvl w:val="0"/>
          <w:numId w:val="22"/>
        </w:numPr>
        <w:jc w:val="lowKashida"/>
        <w:rPr>
          <w:rFonts w:asciiTheme="majorBidi" w:hAnsiTheme="majorBidi" w:cstheme="majorBidi"/>
          <w:lang w:val="fr-FR"/>
        </w:rPr>
      </w:pPr>
      <w:r w:rsidRPr="00203EBD">
        <w:rPr>
          <w:rFonts w:asciiTheme="majorBidi" w:hAnsiTheme="majorBidi" w:cstheme="majorBidi"/>
          <w:lang w:val="fr-FR"/>
        </w:rPr>
        <w:t xml:space="preserve">Expérience dans le développement de l’agriculture contractuelle et des chaînes de valeurs agricoles; </w:t>
      </w:r>
    </w:p>
    <w:p w14:paraId="28F68209" w14:textId="2C7CB85A" w:rsidR="006B2D46" w:rsidRDefault="006B2D46" w:rsidP="00100BEF">
      <w:pPr>
        <w:pStyle w:val="Paragraphedeliste"/>
        <w:numPr>
          <w:ilvl w:val="0"/>
          <w:numId w:val="22"/>
        </w:numPr>
        <w:jc w:val="lowKashida"/>
        <w:rPr>
          <w:rFonts w:asciiTheme="majorBidi" w:hAnsiTheme="majorBidi" w:cstheme="majorBidi"/>
          <w:lang w:val="fr-FR"/>
        </w:rPr>
      </w:pPr>
      <w:r w:rsidRPr="006B2D46">
        <w:rPr>
          <w:rFonts w:asciiTheme="majorBidi" w:hAnsiTheme="majorBidi" w:cstheme="majorBidi"/>
          <w:lang w:val="fr-FR"/>
        </w:rPr>
        <w:t xml:space="preserve">Expérience dans la structuration et mise en place </w:t>
      </w:r>
      <w:r>
        <w:rPr>
          <w:rFonts w:asciiTheme="majorBidi" w:hAnsiTheme="majorBidi" w:cstheme="majorBidi"/>
          <w:lang w:val="fr-FR"/>
        </w:rPr>
        <w:t>de pro</w:t>
      </w:r>
      <w:r w:rsidR="00CC64DE">
        <w:rPr>
          <w:rFonts w:asciiTheme="majorBidi" w:hAnsiTheme="majorBidi" w:cstheme="majorBidi"/>
          <w:lang w:val="fr-FR"/>
        </w:rPr>
        <w:t>grammes</w:t>
      </w:r>
      <w:r w:rsidRPr="006B2D46">
        <w:rPr>
          <w:rFonts w:asciiTheme="majorBidi" w:hAnsiTheme="majorBidi" w:cstheme="majorBidi"/>
          <w:lang w:val="fr-FR"/>
        </w:rPr>
        <w:t xml:space="preserve"> de développement autour des filières agricoles</w:t>
      </w:r>
    </w:p>
    <w:p w14:paraId="1214928D" w14:textId="1BB9A038" w:rsidR="008F1789" w:rsidRDefault="00F15AD0" w:rsidP="00100BEF">
      <w:pPr>
        <w:pStyle w:val="Paragraphedeliste"/>
        <w:numPr>
          <w:ilvl w:val="0"/>
          <w:numId w:val="22"/>
        </w:numPr>
        <w:jc w:val="lowKashida"/>
        <w:rPr>
          <w:rFonts w:asciiTheme="majorBidi" w:hAnsiTheme="majorBidi" w:cstheme="majorBidi"/>
          <w:lang w:val="fr-FR"/>
        </w:rPr>
      </w:pPr>
      <w:r>
        <w:rPr>
          <w:rFonts w:asciiTheme="majorBidi" w:hAnsiTheme="majorBidi" w:cstheme="majorBidi"/>
          <w:lang w:val="fr-FR"/>
        </w:rPr>
        <w:t xml:space="preserve">Bonne connaissance des secteurs agricole et artisanal en </w:t>
      </w:r>
      <w:r w:rsidR="008F1789">
        <w:rPr>
          <w:rFonts w:asciiTheme="majorBidi" w:hAnsiTheme="majorBidi" w:cstheme="majorBidi"/>
          <w:lang w:val="fr-FR"/>
        </w:rPr>
        <w:t>Algérie et de leurs dynamiques.</w:t>
      </w:r>
    </w:p>
    <w:p w14:paraId="1180505E" w14:textId="77FA5FAC" w:rsidR="008F1789" w:rsidRDefault="008F1789" w:rsidP="00100BEF">
      <w:pPr>
        <w:pStyle w:val="Paragraphedeliste"/>
        <w:numPr>
          <w:ilvl w:val="0"/>
          <w:numId w:val="22"/>
        </w:numPr>
        <w:jc w:val="lowKashida"/>
        <w:rPr>
          <w:rFonts w:asciiTheme="majorBidi" w:hAnsiTheme="majorBidi" w:cstheme="majorBidi"/>
          <w:lang w:val="fr-FR"/>
        </w:rPr>
      </w:pPr>
      <w:r>
        <w:rPr>
          <w:rFonts w:asciiTheme="majorBidi" w:hAnsiTheme="majorBidi" w:cstheme="majorBidi"/>
          <w:lang w:val="fr-FR"/>
        </w:rPr>
        <w:t>Expertise en développement économique, finance inclusive et entrepreneurial rural.</w:t>
      </w:r>
    </w:p>
    <w:p w14:paraId="5B353D3F" w14:textId="0AF57337" w:rsidR="008F1789" w:rsidRDefault="008F1789" w:rsidP="00005DEC">
      <w:pPr>
        <w:pStyle w:val="Paragraphedeliste"/>
        <w:numPr>
          <w:ilvl w:val="0"/>
          <w:numId w:val="22"/>
        </w:numPr>
        <w:jc w:val="lowKashida"/>
        <w:rPr>
          <w:rFonts w:asciiTheme="majorBidi" w:hAnsiTheme="majorBidi" w:cstheme="majorBidi"/>
          <w:lang w:val="fr-FR"/>
        </w:rPr>
      </w:pPr>
      <w:r>
        <w:rPr>
          <w:rFonts w:asciiTheme="majorBidi" w:hAnsiTheme="majorBidi" w:cstheme="majorBidi"/>
          <w:lang w:val="fr-FR"/>
        </w:rPr>
        <w:t xml:space="preserve">Expérience de collaboration avec des institutions financières et/ou des organismes de développement. </w:t>
      </w:r>
    </w:p>
    <w:p w14:paraId="0587FFAA" w14:textId="255B8975" w:rsidR="008C42C4" w:rsidRDefault="008C42C4" w:rsidP="00100BEF">
      <w:pPr>
        <w:pStyle w:val="Paragraphedeliste"/>
        <w:numPr>
          <w:ilvl w:val="0"/>
          <w:numId w:val="22"/>
        </w:numPr>
        <w:jc w:val="lowKashida"/>
        <w:rPr>
          <w:rFonts w:asciiTheme="majorBidi" w:hAnsiTheme="majorBidi" w:cstheme="majorBidi"/>
          <w:lang w:val="fr-FR"/>
        </w:rPr>
      </w:pPr>
      <w:r w:rsidRPr="008C42C4">
        <w:rPr>
          <w:rFonts w:asciiTheme="majorBidi" w:hAnsiTheme="majorBidi" w:cstheme="majorBidi"/>
          <w:lang w:val="fr-FR"/>
        </w:rPr>
        <w:t>Très bonne capacité d’organisation, d’analyse, de synthèse et de rédaction ;</w:t>
      </w:r>
    </w:p>
    <w:p w14:paraId="0551C952" w14:textId="63E12CF8" w:rsidR="008F1789" w:rsidRPr="008F1789" w:rsidRDefault="008F1789" w:rsidP="00100BEF">
      <w:pPr>
        <w:pStyle w:val="Paragraphedeliste"/>
        <w:numPr>
          <w:ilvl w:val="0"/>
          <w:numId w:val="22"/>
        </w:numPr>
        <w:jc w:val="lowKashida"/>
        <w:rPr>
          <w:rFonts w:asciiTheme="majorBidi" w:hAnsiTheme="majorBidi" w:cstheme="majorBidi"/>
          <w:lang w:val="fr-FR"/>
        </w:rPr>
      </w:pPr>
      <w:r>
        <w:rPr>
          <w:rFonts w:asciiTheme="majorBidi" w:hAnsiTheme="majorBidi" w:cstheme="majorBidi"/>
          <w:lang w:val="fr-FR"/>
        </w:rPr>
        <w:t>Maitrise du français et de l’arabe</w:t>
      </w:r>
      <w:r w:rsidR="00503CC7">
        <w:rPr>
          <w:rFonts w:asciiTheme="majorBidi" w:hAnsiTheme="majorBidi" w:cstheme="majorBidi"/>
          <w:lang w:val="fr-FR"/>
        </w:rPr>
        <w:t xml:space="preserve"> a l’écrit et </w:t>
      </w:r>
      <w:r w:rsidR="00FA758E">
        <w:rPr>
          <w:rFonts w:asciiTheme="majorBidi" w:hAnsiTheme="majorBidi" w:cstheme="majorBidi"/>
          <w:lang w:val="fr-FR"/>
        </w:rPr>
        <w:t>à l’oral</w:t>
      </w:r>
      <w:r>
        <w:rPr>
          <w:rFonts w:asciiTheme="majorBidi" w:hAnsiTheme="majorBidi" w:cstheme="majorBidi"/>
          <w:lang w:val="fr-FR"/>
        </w:rPr>
        <w:t>.</w:t>
      </w:r>
    </w:p>
    <w:p w14:paraId="0773A469" w14:textId="77777777" w:rsidR="00ED44CC" w:rsidRPr="00DA4BD1" w:rsidRDefault="00ED44CC" w:rsidP="00100BEF">
      <w:pPr>
        <w:pStyle w:val="Paragraphedeliste"/>
        <w:jc w:val="lowKashida"/>
        <w:rPr>
          <w:rFonts w:asciiTheme="majorBidi" w:hAnsiTheme="majorBidi" w:cstheme="majorBidi"/>
          <w:lang w:val="fr-FR"/>
        </w:rPr>
      </w:pPr>
    </w:p>
    <w:p w14:paraId="7FC87291" w14:textId="0BFE8A8A" w:rsidR="00F91118" w:rsidRDefault="008F1789" w:rsidP="00F150B9">
      <w:pPr>
        <w:pStyle w:val="Paragraphedeliste"/>
        <w:numPr>
          <w:ilvl w:val="0"/>
          <w:numId w:val="21"/>
        </w:numPr>
        <w:rPr>
          <w:rFonts w:asciiTheme="majorBidi" w:eastAsiaTheme="majorEastAsia" w:hAnsiTheme="majorBidi" w:cstheme="majorBidi"/>
          <w:b/>
          <w:bCs/>
          <w:sz w:val="28"/>
          <w:szCs w:val="28"/>
          <w:lang w:val="fr-FR"/>
        </w:rPr>
      </w:pPr>
      <w:r>
        <w:rPr>
          <w:rFonts w:asciiTheme="majorBidi" w:eastAsiaTheme="majorEastAsia" w:hAnsiTheme="majorBidi" w:cstheme="majorBidi"/>
          <w:b/>
          <w:bCs/>
          <w:sz w:val="28"/>
          <w:szCs w:val="28"/>
          <w:lang w:val="fr-FR"/>
        </w:rPr>
        <w:t xml:space="preserve">Livrables attendus </w:t>
      </w:r>
    </w:p>
    <w:p w14:paraId="22E8848C" w14:textId="4A9ED9CC" w:rsidR="00F150B9" w:rsidRPr="00100BEF" w:rsidRDefault="00F150B9" w:rsidP="00100BEF">
      <w:pPr>
        <w:rPr>
          <w:rFonts w:asciiTheme="majorBidi" w:hAnsiTheme="majorBidi" w:cstheme="majorBidi"/>
          <w:lang w:val="fr-FR"/>
        </w:rPr>
      </w:pPr>
      <w:r w:rsidRPr="00100BEF">
        <w:rPr>
          <w:rFonts w:asciiTheme="majorBidi" w:hAnsiTheme="majorBidi" w:cstheme="majorBidi"/>
          <w:lang w:val="fr-FR"/>
        </w:rPr>
        <w:t>A l’issue de la mission, le consultant soumettra au commanditaire, les livrables ci-après :</w:t>
      </w:r>
    </w:p>
    <w:p w14:paraId="3B3B1FA7" w14:textId="7ADDC185" w:rsidR="00DA4BD1" w:rsidRPr="00DA4BD1" w:rsidRDefault="00E140C1" w:rsidP="00100BEF">
      <w:pPr>
        <w:pStyle w:val="Paragraphedeliste"/>
        <w:numPr>
          <w:ilvl w:val="0"/>
          <w:numId w:val="12"/>
        </w:numPr>
        <w:jc w:val="lowKashida"/>
        <w:rPr>
          <w:rFonts w:asciiTheme="majorBidi" w:hAnsiTheme="majorBidi" w:cstheme="majorBidi"/>
          <w:lang w:val="fr-FR"/>
        </w:rPr>
      </w:pPr>
      <w:r>
        <w:rPr>
          <w:rFonts w:asciiTheme="majorBidi" w:hAnsiTheme="majorBidi" w:cstheme="majorBidi"/>
          <w:lang w:val="fr-FR"/>
        </w:rPr>
        <w:t>Rapport de cadrage (incluant méthodologie détai</w:t>
      </w:r>
      <w:r w:rsidR="008D7A5E">
        <w:rPr>
          <w:rFonts w:asciiTheme="majorBidi" w:hAnsiTheme="majorBidi" w:cstheme="majorBidi"/>
          <w:lang w:val="fr-FR"/>
        </w:rPr>
        <w:t>llée et filières sélectionnées) -2 semaines après le démarrage.</w:t>
      </w:r>
    </w:p>
    <w:p w14:paraId="14D5E32A" w14:textId="5F9B32B4" w:rsidR="00DA4BD1" w:rsidRPr="00DA4BD1" w:rsidRDefault="008D7A5E" w:rsidP="00100BEF">
      <w:pPr>
        <w:pStyle w:val="Paragraphedeliste"/>
        <w:numPr>
          <w:ilvl w:val="0"/>
          <w:numId w:val="12"/>
        </w:numPr>
        <w:jc w:val="lowKashida"/>
        <w:rPr>
          <w:rFonts w:asciiTheme="majorBidi" w:hAnsiTheme="majorBidi" w:cstheme="majorBidi"/>
          <w:lang w:val="fr-FR"/>
        </w:rPr>
      </w:pPr>
      <w:r>
        <w:rPr>
          <w:rFonts w:asciiTheme="majorBidi" w:hAnsiTheme="majorBidi" w:cstheme="majorBidi"/>
          <w:lang w:val="fr-FR"/>
        </w:rPr>
        <w:t>Rapport d’analyse préliminaire (basé sur la collecte de données et premières observations) 1 mois après le démarrage</w:t>
      </w:r>
      <w:r w:rsidR="00DA4BD1" w:rsidRPr="00DA4BD1">
        <w:rPr>
          <w:rFonts w:asciiTheme="majorBidi" w:hAnsiTheme="majorBidi" w:cstheme="majorBidi"/>
          <w:lang w:val="fr-FR"/>
        </w:rPr>
        <w:t>.</w:t>
      </w:r>
    </w:p>
    <w:p w14:paraId="2399642D" w14:textId="74942569" w:rsidR="00DA4BD1" w:rsidRPr="00DA4BD1" w:rsidRDefault="008D7A5E" w:rsidP="00100BEF">
      <w:pPr>
        <w:pStyle w:val="Paragraphedeliste"/>
        <w:numPr>
          <w:ilvl w:val="0"/>
          <w:numId w:val="12"/>
        </w:numPr>
        <w:jc w:val="lowKashida"/>
        <w:rPr>
          <w:rFonts w:asciiTheme="majorBidi" w:hAnsiTheme="majorBidi" w:cstheme="majorBidi"/>
          <w:lang w:val="fr-FR"/>
        </w:rPr>
      </w:pPr>
      <w:r>
        <w:rPr>
          <w:rFonts w:asciiTheme="majorBidi" w:hAnsiTheme="majorBidi" w:cstheme="majorBidi"/>
          <w:lang w:val="fr-FR"/>
        </w:rPr>
        <w:t xml:space="preserve">Rapport final (analyses </w:t>
      </w:r>
      <w:r w:rsidR="00B87770">
        <w:rPr>
          <w:rFonts w:asciiTheme="majorBidi" w:hAnsiTheme="majorBidi" w:cstheme="majorBidi"/>
          <w:lang w:val="fr-FR"/>
        </w:rPr>
        <w:t>complètes, conclusions</w:t>
      </w:r>
      <w:r>
        <w:rPr>
          <w:rFonts w:asciiTheme="majorBidi" w:hAnsiTheme="majorBidi" w:cstheme="majorBidi"/>
          <w:lang w:val="fr-FR"/>
        </w:rPr>
        <w:t xml:space="preserve"> et </w:t>
      </w:r>
      <w:r w:rsidR="00B87770">
        <w:rPr>
          <w:rFonts w:asciiTheme="majorBidi" w:hAnsiTheme="majorBidi" w:cstheme="majorBidi"/>
          <w:lang w:val="fr-FR"/>
        </w:rPr>
        <w:t>recommandations</w:t>
      </w:r>
      <w:r>
        <w:rPr>
          <w:rFonts w:asciiTheme="majorBidi" w:hAnsiTheme="majorBidi" w:cstheme="majorBidi"/>
          <w:lang w:val="fr-FR"/>
        </w:rPr>
        <w:t xml:space="preserve">) 3 mois </w:t>
      </w:r>
      <w:r w:rsidR="00B87770">
        <w:rPr>
          <w:rFonts w:asciiTheme="majorBidi" w:hAnsiTheme="majorBidi" w:cstheme="majorBidi"/>
          <w:lang w:val="fr-FR"/>
        </w:rPr>
        <w:t>après</w:t>
      </w:r>
      <w:r>
        <w:rPr>
          <w:rFonts w:asciiTheme="majorBidi" w:hAnsiTheme="majorBidi" w:cstheme="majorBidi"/>
          <w:lang w:val="fr-FR"/>
        </w:rPr>
        <w:t xml:space="preserve"> le démarrage</w:t>
      </w:r>
      <w:r w:rsidR="00DA4BD1" w:rsidRPr="00DA4BD1">
        <w:rPr>
          <w:rFonts w:asciiTheme="majorBidi" w:hAnsiTheme="majorBidi" w:cstheme="majorBidi"/>
          <w:lang w:val="fr-FR"/>
        </w:rPr>
        <w:t>.</w:t>
      </w:r>
    </w:p>
    <w:p w14:paraId="47BCE013" w14:textId="1C2D1363" w:rsidR="00DA4BD1" w:rsidRDefault="00B87770" w:rsidP="00100BEF">
      <w:pPr>
        <w:pStyle w:val="Paragraphedeliste"/>
        <w:numPr>
          <w:ilvl w:val="0"/>
          <w:numId w:val="12"/>
        </w:numPr>
        <w:jc w:val="lowKashida"/>
        <w:rPr>
          <w:rFonts w:asciiTheme="majorBidi" w:hAnsiTheme="majorBidi" w:cstheme="majorBidi"/>
          <w:lang w:val="fr-FR"/>
        </w:rPr>
      </w:pPr>
      <w:r>
        <w:rPr>
          <w:rFonts w:asciiTheme="majorBidi" w:hAnsiTheme="majorBidi" w:cstheme="majorBidi"/>
          <w:lang w:val="fr-FR"/>
        </w:rPr>
        <w:t>Présentation des résultats aux parties prenantes pour validation</w:t>
      </w:r>
      <w:r w:rsidR="00DA4BD1" w:rsidRPr="00DA4BD1">
        <w:rPr>
          <w:rFonts w:asciiTheme="majorBidi" w:hAnsiTheme="majorBidi" w:cstheme="majorBidi"/>
          <w:lang w:val="fr-FR"/>
        </w:rPr>
        <w:t xml:space="preserve">. </w:t>
      </w:r>
    </w:p>
    <w:p w14:paraId="084D7DA2" w14:textId="5241BA24" w:rsidR="00B87770" w:rsidRDefault="00EF7B48" w:rsidP="00EF7B48">
      <w:pPr>
        <w:jc w:val="lowKashida"/>
        <w:rPr>
          <w:rFonts w:asciiTheme="majorBidi" w:hAnsiTheme="majorBidi" w:cstheme="majorBidi"/>
          <w:lang w:val="fr-FR"/>
        </w:rPr>
      </w:pPr>
      <w:r w:rsidRPr="00EF7B48">
        <w:rPr>
          <w:rFonts w:asciiTheme="majorBidi" w:hAnsiTheme="majorBidi" w:cstheme="majorBidi"/>
          <w:lang w:val="fr-FR"/>
        </w:rPr>
        <w:t xml:space="preserve">Chaque livrable sera examiné et devra être validé par l’unité de gestion du projet. Le Consultant devra également prendre en compte les amendements de la Banque.  </w:t>
      </w:r>
    </w:p>
    <w:p w14:paraId="59CAE588" w14:textId="77777777" w:rsidR="00EF7B48" w:rsidRPr="00DA4BD1" w:rsidRDefault="00EF7B48" w:rsidP="00100BEF">
      <w:pPr>
        <w:jc w:val="lowKashida"/>
        <w:rPr>
          <w:rFonts w:asciiTheme="majorBidi" w:hAnsiTheme="majorBidi" w:cstheme="majorBidi"/>
          <w:lang w:val="fr-FR"/>
        </w:rPr>
      </w:pPr>
    </w:p>
    <w:p w14:paraId="4E74BD63" w14:textId="4388A6AC" w:rsidR="00DA4BD1" w:rsidRPr="00B87770" w:rsidRDefault="00B87770" w:rsidP="00B87770">
      <w:pPr>
        <w:pStyle w:val="Paragraphedeliste"/>
        <w:numPr>
          <w:ilvl w:val="0"/>
          <w:numId w:val="21"/>
        </w:numPr>
        <w:rPr>
          <w:rFonts w:asciiTheme="majorBidi" w:eastAsiaTheme="majorEastAsia" w:hAnsiTheme="majorBidi" w:cstheme="majorBidi"/>
          <w:b/>
          <w:bCs/>
          <w:sz w:val="28"/>
          <w:szCs w:val="28"/>
          <w:lang w:val="fr-FR"/>
        </w:rPr>
      </w:pPr>
      <w:r w:rsidRPr="00B87770">
        <w:rPr>
          <w:rFonts w:asciiTheme="majorBidi" w:eastAsiaTheme="majorEastAsia" w:hAnsiTheme="majorBidi" w:cstheme="majorBidi"/>
          <w:b/>
          <w:bCs/>
          <w:sz w:val="28"/>
          <w:szCs w:val="28"/>
          <w:lang w:val="fr-FR"/>
        </w:rPr>
        <w:t xml:space="preserve">Durée et calendrier </w:t>
      </w:r>
    </w:p>
    <w:p w14:paraId="5FDAB6FA" w14:textId="26A8BF57" w:rsidR="002416FB" w:rsidRDefault="002416FB" w:rsidP="00100BEF">
      <w:pPr>
        <w:jc w:val="lowKashida"/>
        <w:rPr>
          <w:rFonts w:asciiTheme="majorBidi" w:hAnsiTheme="majorBidi" w:cstheme="majorBidi"/>
          <w:lang w:val="fr-FR"/>
        </w:rPr>
      </w:pPr>
      <w:r>
        <w:rPr>
          <w:rFonts w:asciiTheme="majorBidi" w:hAnsiTheme="majorBidi" w:cstheme="majorBidi"/>
          <w:lang w:val="fr-FR"/>
        </w:rPr>
        <w:t xml:space="preserve"> </w:t>
      </w:r>
      <w:r w:rsidRPr="002416FB">
        <w:rPr>
          <w:rFonts w:asciiTheme="majorBidi" w:hAnsiTheme="majorBidi" w:cstheme="majorBidi"/>
          <w:lang w:val="fr-FR"/>
        </w:rPr>
        <w:t xml:space="preserve">La mission sera d’une durée effective de travail de </w:t>
      </w:r>
      <w:r>
        <w:rPr>
          <w:rFonts w:asciiTheme="majorBidi" w:hAnsiTheme="majorBidi" w:cstheme="majorBidi"/>
          <w:lang w:val="fr-FR"/>
        </w:rPr>
        <w:t>six</w:t>
      </w:r>
      <w:r w:rsidRPr="002416FB">
        <w:rPr>
          <w:rFonts w:asciiTheme="majorBidi" w:hAnsiTheme="majorBidi" w:cstheme="majorBidi"/>
          <w:lang w:val="fr-FR"/>
        </w:rPr>
        <w:t xml:space="preserve"> (</w:t>
      </w:r>
      <w:r>
        <w:rPr>
          <w:rFonts w:asciiTheme="majorBidi" w:hAnsiTheme="majorBidi" w:cstheme="majorBidi"/>
          <w:lang w:val="fr-FR"/>
        </w:rPr>
        <w:t>06</w:t>
      </w:r>
      <w:r w:rsidRPr="002416FB">
        <w:rPr>
          <w:rFonts w:asciiTheme="majorBidi" w:hAnsiTheme="majorBidi" w:cstheme="majorBidi"/>
          <w:lang w:val="fr-FR"/>
        </w:rPr>
        <w:t xml:space="preserve">) </w:t>
      </w:r>
      <w:r>
        <w:rPr>
          <w:rFonts w:asciiTheme="majorBidi" w:hAnsiTheme="majorBidi" w:cstheme="majorBidi"/>
          <w:lang w:val="fr-FR"/>
        </w:rPr>
        <w:t xml:space="preserve">mois </w:t>
      </w:r>
      <w:r w:rsidRPr="002416FB">
        <w:rPr>
          <w:rFonts w:asciiTheme="majorBidi" w:hAnsiTheme="majorBidi" w:cstheme="majorBidi"/>
          <w:lang w:val="fr-FR"/>
        </w:rPr>
        <w:t xml:space="preserve">à compter de la signature du contrat. Cette période couvre la préparation, la rédaction et la validation du rapport de la mission. </w:t>
      </w:r>
    </w:p>
    <w:p w14:paraId="7E0F90D5" w14:textId="44610215" w:rsidR="00B87770" w:rsidRDefault="00B87770" w:rsidP="00B87770">
      <w:pPr>
        <w:rPr>
          <w:rFonts w:asciiTheme="majorBidi" w:hAnsiTheme="majorBidi" w:cstheme="majorBidi"/>
          <w:lang w:val="fr-FR"/>
        </w:rPr>
      </w:pPr>
    </w:p>
    <w:p w14:paraId="5899B81E" w14:textId="118EDB74" w:rsidR="00B87770" w:rsidRDefault="00B87770" w:rsidP="00B87770">
      <w:pPr>
        <w:pStyle w:val="Paragraphedeliste"/>
        <w:numPr>
          <w:ilvl w:val="0"/>
          <w:numId w:val="21"/>
        </w:numPr>
        <w:rPr>
          <w:rFonts w:asciiTheme="majorBidi" w:hAnsiTheme="majorBidi" w:cstheme="majorBidi"/>
          <w:b/>
          <w:bCs/>
          <w:lang w:val="fr-FR"/>
        </w:rPr>
      </w:pPr>
      <w:r w:rsidRPr="00B87770">
        <w:rPr>
          <w:rFonts w:asciiTheme="majorBidi" w:hAnsiTheme="majorBidi" w:cstheme="majorBidi"/>
          <w:b/>
          <w:bCs/>
          <w:lang w:val="fr-FR"/>
        </w:rPr>
        <w:t xml:space="preserve">Modalités de soumission </w:t>
      </w:r>
    </w:p>
    <w:p w14:paraId="35BAF28D" w14:textId="77777777" w:rsidR="007905A0" w:rsidRPr="007905A0" w:rsidRDefault="007905A0" w:rsidP="007905A0">
      <w:pPr>
        <w:rPr>
          <w:rFonts w:asciiTheme="majorBidi" w:hAnsiTheme="majorBidi" w:cstheme="majorBidi"/>
          <w:lang w:val="fr-FR"/>
        </w:rPr>
      </w:pPr>
      <w:r w:rsidRPr="007905A0">
        <w:rPr>
          <w:rFonts w:asciiTheme="majorBidi" w:hAnsiTheme="majorBidi" w:cstheme="majorBidi"/>
          <w:lang w:val="fr-FR"/>
        </w:rPr>
        <w:t>Les consultants individuels intéressés sont invités à soumettre une manifestation d’intérêt composée des éléments suivants :</w:t>
      </w:r>
    </w:p>
    <w:p w14:paraId="5FF7ED87" w14:textId="77777777" w:rsidR="007905A0" w:rsidRPr="007905A0" w:rsidRDefault="007905A0" w:rsidP="007905A0">
      <w:pPr>
        <w:rPr>
          <w:rFonts w:asciiTheme="majorBidi" w:hAnsiTheme="majorBidi" w:cstheme="majorBidi"/>
          <w:lang w:val="fr-FR"/>
        </w:rPr>
      </w:pPr>
    </w:p>
    <w:p w14:paraId="456039DF" w14:textId="77777777" w:rsidR="007905A0" w:rsidRPr="007905A0" w:rsidRDefault="007905A0" w:rsidP="007905A0">
      <w:pPr>
        <w:rPr>
          <w:rFonts w:asciiTheme="majorBidi" w:hAnsiTheme="majorBidi" w:cstheme="majorBidi"/>
          <w:lang w:val="fr-FR"/>
        </w:rPr>
      </w:pPr>
      <w:r w:rsidRPr="007905A0">
        <w:rPr>
          <w:rFonts w:asciiTheme="majorBidi" w:hAnsiTheme="majorBidi" w:cstheme="majorBidi"/>
          <w:lang w:val="fr-FR"/>
        </w:rPr>
        <w:t>Une lettre de manifestation d’intérêt signée, précisant la motivation du consultant et sa compréhension des objectifs de la mission ;</w:t>
      </w:r>
    </w:p>
    <w:p w14:paraId="1798F416" w14:textId="77777777" w:rsidR="007905A0" w:rsidRPr="007905A0" w:rsidRDefault="007905A0" w:rsidP="007905A0">
      <w:pPr>
        <w:rPr>
          <w:rFonts w:asciiTheme="majorBidi" w:hAnsiTheme="majorBidi" w:cstheme="majorBidi"/>
          <w:lang w:val="fr-FR"/>
        </w:rPr>
      </w:pPr>
    </w:p>
    <w:p w14:paraId="61D89BD3" w14:textId="77777777" w:rsidR="007905A0" w:rsidRPr="007905A0" w:rsidRDefault="007905A0" w:rsidP="007905A0">
      <w:pPr>
        <w:rPr>
          <w:rFonts w:asciiTheme="majorBidi" w:hAnsiTheme="majorBidi" w:cstheme="majorBidi"/>
          <w:lang w:val="fr-FR"/>
        </w:rPr>
      </w:pPr>
      <w:r w:rsidRPr="007905A0">
        <w:rPr>
          <w:rFonts w:asciiTheme="majorBidi" w:hAnsiTheme="majorBidi" w:cstheme="majorBidi"/>
          <w:lang w:val="fr-FR"/>
        </w:rPr>
        <w:t>Un curriculum vitae (CV) détaillé, daté et signé, mettant en évidence les qualifications, l’expérience pertinente dans des missions similaires, ainsi que les références ;</w:t>
      </w:r>
    </w:p>
    <w:p w14:paraId="4DDED175" w14:textId="77777777" w:rsidR="007905A0" w:rsidRPr="007905A0" w:rsidRDefault="007905A0" w:rsidP="007905A0">
      <w:pPr>
        <w:rPr>
          <w:rFonts w:asciiTheme="majorBidi" w:hAnsiTheme="majorBidi" w:cstheme="majorBidi"/>
          <w:lang w:val="fr-FR"/>
        </w:rPr>
      </w:pPr>
    </w:p>
    <w:p w14:paraId="650AA1D8" w14:textId="77777777" w:rsidR="007905A0" w:rsidRDefault="007905A0" w:rsidP="007905A0">
      <w:pPr>
        <w:rPr>
          <w:rFonts w:asciiTheme="majorBidi" w:hAnsiTheme="majorBidi" w:cstheme="majorBidi"/>
          <w:lang w:val="fr-FR"/>
        </w:rPr>
      </w:pPr>
      <w:r w:rsidRPr="007905A0">
        <w:rPr>
          <w:rFonts w:asciiTheme="majorBidi" w:hAnsiTheme="majorBidi" w:cstheme="majorBidi"/>
          <w:lang w:val="fr-FR"/>
        </w:rPr>
        <w:lastRenderedPageBreak/>
        <w:t xml:space="preserve">Copies des diplômes et attestations justifiant les expériences et qualifications </w:t>
      </w:r>
    </w:p>
    <w:p w14:paraId="03B14853" w14:textId="77777777" w:rsidR="007905A0" w:rsidRDefault="007905A0" w:rsidP="007905A0">
      <w:pPr>
        <w:rPr>
          <w:rFonts w:asciiTheme="majorBidi" w:hAnsiTheme="majorBidi" w:cstheme="majorBidi"/>
          <w:lang w:val="fr-FR"/>
        </w:rPr>
      </w:pPr>
    </w:p>
    <w:p w14:paraId="2E901423" w14:textId="229C2DBD" w:rsidR="007905A0" w:rsidRDefault="007905A0" w:rsidP="007905A0">
      <w:pPr>
        <w:rPr>
          <w:rFonts w:asciiTheme="majorBidi" w:hAnsiTheme="majorBidi" w:cstheme="majorBidi"/>
          <w:lang w:val="fr-FR"/>
        </w:rPr>
      </w:pPr>
      <w:r w:rsidRPr="007905A0">
        <w:rPr>
          <w:rFonts w:asciiTheme="majorBidi" w:hAnsiTheme="majorBidi" w:cstheme="majorBidi"/>
          <w:lang w:val="fr-FR"/>
        </w:rPr>
        <w:t>Seuls les consultants présélectionnés seront contactés pour la suite du processus, conformément à la méthode de sélection fondée sur les qualifications des consultants individuels.</w:t>
      </w:r>
    </w:p>
    <w:p w14:paraId="770C4914" w14:textId="77777777" w:rsidR="007905A0" w:rsidRDefault="007905A0" w:rsidP="007905A0">
      <w:pPr>
        <w:rPr>
          <w:rFonts w:asciiTheme="majorBidi" w:hAnsiTheme="majorBidi" w:cstheme="majorBidi"/>
          <w:lang w:val="fr-FR"/>
        </w:rPr>
      </w:pPr>
    </w:p>
    <w:p w14:paraId="4FDA3235" w14:textId="77777777" w:rsidR="007905A0" w:rsidRDefault="007905A0" w:rsidP="007905A0">
      <w:pPr>
        <w:rPr>
          <w:rFonts w:asciiTheme="majorBidi" w:hAnsiTheme="majorBidi" w:cstheme="majorBidi"/>
          <w:lang w:val="fr-FR"/>
        </w:rPr>
      </w:pPr>
    </w:p>
    <w:p w14:paraId="3D8019B7" w14:textId="616A3BAB" w:rsidR="00DA4BD1" w:rsidRPr="00E807AF" w:rsidRDefault="007905A0" w:rsidP="00DA4BD1">
      <w:pPr>
        <w:spacing w:after="120"/>
        <w:ind w:right="72"/>
        <w:jc w:val="both"/>
        <w:rPr>
          <w:rFonts w:asciiTheme="majorBidi" w:hAnsiTheme="majorBidi" w:cstheme="majorBidi"/>
          <w:lang w:val="fr-FR"/>
        </w:rPr>
      </w:pPr>
      <w:proofErr w:type="spellStart"/>
      <w:proofErr w:type="gramStart"/>
      <w:r w:rsidRPr="007905A0">
        <w:rPr>
          <w:rFonts w:asciiTheme="majorBidi" w:hAnsiTheme="majorBidi" w:cstheme="majorBidi"/>
          <w:lang w:val="fr-FR"/>
        </w:rPr>
        <w:t>citées.</w:t>
      </w:r>
      <w:r w:rsidR="00DA4BD1" w:rsidRPr="00E807AF">
        <w:rPr>
          <w:rFonts w:asciiTheme="majorBidi" w:hAnsiTheme="majorBidi" w:cstheme="majorBidi"/>
          <w:lang w:val="fr-FR"/>
        </w:rPr>
        <w:t>Les</w:t>
      </w:r>
      <w:proofErr w:type="spellEnd"/>
      <w:proofErr w:type="gramEnd"/>
      <w:r w:rsidR="00DA4BD1" w:rsidRPr="00E807AF">
        <w:rPr>
          <w:rFonts w:asciiTheme="majorBidi" w:hAnsiTheme="majorBidi" w:cstheme="majorBidi"/>
          <w:lang w:val="fr-FR"/>
        </w:rPr>
        <w:t xml:space="preserve"> candidats intéressés et éligibles, qui désirent obtenir des informations additionnelles, sont invités à contacter le Bénéficiaire à l’adresse ci-dessous:</w:t>
      </w:r>
    </w:p>
    <w:p w14:paraId="437FFC97" w14:textId="77777777" w:rsidR="00973DCF" w:rsidRPr="00E807AF" w:rsidRDefault="00973DCF" w:rsidP="00DA4BD1">
      <w:pPr>
        <w:spacing w:after="120"/>
        <w:ind w:right="72"/>
        <w:jc w:val="both"/>
        <w:rPr>
          <w:rFonts w:asciiTheme="majorBidi" w:hAnsiTheme="majorBidi" w:cstheme="majorBidi"/>
          <w:lang w:val="fr-FR"/>
        </w:rPr>
      </w:pPr>
    </w:p>
    <w:p w14:paraId="7AE4F40D" w14:textId="45E03D54" w:rsidR="00DA4BD1" w:rsidRPr="00E807AF" w:rsidRDefault="00DA4BD1" w:rsidP="00DA4BD1">
      <w:pPr>
        <w:spacing w:after="120"/>
        <w:ind w:right="72"/>
        <w:jc w:val="both"/>
        <w:rPr>
          <w:rFonts w:asciiTheme="majorBidi" w:hAnsiTheme="majorBidi" w:cstheme="majorBidi"/>
          <w:lang w:val="fr-FR"/>
        </w:rPr>
      </w:pPr>
      <w:r w:rsidRPr="00E807AF">
        <w:rPr>
          <w:rFonts w:asciiTheme="majorBidi" w:hAnsiTheme="majorBidi" w:cstheme="majorBidi"/>
          <w:lang w:val="fr-FR"/>
        </w:rPr>
        <w:t xml:space="preserve">Al Salam Bank </w:t>
      </w:r>
      <w:proofErr w:type="spellStart"/>
      <w:r w:rsidRPr="00E807AF">
        <w:rPr>
          <w:rFonts w:asciiTheme="majorBidi" w:hAnsiTheme="majorBidi" w:cstheme="majorBidi"/>
          <w:lang w:val="fr-FR"/>
        </w:rPr>
        <w:t>Algeria</w:t>
      </w:r>
      <w:proofErr w:type="spellEnd"/>
      <w:r w:rsidRPr="00E807AF">
        <w:rPr>
          <w:rFonts w:asciiTheme="majorBidi" w:hAnsiTheme="majorBidi" w:cstheme="majorBidi"/>
          <w:lang w:val="fr-FR"/>
        </w:rPr>
        <w:t xml:space="preserve"> - Société par actions - Siège social : 233 rue Ahmed </w:t>
      </w:r>
      <w:proofErr w:type="spellStart"/>
      <w:r w:rsidRPr="00E807AF">
        <w:rPr>
          <w:rFonts w:asciiTheme="majorBidi" w:hAnsiTheme="majorBidi" w:cstheme="majorBidi"/>
          <w:lang w:val="fr-FR"/>
        </w:rPr>
        <w:t>ouaked</w:t>
      </w:r>
      <w:proofErr w:type="spellEnd"/>
      <w:r w:rsidRPr="00E807AF">
        <w:rPr>
          <w:rFonts w:asciiTheme="majorBidi" w:hAnsiTheme="majorBidi" w:cstheme="majorBidi"/>
          <w:lang w:val="fr-FR"/>
        </w:rPr>
        <w:t xml:space="preserve"> - P.O. B 141 - Dali Ibrahim - Algérie Tél. : 00213.23.30.46.00 / 00213.23.30.46.12 - Fax :00213-23-30-45-45-82</w:t>
      </w:r>
    </w:p>
    <w:p w14:paraId="469DA2DF" w14:textId="77777777" w:rsidR="00973DCF" w:rsidRPr="00E807AF" w:rsidRDefault="00973DCF" w:rsidP="00DA4BD1">
      <w:pPr>
        <w:spacing w:after="120"/>
        <w:ind w:right="72"/>
        <w:jc w:val="both"/>
        <w:rPr>
          <w:rFonts w:asciiTheme="majorBidi" w:hAnsiTheme="majorBidi" w:cstheme="majorBidi"/>
          <w:lang w:val="fr-FR"/>
        </w:rPr>
      </w:pPr>
    </w:p>
    <w:p w14:paraId="3C739CC5" w14:textId="383B0483"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 xml:space="preserve">Mr Sofiane </w:t>
      </w:r>
      <w:r w:rsidR="00FD7F4E" w:rsidRPr="00E807AF">
        <w:rPr>
          <w:rFonts w:asciiTheme="majorBidi" w:hAnsiTheme="majorBidi" w:cstheme="majorBidi"/>
          <w:lang w:val="fr-FR"/>
        </w:rPr>
        <w:t>Azzoug.</w:t>
      </w:r>
    </w:p>
    <w:p w14:paraId="3A5209C2"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Chef de division de la trésorerie et des opérations financières.</w:t>
      </w:r>
    </w:p>
    <w:p w14:paraId="784D294C"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Téléphone:</w:t>
      </w:r>
      <w:r w:rsidRPr="00E807AF">
        <w:rPr>
          <w:rFonts w:asciiTheme="majorBidi" w:hAnsiTheme="majorBidi" w:cstheme="majorBidi"/>
          <w:rtl/>
          <w:lang w:val="fr-FR"/>
        </w:rPr>
        <w:t xml:space="preserve"> </w:t>
      </w:r>
      <w:r w:rsidRPr="00E807AF">
        <w:rPr>
          <w:rFonts w:asciiTheme="majorBidi" w:hAnsiTheme="majorBidi" w:cstheme="majorBidi"/>
          <w:lang w:val="fr-FR"/>
        </w:rPr>
        <w:t>0770-83-04-02.</w:t>
      </w:r>
    </w:p>
    <w:p w14:paraId="43362FF0" w14:textId="42DCEF3D" w:rsidR="00DA4BD1" w:rsidRPr="00E807AF" w:rsidRDefault="00941020" w:rsidP="00DA4BD1">
      <w:pPr>
        <w:ind w:right="72"/>
        <w:rPr>
          <w:rFonts w:asciiTheme="majorBidi" w:hAnsiTheme="majorBidi" w:cstheme="majorBidi"/>
          <w:lang w:val="fr-FR"/>
        </w:rPr>
      </w:pPr>
      <w:hyperlink r:id="rId7" w:history="1">
        <w:r w:rsidR="00DA4BD1" w:rsidRPr="00C12672">
          <w:rPr>
            <w:lang w:val="fr-FR"/>
          </w:rPr>
          <w:t>Sofiane.Azzoug@alsalamalgeria.com</w:t>
        </w:r>
      </w:hyperlink>
    </w:p>
    <w:p w14:paraId="5A009969" w14:textId="1A87764B" w:rsidR="00973DCF" w:rsidRPr="00E807AF" w:rsidRDefault="00973DCF" w:rsidP="00DA4BD1">
      <w:pPr>
        <w:ind w:right="72"/>
        <w:rPr>
          <w:rFonts w:asciiTheme="majorBidi" w:hAnsiTheme="majorBidi" w:cstheme="majorBidi"/>
          <w:lang w:val="fr-FR"/>
        </w:rPr>
      </w:pPr>
    </w:p>
    <w:p w14:paraId="0F16D45C" w14:textId="4C6AC044"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 xml:space="preserve">Mr Adel </w:t>
      </w:r>
      <w:r w:rsidR="00FD7F4E" w:rsidRPr="00E807AF">
        <w:rPr>
          <w:rFonts w:asciiTheme="majorBidi" w:hAnsiTheme="majorBidi" w:cstheme="majorBidi"/>
          <w:lang w:val="fr-FR"/>
        </w:rPr>
        <w:t>Bouamama.</w:t>
      </w:r>
    </w:p>
    <w:p w14:paraId="79DD8E3B"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Chef de département des investissements et du patrimoine.</w:t>
      </w:r>
    </w:p>
    <w:p w14:paraId="43A67235"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Téléphone:</w:t>
      </w:r>
      <w:r w:rsidRPr="00E807AF">
        <w:rPr>
          <w:rFonts w:asciiTheme="majorBidi" w:hAnsiTheme="majorBidi" w:cstheme="majorBidi"/>
          <w:rtl/>
          <w:lang w:val="fr-FR"/>
        </w:rPr>
        <w:t xml:space="preserve"> </w:t>
      </w:r>
      <w:r w:rsidRPr="00E807AF">
        <w:rPr>
          <w:rFonts w:asciiTheme="majorBidi" w:hAnsiTheme="majorBidi" w:cstheme="majorBidi"/>
          <w:lang w:val="fr-FR"/>
        </w:rPr>
        <w:t>0770-83-03-03.</w:t>
      </w:r>
    </w:p>
    <w:p w14:paraId="7714FCA5" w14:textId="145674F7" w:rsidR="00973DCF" w:rsidRPr="00E807AF" w:rsidRDefault="00941020" w:rsidP="00E807AF">
      <w:pPr>
        <w:ind w:right="72"/>
        <w:rPr>
          <w:rFonts w:asciiTheme="majorBidi" w:hAnsiTheme="majorBidi" w:cstheme="majorBidi"/>
          <w:lang w:val="fr-FR"/>
        </w:rPr>
      </w:pPr>
      <w:hyperlink r:id="rId8" w:history="1">
        <w:r w:rsidR="00DA4BD1" w:rsidRPr="00C12672">
          <w:rPr>
            <w:lang w:val="fr-FR"/>
          </w:rPr>
          <w:t>adel.bouamama@alsalamalgeria.com</w:t>
        </w:r>
      </w:hyperlink>
    </w:p>
    <w:p w14:paraId="14D63430" w14:textId="77777777" w:rsidR="00DA4BD1" w:rsidRPr="00E807AF" w:rsidRDefault="00DA4BD1" w:rsidP="00DA4BD1">
      <w:pPr>
        <w:pStyle w:val="Pieddepage"/>
        <w:tabs>
          <w:tab w:val="clear" w:pos="4320"/>
          <w:tab w:val="clear" w:pos="8640"/>
          <w:tab w:val="center" w:pos="4153"/>
          <w:tab w:val="right" w:pos="8306"/>
        </w:tabs>
        <w:bidi/>
        <w:ind w:right="72"/>
        <w:rPr>
          <w:rFonts w:asciiTheme="majorBidi" w:hAnsiTheme="majorBidi" w:cstheme="majorBidi"/>
          <w:szCs w:val="24"/>
          <w:lang w:val="fr-FR"/>
        </w:rPr>
      </w:pPr>
    </w:p>
    <w:p w14:paraId="789CD426"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Mr HERAOUA Imad Eddine.</w:t>
      </w:r>
    </w:p>
    <w:p w14:paraId="3383B748"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Responsable de la cellule de la microfinance.</w:t>
      </w:r>
    </w:p>
    <w:p w14:paraId="5F1B1A33"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Téléphone:</w:t>
      </w:r>
      <w:r w:rsidRPr="00E807AF">
        <w:rPr>
          <w:rFonts w:asciiTheme="majorBidi" w:hAnsiTheme="majorBidi" w:cstheme="majorBidi"/>
          <w:rtl/>
          <w:lang w:val="fr-FR"/>
        </w:rPr>
        <w:t xml:space="preserve"> </w:t>
      </w:r>
      <w:r w:rsidRPr="00E807AF">
        <w:rPr>
          <w:rFonts w:asciiTheme="majorBidi" w:hAnsiTheme="majorBidi" w:cstheme="majorBidi"/>
          <w:lang w:val="fr-FR"/>
        </w:rPr>
        <w:t>0770-83-07-87.</w:t>
      </w:r>
    </w:p>
    <w:p w14:paraId="2DC8F696" w14:textId="77777777" w:rsidR="00DA4BD1" w:rsidRPr="00E807AF" w:rsidRDefault="00DA4BD1" w:rsidP="00DA4BD1">
      <w:pPr>
        <w:ind w:right="72"/>
        <w:rPr>
          <w:rFonts w:asciiTheme="majorBidi" w:hAnsiTheme="majorBidi" w:cstheme="majorBidi"/>
          <w:lang w:val="fr-FR"/>
        </w:rPr>
      </w:pPr>
      <w:r w:rsidRPr="00E807AF">
        <w:rPr>
          <w:rFonts w:asciiTheme="majorBidi" w:hAnsiTheme="majorBidi" w:cstheme="majorBidi"/>
          <w:lang w:val="fr-FR"/>
        </w:rPr>
        <w:t>Mohamed-Imadeddine.Heraoua@alsalamalgeria.com</w:t>
      </w:r>
    </w:p>
    <w:p w14:paraId="5E3B1079" w14:textId="77777777" w:rsidR="00070551" w:rsidRPr="00E807AF" w:rsidRDefault="00941020" w:rsidP="00070551">
      <w:pPr>
        <w:ind w:right="72"/>
        <w:rPr>
          <w:rFonts w:asciiTheme="majorBidi" w:hAnsiTheme="majorBidi" w:cstheme="majorBidi"/>
          <w:lang w:val="fr-FR"/>
        </w:rPr>
      </w:pPr>
      <w:hyperlink r:id="rId9" w:history="1">
        <w:r w:rsidR="00DA4BD1" w:rsidRPr="00E807AF">
          <w:t>www.alsalamalgeria.com</w:t>
        </w:r>
      </w:hyperlink>
      <w:r w:rsidR="00DA4BD1" w:rsidRPr="00E807AF">
        <w:rPr>
          <w:rFonts w:asciiTheme="majorBidi" w:hAnsiTheme="majorBidi" w:cstheme="majorBidi"/>
          <w:lang w:val="fr-FR"/>
        </w:rPr>
        <w:t>.</w:t>
      </w:r>
    </w:p>
    <w:p w14:paraId="61DEDA5D" w14:textId="77777777" w:rsidR="00070551" w:rsidRDefault="00070551" w:rsidP="00070551">
      <w:pPr>
        <w:ind w:right="72"/>
        <w:rPr>
          <w:rFonts w:asciiTheme="majorBidi" w:hAnsiTheme="majorBidi" w:cstheme="majorBidi"/>
          <w:b/>
          <w:bCs/>
          <w:sz w:val="20"/>
          <w:szCs w:val="20"/>
          <w:lang w:val="fr-FR"/>
        </w:rPr>
      </w:pPr>
    </w:p>
    <w:p w14:paraId="6363F188" w14:textId="3418F342" w:rsidR="00070551" w:rsidRDefault="00070551" w:rsidP="00100BEF">
      <w:pPr>
        <w:spacing w:after="225"/>
        <w:jc w:val="lowKashida"/>
        <w:rPr>
          <w:b/>
          <w:bCs/>
          <w:lang w:val="fr-FR"/>
        </w:rPr>
      </w:pPr>
    </w:p>
    <w:p w14:paraId="3C38FAC7" w14:textId="01947F2E" w:rsidR="001553E5" w:rsidRDefault="001553E5" w:rsidP="00100BEF">
      <w:pPr>
        <w:spacing w:after="225"/>
        <w:jc w:val="lowKashida"/>
        <w:rPr>
          <w:b/>
          <w:bCs/>
          <w:lang w:val="fr-FR"/>
        </w:rPr>
      </w:pPr>
    </w:p>
    <w:p w14:paraId="38DFC946" w14:textId="331C1606" w:rsidR="001553E5" w:rsidRDefault="001553E5" w:rsidP="00100BEF">
      <w:pPr>
        <w:spacing w:after="225"/>
        <w:jc w:val="lowKashida"/>
        <w:rPr>
          <w:b/>
          <w:bCs/>
          <w:lang w:val="fr-FR"/>
        </w:rPr>
      </w:pPr>
    </w:p>
    <w:p w14:paraId="5785A345" w14:textId="48F1014F" w:rsidR="001553E5" w:rsidRDefault="001553E5" w:rsidP="00100BEF">
      <w:pPr>
        <w:spacing w:after="225"/>
        <w:jc w:val="lowKashida"/>
        <w:rPr>
          <w:b/>
          <w:bCs/>
          <w:lang w:val="fr-FR"/>
        </w:rPr>
      </w:pPr>
    </w:p>
    <w:p w14:paraId="60CC1D0C" w14:textId="70302944" w:rsidR="001553E5" w:rsidRDefault="001553E5" w:rsidP="00100BEF">
      <w:pPr>
        <w:spacing w:after="225"/>
        <w:jc w:val="lowKashida"/>
        <w:rPr>
          <w:b/>
          <w:bCs/>
          <w:lang w:val="fr-FR"/>
        </w:rPr>
      </w:pPr>
    </w:p>
    <w:p w14:paraId="02AC07D3" w14:textId="451A83E8" w:rsidR="001553E5" w:rsidRDefault="001553E5" w:rsidP="00100BEF">
      <w:pPr>
        <w:spacing w:after="225"/>
        <w:jc w:val="lowKashida"/>
        <w:rPr>
          <w:b/>
          <w:bCs/>
          <w:lang w:val="fr-FR"/>
        </w:rPr>
      </w:pPr>
    </w:p>
    <w:p w14:paraId="2543283C" w14:textId="17449A55" w:rsidR="001553E5" w:rsidRDefault="001553E5" w:rsidP="00100BEF">
      <w:pPr>
        <w:spacing w:after="225"/>
        <w:jc w:val="lowKashida"/>
        <w:rPr>
          <w:b/>
          <w:bCs/>
          <w:lang w:val="fr-FR"/>
        </w:rPr>
      </w:pPr>
    </w:p>
    <w:p w14:paraId="3DE1728A" w14:textId="3DCFEB2D" w:rsidR="001553E5" w:rsidRDefault="001553E5" w:rsidP="00100BEF">
      <w:pPr>
        <w:spacing w:after="225"/>
        <w:jc w:val="lowKashida"/>
        <w:rPr>
          <w:b/>
          <w:bCs/>
          <w:lang w:val="fr-FR"/>
        </w:rPr>
      </w:pPr>
    </w:p>
    <w:p w14:paraId="6C7DEFB1" w14:textId="1086FB01" w:rsidR="001553E5" w:rsidRDefault="001553E5" w:rsidP="00100BEF">
      <w:pPr>
        <w:spacing w:after="225"/>
        <w:jc w:val="lowKashida"/>
        <w:rPr>
          <w:b/>
          <w:bCs/>
          <w:lang w:val="fr-FR"/>
        </w:rPr>
      </w:pPr>
    </w:p>
    <w:p w14:paraId="1F4780AB" w14:textId="381D1263" w:rsidR="001553E5" w:rsidRDefault="001553E5" w:rsidP="00100BEF">
      <w:pPr>
        <w:spacing w:after="225"/>
        <w:jc w:val="lowKashida"/>
        <w:rPr>
          <w:b/>
          <w:bCs/>
          <w:lang w:val="fr-FR"/>
        </w:rPr>
      </w:pPr>
    </w:p>
    <w:p w14:paraId="4E57226D" w14:textId="25C0E4DF" w:rsidR="001553E5" w:rsidRDefault="001553E5" w:rsidP="00100BEF">
      <w:pPr>
        <w:spacing w:after="225"/>
        <w:jc w:val="lowKashida"/>
        <w:rPr>
          <w:b/>
          <w:bCs/>
          <w:lang w:val="fr-FR"/>
        </w:rPr>
      </w:pPr>
    </w:p>
    <w:p w14:paraId="39DDD74B" w14:textId="326CE0AC" w:rsidR="001553E5" w:rsidRDefault="001553E5" w:rsidP="00100BEF">
      <w:pPr>
        <w:spacing w:after="225"/>
        <w:jc w:val="lowKashida"/>
        <w:rPr>
          <w:b/>
          <w:bCs/>
          <w:lang w:val="fr-FR"/>
        </w:rPr>
      </w:pPr>
    </w:p>
    <w:p w14:paraId="5C2092CA" w14:textId="401D6986" w:rsidR="006F4210" w:rsidRDefault="001553E5" w:rsidP="006C2A8A">
      <w:pPr>
        <w:bidi/>
        <w:spacing w:before="100" w:beforeAutospacing="1" w:after="100" w:afterAutospacing="1"/>
        <w:jc w:val="center"/>
        <w:rPr>
          <w:rFonts w:asciiTheme="minorHAnsi" w:eastAsia="Calibri" w:hAnsiTheme="minorHAnsi" w:cstheme="minorHAnsi"/>
          <w:b/>
          <w:bCs/>
          <w:sz w:val="28"/>
          <w:szCs w:val="28"/>
          <w:lang w:val="fr-FR" w:eastAsia="fr-FR"/>
        </w:rPr>
      </w:pPr>
      <w:r w:rsidRPr="001553E5">
        <w:rPr>
          <w:rFonts w:asciiTheme="minorHAnsi" w:eastAsia="Calibri" w:hAnsiTheme="minorHAnsi" w:cstheme="minorHAnsi"/>
          <w:b/>
          <w:bCs/>
          <w:sz w:val="28"/>
          <w:szCs w:val="28"/>
          <w:rtl/>
          <w:lang w:val="fr-FR" w:eastAsia="fr-FR"/>
        </w:rPr>
        <w:t>مرجع الشروط ونطاق الخدمات</w:t>
      </w:r>
      <w:r w:rsidRPr="001553E5">
        <w:rPr>
          <w:rFonts w:asciiTheme="minorHAnsi" w:eastAsia="Calibri" w:hAnsiTheme="minorHAnsi" w:cstheme="minorHAnsi"/>
          <w:b/>
          <w:bCs/>
          <w:sz w:val="28"/>
          <w:szCs w:val="28"/>
          <w:lang w:val="fr-FR" w:eastAsia="fr-FR"/>
        </w:rPr>
        <w:br/>
      </w:r>
      <w:r w:rsidRPr="001553E5">
        <w:rPr>
          <w:rFonts w:asciiTheme="minorHAnsi" w:eastAsia="Calibri" w:hAnsiTheme="minorHAnsi" w:cstheme="minorHAnsi"/>
          <w:b/>
          <w:bCs/>
          <w:sz w:val="28"/>
          <w:szCs w:val="28"/>
          <w:rtl/>
          <w:lang w:val="fr-FR" w:eastAsia="fr-FR"/>
        </w:rPr>
        <w:t xml:space="preserve">مرجع الشروط </w:t>
      </w:r>
      <w:r w:rsidRPr="001553E5">
        <w:rPr>
          <w:rFonts w:asciiTheme="minorHAnsi" w:eastAsia="Calibri" w:hAnsiTheme="minorHAnsi" w:cstheme="minorHAnsi"/>
          <w:b/>
          <w:bCs/>
          <w:sz w:val="28"/>
          <w:szCs w:val="28"/>
          <w:lang w:val="fr-FR" w:eastAsia="fr-FR"/>
        </w:rPr>
        <w:t>(TDR)</w:t>
      </w:r>
    </w:p>
    <w:p w14:paraId="7C9A9881" w14:textId="68531C90" w:rsidR="001553E5" w:rsidRPr="001553E5" w:rsidRDefault="00E452B5" w:rsidP="006F4210">
      <w:pPr>
        <w:bidi/>
        <w:spacing w:before="100" w:beforeAutospacing="1" w:after="100" w:afterAutospacing="1"/>
        <w:jc w:val="center"/>
        <w:rPr>
          <w:rFonts w:asciiTheme="minorHAnsi" w:eastAsia="Calibri" w:hAnsiTheme="minorHAnsi" w:cstheme="minorHAnsi"/>
          <w:b/>
          <w:bCs/>
          <w:sz w:val="28"/>
          <w:szCs w:val="28"/>
          <w:lang w:val="fr-FR" w:eastAsia="fr-FR"/>
        </w:rPr>
      </w:pPr>
      <w:r>
        <w:rPr>
          <w:rFonts w:asciiTheme="minorHAnsi" w:eastAsia="Calibri" w:hAnsiTheme="minorHAnsi" w:cstheme="minorHAnsi" w:hint="cs"/>
          <w:b/>
          <w:bCs/>
          <w:sz w:val="28"/>
          <w:szCs w:val="28"/>
          <w:rtl/>
          <w:lang w:val="fr-FR" w:eastAsia="fr-FR"/>
        </w:rPr>
        <w:t xml:space="preserve">خبير </w:t>
      </w:r>
      <w:r w:rsidR="001553E5" w:rsidRPr="001553E5">
        <w:rPr>
          <w:rFonts w:asciiTheme="minorHAnsi" w:eastAsia="Calibri" w:hAnsiTheme="minorHAnsi" w:cstheme="minorHAnsi"/>
          <w:b/>
          <w:bCs/>
          <w:sz w:val="28"/>
          <w:szCs w:val="28"/>
          <w:rtl/>
          <w:lang w:val="fr-FR" w:eastAsia="fr-FR"/>
        </w:rPr>
        <w:t>استشاري لدراسة سلاسل القيمة في القطاعات الحرفية والزراعية</w:t>
      </w:r>
    </w:p>
    <w:p w14:paraId="3A349436" w14:textId="77777777" w:rsidR="006C2A8A" w:rsidRDefault="001553E5" w:rsidP="006C2A8A">
      <w:pPr>
        <w:bidi/>
        <w:spacing w:before="100" w:beforeAutospacing="1" w:after="100" w:afterAutospacing="1"/>
        <w:rPr>
          <w:rFonts w:asciiTheme="minorHAnsi" w:eastAsia="Calibri" w:hAnsiTheme="minorHAnsi" w:cs="Calibri"/>
          <w:b/>
          <w:bCs/>
          <w:sz w:val="28"/>
          <w:szCs w:val="28"/>
          <w:lang w:val="fr-FR" w:eastAsia="fr-FR"/>
        </w:rPr>
      </w:pPr>
      <w:r w:rsidRPr="001553E5">
        <w:rPr>
          <w:rFonts w:asciiTheme="minorHAnsi" w:eastAsia="Calibri" w:hAnsiTheme="minorHAnsi" w:cs="Calibri"/>
          <w:b/>
          <w:bCs/>
          <w:sz w:val="28"/>
          <w:szCs w:val="28"/>
          <w:rtl/>
          <w:lang w:val="fr-FR" w:eastAsia="fr-FR"/>
        </w:rPr>
        <w:t>أولا: السياق والتبرير</w:t>
      </w:r>
    </w:p>
    <w:p w14:paraId="2E4F5D22" w14:textId="77777777" w:rsidR="005D14BF" w:rsidRDefault="001553E5" w:rsidP="005D14BF">
      <w:pPr>
        <w:bidi/>
        <w:spacing w:before="100" w:beforeAutospacing="1" w:after="100" w:afterAutospacing="1"/>
        <w:jc w:val="both"/>
        <w:rPr>
          <w:rFonts w:asciiTheme="minorHAnsi" w:eastAsia="Calibri" w:hAnsiTheme="minorHAnsi" w:cstheme="minorHAnsi"/>
          <w:lang w:val="fr-FR" w:eastAsia="fr-FR"/>
        </w:rPr>
      </w:pPr>
      <w:r w:rsidRPr="001553E5">
        <w:rPr>
          <w:rFonts w:asciiTheme="minorHAnsi" w:eastAsia="Calibri" w:hAnsiTheme="minorHAnsi" w:cstheme="minorHAnsi"/>
          <w:rtl/>
          <w:lang w:val="fr-FR" w:eastAsia="fr-FR"/>
        </w:rPr>
        <w:t>تلقت وزارة المالية للجمهورية الجزائرية الديمقراطية الشعبية منحة مساعدة فنية تعادل مبلغ 250,000.00 دولار أمريكي (مائتان وخمسون ألف دولار أمريكي) من البنك الإسلامي للتنمية(</w:t>
      </w:r>
      <w:r w:rsidRPr="001553E5">
        <w:rPr>
          <w:rFonts w:asciiTheme="minorHAnsi" w:eastAsia="Calibri" w:hAnsiTheme="minorHAnsi" w:cstheme="minorHAnsi"/>
          <w:lang w:val="fr-FR" w:eastAsia="fr-FR"/>
        </w:rPr>
        <w:t>BID</w:t>
      </w:r>
      <w:r w:rsidRPr="001553E5">
        <w:rPr>
          <w:rFonts w:asciiTheme="minorHAnsi" w:eastAsia="Calibri" w:hAnsiTheme="minorHAnsi" w:cstheme="minorHAnsi"/>
          <w:rtl/>
          <w:lang w:val="fr-FR" w:eastAsia="fr-FR"/>
        </w:rPr>
        <w:t>) لتغطية تكاليف مشروع “حرفتي” الموكل إلى مصرف السلام الجزائر</w:t>
      </w:r>
      <w:r w:rsidR="005D14BF">
        <w:rPr>
          <w:rFonts w:asciiTheme="minorHAnsi" w:eastAsia="Calibri" w:hAnsiTheme="minorHAnsi" w:cstheme="minorHAnsi"/>
          <w:lang w:val="fr-FR" w:eastAsia="fr-FR"/>
        </w:rPr>
        <w:t>.</w:t>
      </w:r>
    </w:p>
    <w:p w14:paraId="23FF802A" w14:textId="54C6C5AD" w:rsidR="001553E5" w:rsidRPr="005D14BF" w:rsidRDefault="001553E5" w:rsidP="00642359">
      <w:pPr>
        <w:bidi/>
        <w:spacing w:before="100" w:beforeAutospacing="1" w:after="100" w:afterAutospacing="1"/>
        <w:jc w:val="both"/>
        <w:rPr>
          <w:rFonts w:asciiTheme="minorHAnsi" w:eastAsia="Calibri" w:hAnsiTheme="minorHAnsi" w:cstheme="minorHAnsi"/>
          <w:lang w:val="fr-FR" w:eastAsia="fr-FR"/>
        </w:rPr>
      </w:pPr>
      <w:r w:rsidRPr="001553E5">
        <w:rPr>
          <w:rFonts w:asciiTheme="minorHAnsi" w:eastAsia="Calibri" w:hAnsiTheme="minorHAnsi" w:cstheme="minorHAnsi"/>
          <w:rtl/>
          <w:lang w:val="fr-FR" w:eastAsia="fr-FR"/>
        </w:rPr>
        <w:t xml:space="preserve">يهدف مشروع </w:t>
      </w:r>
      <w:r w:rsidRPr="001553E5">
        <w:rPr>
          <w:rFonts w:asciiTheme="minorHAnsi" w:eastAsia="Calibri" w:hAnsiTheme="minorHAnsi" w:cstheme="minorHAnsi"/>
          <w:lang w:val="fr-FR" w:eastAsia="fr-FR"/>
        </w:rPr>
        <w:t>"</w:t>
      </w:r>
      <w:r w:rsidRPr="001553E5">
        <w:rPr>
          <w:rFonts w:asciiTheme="minorHAnsi" w:eastAsia="Calibri" w:hAnsiTheme="minorHAnsi" w:cstheme="minorHAnsi"/>
          <w:rtl/>
          <w:lang w:val="fr-FR" w:eastAsia="fr-FR"/>
        </w:rPr>
        <w:t>حرفتي</w:t>
      </w:r>
      <w:r w:rsidRPr="001553E5">
        <w:rPr>
          <w:rFonts w:asciiTheme="minorHAnsi" w:eastAsia="Calibri" w:hAnsiTheme="minorHAnsi" w:cstheme="minorHAnsi"/>
          <w:lang w:val="fr-FR" w:eastAsia="fr-FR"/>
        </w:rPr>
        <w:t xml:space="preserve">" </w:t>
      </w:r>
      <w:r w:rsidRPr="001553E5">
        <w:rPr>
          <w:rFonts w:asciiTheme="minorHAnsi" w:eastAsia="Calibri" w:hAnsiTheme="minorHAnsi" w:cstheme="minorHAnsi"/>
          <w:rtl/>
          <w:lang w:val="fr-FR" w:eastAsia="fr-FR"/>
        </w:rPr>
        <w:t>إلى تعزيز ريادة الأعمال والإدماج المالي لأصحاب المشاريع</w:t>
      </w:r>
      <w:r w:rsidRPr="001553E5">
        <w:rPr>
          <w:rFonts w:asciiTheme="minorHAnsi" w:eastAsia="Calibri" w:hAnsiTheme="minorHAnsi" w:cstheme="minorHAnsi"/>
          <w:rtl/>
          <w:lang w:val="fr-FR" w:eastAsia="fr-FR" w:bidi="ar-DZ"/>
        </w:rPr>
        <w:t xml:space="preserve"> الصغار</w:t>
      </w:r>
      <w:r w:rsidRPr="001553E5">
        <w:rPr>
          <w:rFonts w:asciiTheme="minorHAnsi" w:eastAsia="Calibri" w:hAnsiTheme="minorHAnsi" w:cstheme="minorHAnsi"/>
          <w:rtl/>
          <w:lang w:val="fr-FR" w:eastAsia="fr-FR"/>
        </w:rPr>
        <w:t xml:space="preserve"> في القطاعين </w:t>
      </w:r>
      <w:r w:rsidR="005D14BF">
        <w:rPr>
          <w:rFonts w:asciiTheme="minorHAnsi" w:eastAsia="Calibri" w:hAnsiTheme="minorHAnsi" w:cstheme="minorHAnsi" w:hint="cs"/>
          <w:rtl/>
          <w:lang w:val="fr-FR" w:eastAsia="fr-FR"/>
        </w:rPr>
        <w:t>الفلاحي</w:t>
      </w:r>
      <w:r w:rsidRPr="001553E5">
        <w:rPr>
          <w:rFonts w:asciiTheme="minorHAnsi" w:eastAsia="Calibri" w:hAnsiTheme="minorHAnsi" w:cstheme="minorHAnsi"/>
          <w:rtl/>
          <w:lang w:val="fr-FR" w:eastAsia="fr-FR"/>
        </w:rPr>
        <w:t xml:space="preserve"> والحرفي، باعتبارهما من ركائز التنمية الاقتصادية والاجتماعية في الجزائر. وقد تم تصميم المشروع اعتمادًا على نهج سلاسل القيمة الذي يتمثل هدفه الرئيسي في تسريع الإنتاج </w:t>
      </w:r>
      <w:r w:rsidR="00642359">
        <w:rPr>
          <w:rFonts w:asciiTheme="minorHAnsi" w:eastAsia="Calibri" w:hAnsiTheme="minorHAnsi" w:cstheme="minorHAnsi" w:hint="cs"/>
          <w:rtl/>
          <w:lang w:val="fr-FR" w:eastAsia="fr-FR"/>
        </w:rPr>
        <w:t>الفلاحي</w:t>
      </w:r>
      <w:r w:rsidRPr="001553E5">
        <w:rPr>
          <w:rFonts w:asciiTheme="minorHAnsi" w:eastAsia="Calibri" w:hAnsiTheme="minorHAnsi" w:cstheme="minorHAnsi"/>
          <w:rtl/>
          <w:lang w:val="fr-FR" w:eastAsia="fr-FR"/>
        </w:rPr>
        <w:t xml:space="preserve"> وتشجيع إنتاج المحاصيل الأساسية. ومع ذلك، فإن دراسة معمقة لسلاسل القيمة الحرفية </w:t>
      </w:r>
      <w:r w:rsidR="00642359" w:rsidRPr="001553E5">
        <w:rPr>
          <w:rFonts w:asciiTheme="minorHAnsi" w:eastAsia="Calibri" w:hAnsiTheme="minorHAnsi" w:cstheme="minorHAnsi" w:hint="cs"/>
          <w:rtl/>
          <w:lang w:val="fr-FR" w:eastAsia="fr-FR"/>
        </w:rPr>
        <w:t>و</w:t>
      </w:r>
      <w:r w:rsidR="00642359">
        <w:rPr>
          <w:rFonts w:asciiTheme="minorHAnsi" w:eastAsia="Calibri" w:hAnsiTheme="minorHAnsi" w:cstheme="minorHAnsi" w:hint="cs"/>
          <w:rtl/>
          <w:lang w:val="fr-FR" w:eastAsia="fr-FR"/>
        </w:rPr>
        <w:t>الفلاحية ضرورية</w:t>
      </w:r>
      <w:r w:rsidRPr="001553E5">
        <w:rPr>
          <w:rFonts w:asciiTheme="minorHAnsi" w:eastAsia="Calibri" w:hAnsiTheme="minorHAnsi" w:cstheme="minorHAnsi"/>
          <w:rtl/>
          <w:lang w:val="fr-FR" w:eastAsia="fr-FR"/>
        </w:rPr>
        <w:t xml:space="preserve"> لتحديد الفرص والمعوقات في القطاع، واقتراح استراتيجيات للتنمية، ووضع حلول تمويلية تتماشى مع احتياجات الحرفيين </w:t>
      </w:r>
      <w:r w:rsidR="00642359" w:rsidRPr="001553E5">
        <w:rPr>
          <w:rFonts w:asciiTheme="minorHAnsi" w:eastAsia="Calibri" w:hAnsiTheme="minorHAnsi" w:cstheme="minorHAnsi" w:hint="cs"/>
          <w:rtl/>
          <w:lang w:val="fr-FR" w:eastAsia="fr-FR"/>
        </w:rPr>
        <w:t>و</w:t>
      </w:r>
      <w:r w:rsidR="00642359">
        <w:rPr>
          <w:rFonts w:asciiTheme="minorHAnsi" w:eastAsia="Calibri" w:hAnsiTheme="minorHAnsi" w:cstheme="minorHAnsi" w:hint="cs"/>
          <w:rtl/>
          <w:lang w:val="fr-FR" w:eastAsia="fr-FR"/>
        </w:rPr>
        <w:t xml:space="preserve">الفلاحين. </w:t>
      </w:r>
    </w:p>
    <w:p w14:paraId="4F3B9607" w14:textId="77777777" w:rsidR="006C2A8A" w:rsidRDefault="001553E5" w:rsidP="006C2A8A">
      <w:pPr>
        <w:bidi/>
        <w:spacing w:before="100" w:beforeAutospacing="1" w:after="100" w:afterAutospacing="1"/>
        <w:rPr>
          <w:rFonts w:asciiTheme="minorHAnsi" w:eastAsia="Calibri" w:hAnsiTheme="minorHAnsi" w:cstheme="minorHAnsi"/>
          <w:b/>
          <w:bCs/>
          <w:sz w:val="28"/>
          <w:szCs w:val="28"/>
          <w:lang w:val="fr-FR" w:eastAsia="fr-FR"/>
        </w:rPr>
      </w:pPr>
      <w:r w:rsidRPr="001553E5">
        <w:rPr>
          <w:rFonts w:asciiTheme="minorHAnsi" w:eastAsia="Calibri" w:hAnsiTheme="minorHAnsi" w:cstheme="minorHAnsi"/>
          <w:b/>
          <w:bCs/>
          <w:sz w:val="28"/>
          <w:szCs w:val="28"/>
          <w:rtl/>
          <w:lang w:val="fr-FR" w:eastAsia="fr-FR"/>
        </w:rPr>
        <w:t xml:space="preserve">ثانيا: الهدف </w:t>
      </w:r>
      <w:r w:rsidRPr="001553E5">
        <w:rPr>
          <w:rFonts w:asciiTheme="minorHAnsi" w:eastAsia="Calibri" w:hAnsiTheme="minorHAnsi" w:cstheme="minorHAnsi" w:hint="cs"/>
          <w:b/>
          <w:bCs/>
          <w:sz w:val="28"/>
          <w:szCs w:val="28"/>
          <w:rtl/>
          <w:lang w:val="fr-FR" w:eastAsia="fr-FR"/>
        </w:rPr>
        <w:t>العام للمهمة</w:t>
      </w:r>
    </w:p>
    <w:p w14:paraId="2962D283" w14:textId="3513AB68" w:rsidR="001553E5" w:rsidRPr="00B15152" w:rsidRDefault="001553E5" w:rsidP="00642359">
      <w:pPr>
        <w:bidi/>
        <w:spacing w:before="100" w:beforeAutospacing="1" w:after="100" w:afterAutospacing="1"/>
        <w:jc w:val="both"/>
        <w:rPr>
          <w:rFonts w:asciiTheme="minorHAnsi" w:eastAsia="Calibri" w:hAnsiTheme="minorHAnsi" w:cstheme="minorHAnsi"/>
          <w:b/>
          <w:bCs/>
          <w:sz w:val="28"/>
          <w:szCs w:val="28"/>
          <w:lang w:val="fr-FR" w:eastAsia="fr-FR"/>
        </w:rPr>
      </w:pPr>
      <w:r w:rsidRPr="001553E5">
        <w:rPr>
          <w:rFonts w:asciiTheme="minorHAnsi" w:eastAsia="Calibri" w:hAnsiTheme="minorHAnsi" w:cstheme="minorHAnsi"/>
          <w:rtl/>
          <w:lang w:val="fr-FR" w:eastAsia="fr-FR"/>
        </w:rPr>
        <w:t xml:space="preserve">الهدف الرئيسي من هذه المهمة </w:t>
      </w:r>
      <w:r w:rsidR="00B15152">
        <w:rPr>
          <w:rFonts w:asciiTheme="minorHAnsi" w:eastAsia="Calibri" w:hAnsiTheme="minorHAnsi" w:cstheme="minorHAnsi" w:hint="cs"/>
          <w:rtl/>
          <w:lang w:val="fr-FR" w:eastAsia="fr-FR" w:bidi="ar-DZ"/>
        </w:rPr>
        <w:t>هو</w:t>
      </w:r>
      <w:r w:rsidRPr="001553E5">
        <w:rPr>
          <w:rFonts w:asciiTheme="minorHAnsi" w:eastAsia="Calibri" w:hAnsiTheme="minorHAnsi" w:cstheme="minorHAnsi"/>
          <w:rtl/>
          <w:lang w:val="fr-FR" w:eastAsia="fr-FR"/>
        </w:rPr>
        <w:t xml:space="preserve"> تحديد وتحليل سلاسل القيمة ذات الأولوية في القطاعات الحرفية </w:t>
      </w:r>
      <w:r w:rsidR="00642359" w:rsidRPr="001553E5">
        <w:rPr>
          <w:rFonts w:asciiTheme="minorHAnsi" w:eastAsia="Calibri" w:hAnsiTheme="minorHAnsi" w:cstheme="minorHAnsi" w:hint="cs"/>
          <w:rtl/>
          <w:lang w:val="fr-FR" w:eastAsia="fr-FR"/>
        </w:rPr>
        <w:t>و</w:t>
      </w:r>
      <w:r w:rsidR="00642359">
        <w:rPr>
          <w:rFonts w:asciiTheme="minorHAnsi" w:eastAsia="Calibri" w:hAnsiTheme="minorHAnsi" w:cstheme="minorHAnsi" w:hint="cs"/>
          <w:rtl/>
          <w:lang w:val="fr-FR" w:eastAsia="fr-FR"/>
        </w:rPr>
        <w:t>الفلاحية،</w:t>
      </w:r>
      <w:r w:rsidRPr="001553E5">
        <w:rPr>
          <w:rFonts w:asciiTheme="minorHAnsi" w:eastAsia="Calibri" w:hAnsiTheme="minorHAnsi" w:cstheme="minorHAnsi"/>
          <w:rtl/>
          <w:lang w:val="fr-FR" w:eastAsia="fr-FR"/>
        </w:rPr>
        <w:t xml:space="preserve"> من </w:t>
      </w:r>
      <w:r w:rsidR="00B15152" w:rsidRPr="001553E5">
        <w:rPr>
          <w:rFonts w:asciiTheme="minorHAnsi" w:eastAsia="Calibri" w:hAnsiTheme="minorHAnsi" w:cstheme="minorHAnsi" w:hint="cs"/>
          <w:rtl/>
          <w:lang w:val="fr-FR" w:eastAsia="fr-FR"/>
        </w:rPr>
        <w:t>أجل</w:t>
      </w:r>
      <w:r w:rsidR="00B15152">
        <w:rPr>
          <w:rFonts w:asciiTheme="minorHAnsi" w:eastAsia="Calibri" w:hAnsiTheme="minorHAnsi" w:cstheme="minorHAnsi" w:hint="cs"/>
          <w:rtl/>
          <w:lang w:val="fr-FR" w:eastAsia="fr-FR"/>
        </w:rPr>
        <w:t>:</w:t>
      </w:r>
    </w:p>
    <w:p w14:paraId="4F32B1B9" w14:textId="7A3424A2" w:rsidR="001553E5" w:rsidRPr="00B15152" w:rsidRDefault="001553E5" w:rsidP="00B15152">
      <w:pPr>
        <w:pStyle w:val="Paragraphedeliste"/>
        <w:numPr>
          <w:ilvl w:val="0"/>
          <w:numId w:val="39"/>
        </w:numPr>
        <w:bidi/>
        <w:spacing w:before="100" w:beforeAutospacing="1" w:after="100" w:afterAutospacing="1" w:line="259" w:lineRule="auto"/>
        <w:jc w:val="both"/>
        <w:rPr>
          <w:rFonts w:asciiTheme="minorHAnsi" w:eastAsia="Calibri" w:hAnsiTheme="minorHAnsi" w:cstheme="minorHAnsi"/>
          <w:lang w:val="fr-FR" w:eastAsia="fr-FR" w:bidi="ar-DZ"/>
        </w:rPr>
      </w:pPr>
      <w:r w:rsidRPr="00B15152">
        <w:rPr>
          <w:rFonts w:asciiTheme="minorHAnsi" w:eastAsia="Calibri" w:hAnsiTheme="minorHAnsi" w:cstheme="minorHAnsi"/>
          <w:rtl/>
          <w:lang w:val="fr-FR" w:eastAsia="fr-FR"/>
        </w:rPr>
        <w:t xml:space="preserve">تحديد الفاعلين الرئيسيين وأدوارهم </w:t>
      </w:r>
      <w:r w:rsidR="00B15152">
        <w:rPr>
          <w:rFonts w:asciiTheme="minorHAnsi" w:eastAsia="Calibri" w:hAnsiTheme="minorHAnsi" w:cstheme="minorHAnsi" w:hint="cs"/>
          <w:rtl/>
          <w:lang w:val="fr-FR" w:eastAsia="fr-FR" w:bidi="ar-DZ"/>
        </w:rPr>
        <w:t>ل</w:t>
      </w:r>
      <w:r w:rsidRPr="00B15152">
        <w:rPr>
          <w:rFonts w:asciiTheme="minorHAnsi" w:eastAsia="Calibri" w:hAnsiTheme="minorHAnsi" w:cstheme="minorHAnsi"/>
          <w:rtl/>
          <w:lang w:val="fr-FR" w:eastAsia="fr-FR"/>
        </w:rPr>
        <w:t>كل سلسلة قيمة</w:t>
      </w:r>
      <w:r w:rsidR="00B15152">
        <w:rPr>
          <w:rFonts w:asciiTheme="minorHAnsi" w:eastAsia="Calibri" w:hAnsiTheme="minorHAnsi" w:cstheme="minorHAnsi" w:hint="cs"/>
          <w:rtl/>
          <w:lang w:val="fr-FR" w:eastAsia="fr-FR"/>
        </w:rPr>
        <w:t>.</w:t>
      </w:r>
    </w:p>
    <w:p w14:paraId="66D8E0A5" w14:textId="022865A3" w:rsidR="001553E5" w:rsidRPr="00B15152" w:rsidRDefault="001553E5" w:rsidP="00B15152">
      <w:pPr>
        <w:pStyle w:val="Paragraphedeliste"/>
        <w:numPr>
          <w:ilvl w:val="0"/>
          <w:numId w:val="39"/>
        </w:numPr>
        <w:bidi/>
        <w:spacing w:before="100" w:beforeAutospacing="1" w:after="100" w:afterAutospacing="1" w:line="259" w:lineRule="auto"/>
        <w:jc w:val="both"/>
        <w:rPr>
          <w:rFonts w:asciiTheme="minorHAnsi" w:eastAsia="Calibri" w:hAnsiTheme="minorHAnsi" w:cstheme="minorHAnsi"/>
          <w:lang w:val="fr-FR" w:eastAsia="fr-FR"/>
        </w:rPr>
      </w:pPr>
      <w:r w:rsidRPr="00B15152">
        <w:rPr>
          <w:rFonts w:asciiTheme="minorHAnsi" w:eastAsia="Calibri" w:hAnsiTheme="minorHAnsi" w:cstheme="minorHAnsi"/>
          <w:rtl/>
          <w:lang w:val="fr-FR" w:eastAsia="fr-FR"/>
        </w:rPr>
        <w:t xml:space="preserve">دراسة </w:t>
      </w:r>
      <w:r w:rsidR="00B15152">
        <w:rPr>
          <w:rFonts w:asciiTheme="minorHAnsi" w:eastAsia="Calibri" w:hAnsiTheme="minorHAnsi" w:cstheme="minorHAnsi" w:hint="cs"/>
          <w:rtl/>
          <w:lang w:val="fr-FR" w:eastAsia="fr-FR"/>
        </w:rPr>
        <w:t>التحديات والفرص في القطاعات المعنية بدراسة سلاسل القيمة.</w:t>
      </w:r>
    </w:p>
    <w:p w14:paraId="292EFD00" w14:textId="298034D2" w:rsidR="001553E5" w:rsidRPr="00B15152" w:rsidRDefault="001553E5" w:rsidP="00B15152">
      <w:pPr>
        <w:pStyle w:val="Paragraphedeliste"/>
        <w:numPr>
          <w:ilvl w:val="0"/>
          <w:numId w:val="39"/>
        </w:numPr>
        <w:bidi/>
        <w:spacing w:before="100" w:beforeAutospacing="1" w:after="100" w:afterAutospacing="1" w:line="259" w:lineRule="auto"/>
        <w:jc w:val="both"/>
        <w:rPr>
          <w:rFonts w:asciiTheme="minorHAnsi" w:eastAsia="Calibri" w:hAnsiTheme="minorHAnsi" w:cstheme="minorHAnsi"/>
          <w:lang w:val="fr-FR" w:eastAsia="fr-FR"/>
        </w:rPr>
      </w:pPr>
      <w:r w:rsidRPr="00B15152">
        <w:rPr>
          <w:rFonts w:asciiTheme="minorHAnsi" w:eastAsia="Calibri" w:hAnsiTheme="minorHAnsi" w:cstheme="minorHAnsi"/>
          <w:rtl/>
          <w:lang w:val="fr-FR" w:eastAsia="fr-FR"/>
        </w:rPr>
        <w:t>تقييم الاحتياجات الحقيقية للتمويل لدى الفاعلين المعنيين</w:t>
      </w:r>
      <w:r w:rsidR="00B15152">
        <w:rPr>
          <w:rFonts w:asciiTheme="minorHAnsi" w:eastAsia="Calibri" w:hAnsiTheme="minorHAnsi" w:cstheme="minorHAnsi" w:hint="cs"/>
          <w:rtl/>
          <w:lang w:val="fr-FR" w:eastAsia="fr-FR"/>
        </w:rPr>
        <w:t>.</w:t>
      </w:r>
    </w:p>
    <w:p w14:paraId="0AACA16D" w14:textId="5DA49E7B" w:rsidR="001553E5" w:rsidRPr="00B15152" w:rsidRDefault="001553E5" w:rsidP="00B15152">
      <w:pPr>
        <w:pStyle w:val="Paragraphedeliste"/>
        <w:numPr>
          <w:ilvl w:val="0"/>
          <w:numId w:val="39"/>
        </w:numPr>
        <w:bidi/>
        <w:spacing w:before="100" w:beforeAutospacing="1" w:after="100" w:afterAutospacing="1" w:line="259" w:lineRule="auto"/>
        <w:jc w:val="both"/>
        <w:rPr>
          <w:rFonts w:asciiTheme="minorHAnsi" w:eastAsia="Calibri" w:hAnsiTheme="minorHAnsi" w:cstheme="minorHAnsi"/>
          <w:lang w:val="fr-FR" w:eastAsia="fr-FR"/>
        </w:rPr>
      </w:pPr>
      <w:r w:rsidRPr="00B15152">
        <w:rPr>
          <w:rFonts w:asciiTheme="minorHAnsi" w:eastAsia="Calibri" w:hAnsiTheme="minorHAnsi" w:cstheme="minorHAnsi"/>
          <w:rtl/>
          <w:lang w:val="fr-FR" w:eastAsia="fr-FR"/>
        </w:rPr>
        <w:t xml:space="preserve">تقديم توصيات فعالة </w:t>
      </w:r>
      <w:r w:rsidR="00B15152">
        <w:rPr>
          <w:rFonts w:asciiTheme="minorHAnsi" w:eastAsia="Calibri" w:hAnsiTheme="minorHAnsi" w:cstheme="minorHAnsi" w:hint="cs"/>
          <w:rtl/>
          <w:lang w:val="fr-FR" w:eastAsia="fr-FR"/>
        </w:rPr>
        <w:t xml:space="preserve">من اجل تعزيز </w:t>
      </w:r>
      <w:r w:rsidR="00B15152" w:rsidRPr="00B15152">
        <w:rPr>
          <w:rFonts w:asciiTheme="minorHAnsi" w:eastAsia="Calibri" w:hAnsiTheme="minorHAnsi" w:cstheme="minorHAnsi" w:hint="cs"/>
          <w:rtl/>
          <w:lang w:val="fr-FR" w:eastAsia="fr-FR"/>
        </w:rPr>
        <w:t>التنافسية</w:t>
      </w:r>
      <w:r w:rsidRPr="00B15152">
        <w:rPr>
          <w:rFonts w:asciiTheme="minorHAnsi" w:eastAsia="Calibri" w:hAnsiTheme="minorHAnsi" w:cstheme="minorHAnsi"/>
          <w:rtl/>
          <w:lang w:val="fr-FR" w:eastAsia="fr-FR"/>
        </w:rPr>
        <w:t xml:space="preserve"> و</w:t>
      </w:r>
      <w:r w:rsidR="00B15152">
        <w:rPr>
          <w:rFonts w:asciiTheme="minorHAnsi" w:eastAsia="Calibri" w:hAnsiTheme="minorHAnsi" w:cstheme="minorHAnsi" w:hint="cs"/>
          <w:rtl/>
          <w:lang w:val="fr-FR" w:eastAsia="fr-FR"/>
        </w:rPr>
        <w:t>ال</w:t>
      </w:r>
      <w:r w:rsidRPr="00B15152">
        <w:rPr>
          <w:rFonts w:asciiTheme="minorHAnsi" w:eastAsia="Calibri" w:hAnsiTheme="minorHAnsi" w:cstheme="minorHAnsi"/>
          <w:rtl/>
          <w:lang w:val="fr-FR" w:eastAsia="fr-FR"/>
        </w:rPr>
        <w:t xml:space="preserve">استدامة </w:t>
      </w:r>
      <w:r w:rsidR="00B15152">
        <w:rPr>
          <w:rFonts w:asciiTheme="minorHAnsi" w:eastAsia="Calibri" w:hAnsiTheme="minorHAnsi" w:cstheme="minorHAnsi" w:hint="cs"/>
          <w:rtl/>
          <w:lang w:val="fr-FR" w:eastAsia="fr-FR"/>
        </w:rPr>
        <w:t>في السلاسل القيمية المستهدفة.</w:t>
      </w:r>
    </w:p>
    <w:p w14:paraId="1BB97D76" w14:textId="3D9401CD" w:rsidR="001553E5" w:rsidRPr="00B15152" w:rsidRDefault="001553E5" w:rsidP="00642359">
      <w:pPr>
        <w:pStyle w:val="Paragraphedeliste"/>
        <w:numPr>
          <w:ilvl w:val="0"/>
          <w:numId w:val="39"/>
        </w:numPr>
        <w:bidi/>
        <w:spacing w:before="100" w:beforeAutospacing="1" w:after="100" w:afterAutospacing="1" w:line="259" w:lineRule="auto"/>
        <w:jc w:val="both"/>
        <w:rPr>
          <w:rFonts w:asciiTheme="minorHAnsi" w:eastAsia="Calibri" w:hAnsiTheme="minorHAnsi" w:cstheme="minorHAnsi"/>
          <w:lang w:val="fr-FR" w:eastAsia="fr-FR"/>
        </w:rPr>
      </w:pPr>
      <w:r w:rsidRPr="00B15152">
        <w:rPr>
          <w:rFonts w:asciiTheme="minorHAnsi" w:eastAsia="Calibri" w:hAnsiTheme="minorHAnsi" w:cstheme="minorHAnsi"/>
          <w:rtl/>
          <w:lang w:val="fr-FR" w:eastAsia="fr-FR"/>
        </w:rPr>
        <w:t xml:space="preserve">تطوير آليات مبتكرة للتمويل تتناسب مع </w:t>
      </w:r>
      <w:r w:rsidR="00B15152">
        <w:rPr>
          <w:rFonts w:asciiTheme="minorHAnsi" w:eastAsia="Calibri" w:hAnsiTheme="minorHAnsi" w:cstheme="minorHAnsi" w:hint="cs"/>
          <w:rtl/>
          <w:lang w:val="fr-FR" w:eastAsia="fr-FR"/>
        </w:rPr>
        <w:t>احتياجات</w:t>
      </w:r>
      <w:r w:rsidRPr="00B15152">
        <w:rPr>
          <w:rFonts w:asciiTheme="minorHAnsi" w:eastAsia="Calibri" w:hAnsiTheme="minorHAnsi" w:cstheme="minorHAnsi"/>
          <w:rtl/>
          <w:lang w:val="fr-FR" w:eastAsia="fr-FR"/>
        </w:rPr>
        <w:t xml:space="preserve"> الحرفيين </w:t>
      </w:r>
      <w:r w:rsidR="00642359" w:rsidRPr="00B15152">
        <w:rPr>
          <w:rFonts w:asciiTheme="minorHAnsi" w:eastAsia="Calibri" w:hAnsiTheme="minorHAnsi" w:cstheme="minorHAnsi" w:hint="cs"/>
          <w:rtl/>
          <w:lang w:val="fr-FR" w:eastAsia="fr-FR"/>
        </w:rPr>
        <w:t>و</w:t>
      </w:r>
      <w:r w:rsidR="00642359">
        <w:rPr>
          <w:rFonts w:asciiTheme="minorHAnsi" w:eastAsia="Calibri" w:hAnsiTheme="minorHAnsi" w:cstheme="minorHAnsi" w:hint="cs"/>
          <w:rtl/>
          <w:lang w:val="fr-FR" w:eastAsia="fr-FR"/>
        </w:rPr>
        <w:t>الفلاحين.</w:t>
      </w:r>
    </w:p>
    <w:p w14:paraId="239E12BA" w14:textId="7DC49B1F" w:rsidR="001553E5" w:rsidRPr="00B01EE6" w:rsidRDefault="001553E5" w:rsidP="00642359">
      <w:pPr>
        <w:pStyle w:val="NormalWeb"/>
        <w:bidi/>
        <w:rPr>
          <w:rFonts w:asciiTheme="minorHAnsi" w:hAnsiTheme="minorHAnsi" w:cstheme="minorHAnsi"/>
          <w:b/>
          <w:bCs/>
          <w:sz w:val="28"/>
          <w:szCs w:val="28"/>
          <w:rtl/>
          <w:lang w:val="fr-FR" w:bidi="ar-DZ"/>
        </w:rPr>
      </w:pPr>
      <w:r w:rsidRPr="001D10C0">
        <w:rPr>
          <w:rFonts w:asciiTheme="minorHAnsi" w:hAnsiTheme="minorHAnsi" w:cstheme="minorHAnsi"/>
          <w:b/>
          <w:bCs/>
          <w:sz w:val="28"/>
          <w:szCs w:val="28"/>
          <w:rtl/>
        </w:rPr>
        <w:t>ثالثاً: نطاق الدراسة</w:t>
      </w:r>
      <w:r w:rsidRPr="001553E5">
        <w:rPr>
          <w:rFonts w:asciiTheme="minorHAnsi" w:hAnsiTheme="minorHAnsi" w:cstheme="minorHAnsi"/>
          <w:sz w:val="28"/>
          <w:szCs w:val="28"/>
        </w:rPr>
        <w:br/>
      </w:r>
      <w:r w:rsidR="00B01EE6">
        <w:rPr>
          <w:rFonts w:asciiTheme="minorHAnsi" w:hAnsiTheme="minorHAnsi" w:cstheme="minorHAnsi" w:hint="cs"/>
          <w:rtl/>
          <w:lang w:bidi="ar-DZ"/>
        </w:rPr>
        <w:t>س</w:t>
      </w:r>
      <w:r w:rsidRPr="001D10C0">
        <w:rPr>
          <w:rFonts w:asciiTheme="minorHAnsi" w:hAnsiTheme="minorHAnsi" w:cstheme="minorHAnsi"/>
          <w:rtl/>
        </w:rPr>
        <w:t xml:space="preserve">تشمل الدراسة </w:t>
      </w:r>
      <w:r w:rsidR="00B01EE6">
        <w:rPr>
          <w:rFonts w:asciiTheme="minorHAnsi" w:hAnsiTheme="minorHAnsi" w:cstheme="minorHAnsi" w:hint="cs"/>
          <w:rtl/>
        </w:rPr>
        <w:t xml:space="preserve">سلاسل القيمة للقطاع </w:t>
      </w:r>
      <w:r w:rsidRPr="001D10C0">
        <w:rPr>
          <w:rFonts w:asciiTheme="minorHAnsi" w:hAnsiTheme="minorHAnsi" w:cstheme="minorHAnsi"/>
          <w:rtl/>
        </w:rPr>
        <w:t xml:space="preserve"> ا</w:t>
      </w:r>
      <w:r w:rsidR="001D10C0">
        <w:rPr>
          <w:rFonts w:asciiTheme="minorHAnsi" w:hAnsiTheme="minorHAnsi" w:cstheme="minorHAnsi"/>
          <w:rtl/>
        </w:rPr>
        <w:t>لحرفي و</w:t>
      </w:r>
      <w:r w:rsidR="00642359">
        <w:rPr>
          <w:rFonts w:asciiTheme="minorHAnsi" w:hAnsiTheme="minorHAnsi" w:cstheme="minorHAnsi" w:hint="cs"/>
          <w:rtl/>
        </w:rPr>
        <w:t xml:space="preserve"> الفلاحي </w:t>
      </w:r>
      <w:r w:rsidR="001D10C0">
        <w:rPr>
          <w:rFonts w:asciiTheme="minorHAnsi" w:hAnsiTheme="minorHAnsi" w:cstheme="minorHAnsi"/>
          <w:rtl/>
        </w:rPr>
        <w:t xml:space="preserve"> في</w:t>
      </w:r>
      <w:bookmarkStart w:id="0" w:name="_GoBack"/>
      <w:bookmarkEnd w:id="0"/>
      <w:r w:rsidR="001D10C0">
        <w:rPr>
          <w:rFonts w:asciiTheme="minorHAnsi" w:hAnsiTheme="minorHAnsi" w:cstheme="minorHAnsi"/>
          <w:rtl/>
        </w:rPr>
        <w:t xml:space="preserve"> الجزائر</w:t>
      </w:r>
      <w:r w:rsidR="00B01EE6">
        <w:rPr>
          <w:rFonts w:asciiTheme="minorHAnsi" w:hAnsiTheme="minorHAnsi" w:cstheme="minorHAnsi" w:hint="cs"/>
          <w:rtl/>
        </w:rPr>
        <w:t xml:space="preserve">  و منه </w:t>
      </w:r>
      <w:r w:rsidR="00B01EE6">
        <w:rPr>
          <w:rFonts w:asciiTheme="minorHAnsi" w:hAnsiTheme="minorHAnsi" w:cstheme="minorHAnsi"/>
          <w:lang w:val="fr-FR"/>
        </w:rPr>
        <w:t>:</w:t>
      </w:r>
    </w:p>
    <w:p w14:paraId="02413507" w14:textId="306EF359" w:rsidR="001553E5" w:rsidRPr="001D10C0" w:rsidRDefault="001553E5" w:rsidP="00C12672">
      <w:pPr>
        <w:pStyle w:val="NormalWeb"/>
        <w:numPr>
          <w:ilvl w:val="0"/>
          <w:numId w:val="26"/>
        </w:numPr>
        <w:bidi/>
        <w:rPr>
          <w:rFonts w:asciiTheme="minorHAnsi" w:hAnsiTheme="minorHAnsi" w:cstheme="minorHAnsi"/>
        </w:rPr>
      </w:pPr>
      <w:r w:rsidRPr="001D10C0">
        <w:rPr>
          <w:rFonts w:asciiTheme="minorHAnsi" w:hAnsiTheme="minorHAnsi" w:cstheme="minorHAnsi"/>
          <w:b/>
          <w:bCs/>
          <w:rtl/>
        </w:rPr>
        <w:t xml:space="preserve">القطاع </w:t>
      </w:r>
      <w:r w:rsidR="00C12672">
        <w:rPr>
          <w:rFonts w:asciiTheme="minorHAnsi" w:hAnsiTheme="minorHAnsi" w:cstheme="minorHAnsi" w:hint="cs"/>
          <w:b/>
          <w:bCs/>
          <w:rtl/>
          <w:lang w:bidi="ar-DZ"/>
        </w:rPr>
        <w:t xml:space="preserve">الفلاحي </w:t>
      </w:r>
    </w:p>
    <w:p w14:paraId="1A9BFDA6" w14:textId="15107A01" w:rsidR="001553E5" w:rsidRPr="001D10C0" w:rsidRDefault="001553E5" w:rsidP="00B15152">
      <w:pPr>
        <w:pStyle w:val="NormalWeb"/>
        <w:numPr>
          <w:ilvl w:val="0"/>
          <w:numId w:val="27"/>
        </w:numPr>
        <w:bidi/>
        <w:rPr>
          <w:rFonts w:asciiTheme="minorHAnsi" w:hAnsiTheme="minorHAnsi" w:cstheme="minorHAnsi"/>
        </w:rPr>
      </w:pPr>
      <w:r w:rsidRPr="001D10C0">
        <w:rPr>
          <w:rFonts w:asciiTheme="minorHAnsi" w:hAnsiTheme="minorHAnsi" w:cstheme="minorHAnsi"/>
          <w:rtl/>
        </w:rPr>
        <w:t>الفواكه والخضروات (البطاطا، الطماطم، الحمضيات، التمور)</w:t>
      </w:r>
      <w:r w:rsidR="00E452B5">
        <w:rPr>
          <w:rFonts w:asciiTheme="minorHAnsi" w:hAnsiTheme="minorHAnsi" w:cstheme="minorHAnsi" w:hint="cs"/>
          <w:rtl/>
        </w:rPr>
        <w:t>.</w:t>
      </w:r>
    </w:p>
    <w:p w14:paraId="6D5E944F" w14:textId="6A1EB454" w:rsidR="001553E5" w:rsidRPr="001D10C0" w:rsidRDefault="001553E5" w:rsidP="00B15152">
      <w:pPr>
        <w:pStyle w:val="NormalWeb"/>
        <w:numPr>
          <w:ilvl w:val="0"/>
          <w:numId w:val="27"/>
        </w:numPr>
        <w:bidi/>
        <w:spacing w:after="240" w:afterAutospacing="0"/>
        <w:rPr>
          <w:rFonts w:asciiTheme="minorHAnsi" w:hAnsiTheme="minorHAnsi" w:cstheme="minorHAnsi"/>
        </w:rPr>
      </w:pPr>
      <w:r w:rsidRPr="001D10C0">
        <w:rPr>
          <w:rFonts w:asciiTheme="minorHAnsi" w:hAnsiTheme="minorHAnsi" w:cstheme="minorHAnsi"/>
          <w:rtl/>
        </w:rPr>
        <w:t>الإنتاج الحيواني (الحليب، اللحوم الحمراء، الدواجن)</w:t>
      </w:r>
      <w:r w:rsidR="00E452B5">
        <w:rPr>
          <w:rFonts w:asciiTheme="minorHAnsi" w:hAnsiTheme="minorHAnsi" w:cstheme="minorHAnsi" w:hint="cs"/>
          <w:rtl/>
        </w:rPr>
        <w:t>.</w:t>
      </w:r>
    </w:p>
    <w:p w14:paraId="606C84B9" w14:textId="77777777" w:rsidR="001553E5" w:rsidRPr="001D10C0" w:rsidRDefault="001553E5" w:rsidP="006C2A8A">
      <w:pPr>
        <w:pStyle w:val="NormalWeb"/>
        <w:numPr>
          <w:ilvl w:val="0"/>
          <w:numId w:val="26"/>
        </w:numPr>
        <w:bidi/>
        <w:rPr>
          <w:rFonts w:asciiTheme="minorHAnsi" w:hAnsiTheme="minorHAnsi" w:cstheme="minorHAnsi"/>
        </w:rPr>
      </w:pPr>
      <w:r w:rsidRPr="001D10C0">
        <w:rPr>
          <w:rFonts w:asciiTheme="minorHAnsi" w:hAnsiTheme="minorHAnsi" w:cstheme="minorHAnsi"/>
          <w:b/>
          <w:bCs/>
          <w:rtl/>
        </w:rPr>
        <w:t>القطاع الحرفي</w:t>
      </w:r>
    </w:p>
    <w:p w14:paraId="3E2C87F2" w14:textId="13491A16" w:rsidR="001553E5" w:rsidRPr="001D10C0" w:rsidRDefault="001553E5" w:rsidP="006C2A8A">
      <w:pPr>
        <w:pStyle w:val="NormalWeb"/>
        <w:numPr>
          <w:ilvl w:val="0"/>
          <w:numId w:val="33"/>
        </w:numPr>
        <w:bidi/>
        <w:rPr>
          <w:rFonts w:asciiTheme="minorHAnsi" w:hAnsiTheme="minorHAnsi" w:cstheme="minorHAnsi"/>
        </w:rPr>
      </w:pPr>
      <w:r w:rsidRPr="001D10C0">
        <w:rPr>
          <w:rFonts w:asciiTheme="minorHAnsi" w:hAnsiTheme="minorHAnsi" w:cstheme="minorHAnsi"/>
          <w:rtl/>
        </w:rPr>
        <w:t>النسيج التقليدي (الزربية، الطرز، الألبسة التقليدية)</w:t>
      </w:r>
      <w:r w:rsidR="00E452B5">
        <w:rPr>
          <w:rFonts w:asciiTheme="minorHAnsi" w:hAnsiTheme="minorHAnsi" w:cstheme="minorHAnsi" w:hint="cs"/>
          <w:rtl/>
        </w:rPr>
        <w:t>.</w:t>
      </w:r>
    </w:p>
    <w:p w14:paraId="4D68277B" w14:textId="5954EF7F" w:rsidR="001553E5" w:rsidRPr="001D10C0" w:rsidRDefault="001553E5" w:rsidP="006C2A8A">
      <w:pPr>
        <w:pStyle w:val="NormalWeb"/>
        <w:numPr>
          <w:ilvl w:val="0"/>
          <w:numId w:val="33"/>
        </w:numPr>
        <w:bidi/>
        <w:rPr>
          <w:rFonts w:asciiTheme="minorHAnsi" w:hAnsiTheme="minorHAnsi" w:cstheme="minorHAnsi"/>
        </w:rPr>
      </w:pPr>
      <w:r w:rsidRPr="001D10C0">
        <w:rPr>
          <w:rFonts w:asciiTheme="minorHAnsi" w:hAnsiTheme="minorHAnsi" w:cstheme="minorHAnsi"/>
          <w:rtl/>
        </w:rPr>
        <w:t>صناعة الفخار والخزف</w:t>
      </w:r>
      <w:r w:rsidR="00E452B5">
        <w:rPr>
          <w:rFonts w:asciiTheme="minorHAnsi" w:hAnsiTheme="minorHAnsi" w:cstheme="minorHAnsi" w:hint="cs"/>
          <w:rtl/>
        </w:rPr>
        <w:t>.</w:t>
      </w:r>
    </w:p>
    <w:p w14:paraId="2FBF67FC" w14:textId="77B7506D" w:rsidR="001553E5" w:rsidRPr="001D10C0" w:rsidRDefault="00B01EE6" w:rsidP="00B01EE6">
      <w:pPr>
        <w:pStyle w:val="NormalWeb"/>
        <w:numPr>
          <w:ilvl w:val="0"/>
          <w:numId w:val="33"/>
        </w:numPr>
        <w:bidi/>
        <w:rPr>
          <w:rFonts w:asciiTheme="minorHAnsi" w:hAnsiTheme="minorHAnsi" w:cstheme="minorHAnsi"/>
        </w:rPr>
      </w:pPr>
      <w:r>
        <w:rPr>
          <w:rFonts w:asciiTheme="minorHAnsi" w:hAnsiTheme="minorHAnsi" w:cstheme="minorHAnsi" w:hint="cs"/>
          <w:rtl/>
        </w:rPr>
        <w:t>صناعة الجلود وتصنيع المنتجات</w:t>
      </w:r>
      <w:r w:rsidR="001553E5" w:rsidRPr="001D10C0">
        <w:rPr>
          <w:rFonts w:asciiTheme="minorHAnsi" w:hAnsiTheme="minorHAnsi" w:cstheme="minorHAnsi"/>
          <w:rtl/>
        </w:rPr>
        <w:t xml:space="preserve"> الجلدية</w:t>
      </w:r>
      <w:r w:rsidR="00E452B5">
        <w:rPr>
          <w:rFonts w:asciiTheme="minorHAnsi" w:hAnsiTheme="minorHAnsi" w:cstheme="minorHAnsi" w:hint="cs"/>
          <w:rtl/>
        </w:rPr>
        <w:t>.</w:t>
      </w:r>
    </w:p>
    <w:p w14:paraId="5D050144" w14:textId="7578F942" w:rsidR="001553E5" w:rsidRPr="001D10C0" w:rsidRDefault="00E452B5" w:rsidP="006C2A8A">
      <w:pPr>
        <w:pStyle w:val="NormalWeb"/>
        <w:numPr>
          <w:ilvl w:val="0"/>
          <w:numId w:val="33"/>
        </w:numPr>
        <w:bidi/>
        <w:rPr>
          <w:rFonts w:asciiTheme="minorHAnsi" w:hAnsiTheme="minorHAnsi" w:cstheme="minorHAnsi"/>
          <w:sz w:val="28"/>
          <w:szCs w:val="28"/>
        </w:rPr>
      </w:pPr>
      <w:r>
        <w:rPr>
          <w:rFonts w:asciiTheme="minorHAnsi" w:hAnsiTheme="minorHAnsi" w:cstheme="minorHAnsi" w:hint="cs"/>
          <w:rtl/>
        </w:rPr>
        <w:t xml:space="preserve">صناعة </w:t>
      </w:r>
      <w:r w:rsidR="001553E5" w:rsidRPr="001D10C0">
        <w:rPr>
          <w:rFonts w:asciiTheme="minorHAnsi" w:hAnsiTheme="minorHAnsi" w:cstheme="minorHAnsi"/>
          <w:rtl/>
        </w:rPr>
        <w:t>النجارة والنحت على الخشب</w:t>
      </w:r>
      <w:r w:rsidR="00B01EE6">
        <w:rPr>
          <w:rFonts w:asciiTheme="minorHAnsi" w:hAnsiTheme="minorHAnsi" w:cstheme="minorHAnsi" w:hint="cs"/>
          <w:rtl/>
        </w:rPr>
        <w:t>.</w:t>
      </w:r>
    </w:p>
    <w:p w14:paraId="240E7BED" w14:textId="5D6A773E" w:rsidR="001553E5" w:rsidRPr="001D10C0" w:rsidRDefault="00B01EE6" w:rsidP="006C2A8A">
      <w:pPr>
        <w:pStyle w:val="NormalWeb"/>
        <w:numPr>
          <w:ilvl w:val="0"/>
          <w:numId w:val="33"/>
        </w:numPr>
        <w:bidi/>
        <w:rPr>
          <w:rFonts w:asciiTheme="minorHAnsi" w:hAnsiTheme="minorHAnsi" w:cstheme="minorHAnsi"/>
        </w:rPr>
      </w:pPr>
      <w:r>
        <w:rPr>
          <w:rFonts w:asciiTheme="minorHAnsi" w:hAnsiTheme="minorHAnsi" w:cstheme="minorHAnsi" w:hint="cs"/>
          <w:rtl/>
        </w:rPr>
        <w:t xml:space="preserve">صناعة </w:t>
      </w:r>
      <w:r w:rsidR="001553E5" w:rsidRPr="001D10C0">
        <w:rPr>
          <w:rFonts w:asciiTheme="minorHAnsi" w:hAnsiTheme="minorHAnsi" w:cstheme="minorHAnsi"/>
          <w:rtl/>
        </w:rPr>
        <w:t>الحلي التقليدية (الفضة، الذهب، النحاس)</w:t>
      </w:r>
      <w:r w:rsidR="00E452B5">
        <w:rPr>
          <w:rFonts w:asciiTheme="minorHAnsi" w:hAnsiTheme="minorHAnsi" w:cstheme="minorHAnsi" w:hint="cs"/>
          <w:rtl/>
        </w:rPr>
        <w:t>.</w:t>
      </w:r>
    </w:p>
    <w:p w14:paraId="5AB4EDFD" w14:textId="7CA8A495" w:rsidR="001553E5" w:rsidRPr="001D10C0" w:rsidRDefault="001553E5" w:rsidP="00E452B5">
      <w:pPr>
        <w:pStyle w:val="NormalWeb"/>
        <w:numPr>
          <w:ilvl w:val="0"/>
          <w:numId w:val="33"/>
        </w:numPr>
        <w:bidi/>
        <w:spacing w:after="240" w:afterAutospacing="0"/>
        <w:rPr>
          <w:rFonts w:asciiTheme="minorHAnsi" w:hAnsiTheme="minorHAnsi" w:cstheme="minorHAnsi"/>
        </w:rPr>
      </w:pPr>
      <w:r w:rsidRPr="001D10C0">
        <w:rPr>
          <w:rFonts w:asciiTheme="minorHAnsi" w:hAnsiTheme="minorHAnsi" w:cstheme="minorHAnsi"/>
          <w:rtl/>
        </w:rPr>
        <w:t xml:space="preserve">صناعة المنتجات الحرفية من </w:t>
      </w:r>
      <w:r w:rsidR="00E452B5">
        <w:rPr>
          <w:rFonts w:asciiTheme="minorHAnsi" w:hAnsiTheme="minorHAnsi" w:cstheme="minorHAnsi" w:hint="cs"/>
          <w:rtl/>
        </w:rPr>
        <w:t>نخيل التمر.</w:t>
      </w:r>
    </w:p>
    <w:p w14:paraId="6A1AFA45" w14:textId="0120BAA1" w:rsidR="001553E5" w:rsidRPr="001D10C0" w:rsidRDefault="001553E5" w:rsidP="001553E5">
      <w:pPr>
        <w:pStyle w:val="NormalWeb"/>
        <w:numPr>
          <w:ilvl w:val="0"/>
          <w:numId w:val="26"/>
        </w:numPr>
        <w:bidi/>
        <w:rPr>
          <w:rFonts w:asciiTheme="minorHAnsi" w:hAnsiTheme="minorHAnsi" w:cstheme="minorHAnsi"/>
          <w:b/>
          <w:bCs/>
        </w:rPr>
      </w:pPr>
      <w:r w:rsidRPr="001D10C0">
        <w:rPr>
          <w:rFonts w:asciiTheme="minorHAnsi" w:hAnsiTheme="minorHAnsi" w:cstheme="minorHAnsi"/>
          <w:b/>
          <w:bCs/>
          <w:rtl/>
        </w:rPr>
        <w:lastRenderedPageBreak/>
        <w:t>يتعين على</w:t>
      </w:r>
      <w:r w:rsidR="00E452B5">
        <w:rPr>
          <w:rFonts w:asciiTheme="minorHAnsi" w:hAnsiTheme="minorHAnsi" w:cstheme="minorHAnsi" w:hint="cs"/>
          <w:b/>
          <w:bCs/>
          <w:rtl/>
        </w:rPr>
        <w:t xml:space="preserve"> الخبير </w:t>
      </w:r>
      <w:r w:rsidR="00E452B5" w:rsidRPr="001D10C0">
        <w:rPr>
          <w:rFonts w:asciiTheme="minorHAnsi" w:hAnsiTheme="minorHAnsi" w:cstheme="minorHAnsi" w:hint="cs"/>
          <w:b/>
          <w:bCs/>
          <w:rtl/>
        </w:rPr>
        <w:t>الاستشاري</w:t>
      </w:r>
      <w:r w:rsidR="00E452B5">
        <w:rPr>
          <w:rFonts w:asciiTheme="minorHAnsi" w:hAnsiTheme="minorHAnsi" w:cstheme="minorHAnsi" w:hint="cs"/>
          <w:b/>
          <w:bCs/>
          <w:rtl/>
        </w:rPr>
        <w:t xml:space="preserve"> ما يلي:</w:t>
      </w:r>
    </w:p>
    <w:p w14:paraId="28001078" w14:textId="574AF159" w:rsidR="001553E5" w:rsidRPr="001D10C0" w:rsidRDefault="001553E5" w:rsidP="001342BA">
      <w:pPr>
        <w:pStyle w:val="NormalWeb"/>
        <w:numPr>
          <w:ilvl w:val="0"/>
          <w:numId w:val="29"/>
        </w:numPr>
        <w:bidi/>
        <w:jc w:val="both"/>
        <w:rPr>
          <w:rFonts w:asciiTheme="minorHAnsi" w:hAnsiTheme="minorHAnsi" w:cstheme="minorHAnsi"/>
        </w:rPr>
      </w:pPr>
      <w:r w:rsidRPr="001D10C0">
        <w:rPr>
          <w:rFonts w:asciiTheme="minorHAnsi" w:hAnsiTheme="minorHAnsi" w:cstheme="minorHAnsi"/>
          <w:rtl/>
        </w:rPr>
        <w:t>رسم خريطة للفاعلين وتدفقات المنتجات والمدخلات والخدمات ضمن كل سلسلة قيمة محددة</w:t>
      </w:r>
      <w:r w:rsidR="001342BA">
        <w:rPr>
          <w:rFonts w:asciiTheme="minorHAnsi" w:hAnsiTheme="minorHAnsi" w:cstheme="minorHAnsi"/>
        </w:rPr>
        <w:t>.</w:t>
      </w:r>
    </w:p>
    <w:p w14:paraId="2584988C" w14:textId="2097C282" w:rsidR="001553E5" w:rsidRPr="001D10C0" w:rsidRDefault="001553E5" w:rsidP="005213B1">
      <w:pPr>
        <w:pStyle w:val="NormalWeb"/>
        <w:numPr>
          <w:ilvl w:val="0"/>
          <w:numId w:val="29"/>
        </w:numPr>
        <w:bidi/>
        <w:jc w:val="both"/>
        <w:rPr>
          <w:rFonts w:asciiTheme="minorHAnsi" w:hAnsiTheme="minorHAnsi" w:cstheme="minorHAnsi"/>
        </w:rPr>
      </w:pPr>
      <w:r w:rsidRPr="001D10C0">
        <w:rPr>
          <w:rFonts w:asciiTheme="minorHAnsi" w:hAnsiTheme="minorHAnsi" w:cstheme="minorHAnsi"/>
          <w:rtl/>
        </w:rPr>
        <w:t>تحليل التحديات المرتبطة بالإنتاج، التحويل، التوزيع، والتسويق</w:t>
      </w:r>
      <w:r w:rsidR="005213B1">
        <w:rPr>
          <w:rFonts w:asciiTheme="minorHAnsi" w:hAnsiTheme="minorHAnsi" w:cstheme="minorHAnsi"/>
        </w:rPr>
        <w:t>.</w:t>
      </w:r>
    </w:p>
    <w:p w14:paraId="6ADCFB3D" w14:textId="1C7CB33C" w:rsidR="001553E5" w:rsidRPr="001D10C0" w:rsidRDefault="001553E5" w:rsidP="00E452B5">
      <w:pPr>
        <w:pStyle w:val="NormalWeb"/>
        <w:numPr>
          <w:ilvl w:val="0"/>
          <w:numId w:val="29"/>
        </w:numPr>
        <w:bidi/>
        <w:jc w:val="both"/>
        <w:rPr>
          <w:rFonts w:asciiTheme="minorHAnsi" w:hAnsiTheme="minorHAnsi" w:cstheme="minorHAnsi"/>
        </w:rPr>
      </w:pPr>
      <w:r w:rsidRPr="001D10C0">
        <w:rPr>
          <w:rFonts w:asciiTheme="minorHAnsi" w:hAnsiTheme="minorHAnsi" w:cstheme="minorHAnsi"/>
          <w:rtl/>
        </w:rPr>
        <w:t xml:space="preserve">دراسة آليات التمويل الحالية ومدى </w:t>
      </w:r>
      <w:r w:rsidR="00E452B5">
        <w:rPr>
          <w:rFonts w:asciiTheme="minorHAnsi" w:hAnsiTheme="minorHAnsi" w:cstheme="minorHAnsi" w:hint="cs"/>
          <w:rtl/>
        </w:rPr>
        <w:t>تلبيتها لاحتياجات</w:t>
      </w:r>
      <w:r w:rsidR="00E452B5">
        <w:rPr>
          <w:rFonts w:asciiTheme="minorHAnsi" w:hAnsiTheme="minorHAnsi" w:cstheme="minorHAnsi"/>
          <w:rtl/>
        </w:rPr>
        <w:t xml:space="preserve"> الحرفيين و</w:t>
      </w:r>
      <w:r w:rsidR="00E452B5">
        <w:rPr>
          <w:rFonts w:asciiTheme="minorHAnsi" w:hAnsiTheme="minorHAnsi" w:cstheme="minorHAnsi" w:hint="cs"/>
          <w:rtl/>
        </w:rPr>
        <w:t>الفلاحين</w:t>
      </w:r>
      <w:r w:rsidR="005213B1">
        <w:rPr>
          <w:rFonts w:asciiTheme="minorHAnsi" w:hAnsiTheme="minorHAnsi" w:cstheme="minorHAnsi"/>
        </w:rPr>
        <w:t>.</w:t>
      </w:r>
    </w:p>
    <w:p w14:paraId="3A9F3ED5" w14:textId="4212DA92" w:rsidR="001553E5" w:rsidRPr="001D10C0" w:rsidRDefault="005F0788" w:rsidP="005F0788">
      <w:pPr>
        <w:pStyle w:val="NormalWeb"/>
        <w:numPr>
          <w:ilvl w:val="0"/>
          <w:numId w:val="29"/>
        </w:numPr>
        <w:bidi/>
        <w:jc w:val="both"/>
        <w:rPr>
          <w:rFonts w:asciiTheme="minorHAnsi" w:hAnsiTheme="minorHAnsi" w:cstheme="minorHAnsi"/>
        </w:rPr>
      </w:pPr>
      <w:r>
        <w:rPr>
          <w:rFonts w:asciiTheme="minorHAnsi" w:hAnsiTheme="minorHAnsi" w:cstheme="minorHAnsi" w:hint="cs"/>
          <w:rtl/>
        </w:rPr>
        <w:t xml:space="preserve">اقتراح حلول </w:t>
      </w:r>
      <w:r w:rsidRPr="001D10C0">
        <w:rPr>
          <w:rFonts w:asciiTheme="minorHAnsi" w:hAnsiTheme="minorHAnsi" w:cstheme="minorHAnsi" w:hint="cs"/>
          <w:rtl/>
        </w:rPr>
        <w:t>تمويلية</w:t>
      </w:r>
      <w:r w:rsidR="00E452B5">
        <w:rPr>
          <w:rFonts w:asciiTheme="minorHAnsi" w:hAnsiTheme="minorHAnsi" w:cstheme="minorHAnsi" w:hint="cs"/>
          <w:rtl/>
        </w:rPr>
        <w:t xml:space="preserve"> مبتكرة ومستدامة </w:t>
      </w:r>
      <w:r>
        <w:rPr>
          <w:rFonts w:asciiTheme="minorHAnsi" w:hAnsiTheme="minorHAnsi" w:cstheme="minorHAnsi" w:hint="cs"/>
          <w:rtl/>
        </w:rPr>
        <w:t>تتناسب مع</w:t>
      </w:r>
      <w:r w:rsidR="001553E5" w:rsidRPr="001D10C0">
        <w:rPr>
          <w:rFonts w:asciiTheme="minorHAnsi" w:hAnsiTheme="minorHAnsi" w:cstheme="minorHAnsi"/>
          <w:rtl/>
        </w:rPr>
        <w:t xml:space="preserve"> خصوصيات </w:t>
      </w:r>
      <w:r w:rsidR="00E452B5">
        <w:rPr>
          <w:rFonts w:asciiTheme="minorHAnsi" w:hAnsiTheme="minorHAnsi" w:cstheme="minorHAnsi" w:hint="cs"/>
          <w:rtl/>
        </w:rPr>
        <w:t>ا</w:t>
      </w:r>
      <w:r>
        <w:rPr>
          <w:rFonts w:asciiTheme="minorHAnsi" w:hAnsiTheme="minorHAnsi" w:cstheme="minorHAnsi" w:hint="cs"/>
          <w:rtl/>
        </w:rPr>
        <w:t>لقطاعات المدروسة</w:t>
      </w:r>
      <w:r w:rsidR="001553E5" w:rsidRPr="001D10C0">
        <w:rPr>
          <w:rFonts w:asciiTheme="minorHAnsi" w:hAnsiTheme="minorHAnsi" w:cstheme="minorHAnsi"/>
        </w:rPr>
        <w:t>.</w:t>
      </w:r>
    </w:p>
    <w:p w14:paraId="280EA473" w14:textId="77777777" w:rsidR="005F0788" w:rsidRDefault="001553E5" w:rsidP="005F0788">
      <w:pPr>
        <w:pStyle w:val="NormalWeb"/>
        <w:bidi/>
      </w:pPr>
      <w:r w:rsidRPr="001D10C0">
        <w:rPr>
          <w:rFonts w:asciiTheme="minorHAnsi" w:hAnsiTheme="minorHAnsi" w:cstheme="minorHAnsi"/>
          <w:b/>
          <w:bCs/>
          <w:sz w:val="28"/>
          <w:szCs w:val="28"/>
          <w:rtl/>
        </w:rPr>
        <w:t xml:space="preserve">رابعاً: مواصفات </w:t>
      </w:r>
      <w:r w:rsidR="005F0788" w:rsidRPr="005F0788">
        <w:rPr>
          <w:rFonts w:asciiTheme="minorHAnsi" w:hAnsiTheme="minorHAnsi" w:cstheme="minorHAnsi" w:hint="cs"/>
          <w:b/>
          <w:bCs/>
          <w:sz w:val="28"/>
          <w:szCs w:val="28"/>
          <w:rtl/>
        </w:rPr>
        <w:t>الخبير الاستشاري</w:t>
      </w:r>
    </w:p>
    <w:p w14:paraId="798133B8" w14:textId="5B56B29A" w:rsidR="001553E5" w:rsidRPr="005F0788" w:rsidRDefault="005F0788" w:rsidP="005F0788">
      <w:pPr>
        <w:pStyle w:val="NormalWeb"/>
        <w:bidi/>
      </w:pPr>
      <w:r>
        <w:rPr>
          <w:rFonts w:asciiTheme="minorHAnsi" w:hAnsiTheme="minorHAnsi" w:cstheme="minorHAnsi" w:hint="cs"/>
          <w:rtl/>
          <w:lang w:bidi="ar-DZ"/>
        </w:rPr>
        <w:t xml:space="preserve">يحب على المستشار الفردي ان يستجيب للمعايير </w:t>
      </w:r>
      <w:r w:rsidRPr="001D10C0">
        <w:rPr>
          <w:rFonts w:asciiTheme="minorHAnsi" w:hAnsiTheme="minorHAnsi" w:cstheme="minorHAnsi" w:hint="cs"/>
          <w:rtl/>
        </w:rPr>
        <w:t>التالية</w:t>
      </w:r>
      <w:r>
        <w:rPr>
          <w:rFonts w:asciiTheme="minorHAnsi" w:hAnsiTheme="minorHAnsi" w:cstheme="minorHAnsi" w:hint="cs"/>
          <w:rtl/>
        </w:rPr>
        <w:t>:</w:t>
      </w:r>
    </w:p>
    <w:p w14:paraId="6CAA16BF" w14:textId="36AF322C"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شهادة مهندس في مجال الفلاحة أو الزراعة أو أي مجال ذي صلة</w:t>
      </w:r>
      <w:r w:rsidR="005F0788">
        <w:rPr>
          <w:rFonts w:asciiTheme="minorHAnsi" w:hAnsiTheme="minorHAnsi" w:cstheme="minorHAnsi" w:hint="cs"/>
          <w:rtl/>
        </w:rPr>
        <w:t>.</w:t>
      </w:r>
    </w:p>
    <w:p w14:paraId="543795CC" w14:textId="4C1ECAC5"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خبرة مثبتة لا تقل عن 10 سنوات في تحليل سلاسل القيمة الحرفية والزراعية</w:t>
      </w:r>
      <w:r w:rsidR="005F0788">
        <w:rPr>
          <w:rFonts w:asciiTheme="minorHAnsi" w:hAnsiTheme="minorHAnsi" w:cstheme="minorHAnsi" w:hint="cs"/>
          <w:rtl/>
        </w:rPr>
        <w:t>.</w:t>
      </w:r>
    </w:p>
    <w:p w14:paraId="737A890D" w14:textId="46322389"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خبرة في تطوير الزراعة التعاقدية وسلاسل القيم الزراعية</w:t>
      </w:r>
      <w:r w:rsidR="005F0788">
        <w:rPr>
          <w:rFonts w:asciiTheme="minorHAnsi" w:hAnsiTheme="minorHAnsi" w:cstheme="minorHAnsi" w:hint="cs"/>
          <w:rtl/>
        </w:rPr>
        <w:t>..</w:t>
      </w:r>
    </w:p>
    <w:p w14:paraId="3EE89EAD" w14:textId="3FE7C5DD" w:rsidR="001553E5" w:rsidRPr="001D10C0" w:rsidRDefault="005F0788" w:rsidP="005F0788">
      <w:pPr>
        <w:pStyle w:val="NormalWeb"/>
        <w:numPr>
          <w:ilvl w:val="0"/>
          <w:numId w:val="26"/>
        </w:numPr>
        <w:bidi/>
        <w:jc w:val="both"/>
        <w:rPr>
          <w:rFonts w:asciiTheme="minorHAnsi" w:hAnsiTheme="minorHAnsi" w:cstheme="minorHAnsi"/>
        </w:rPr>
      </w:pPr>
      <w:r>
        <w:rPr>
          <w:rFonts w:asciiTheme="minorHAnsi" w:hAnsiTheme="minorHAnsi" w:cstheme="minorHAnsi" w:hint="cs"/>
          <w:rtl/>
        </w:rPr>
        <w:t>خبرة في هيكلة وتنفيذ برامج التنمية المتعلقة بالقطاعات الزراعية.</w:t>
      </w:r>
    </w:p>
    <w:p w14:paraId="7D1C1C80" w14:textId="605B82FC"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 xml:space="preserve">معرفة جيدة بالقطاعين الزراعي والحرفي في الجزائر </w:t>
      </w:r>
      <w:r w:rsidR="001D10C0" w:rsidRPr="001D10C0">
        <w:rPr>
          <w:rFonts w:asciiTheme="minorHAnsi" w:hAnsiTheme="minorHAnsi" w:cstheme="minorHAnsi" w:hint="cs"/>
          <w:rtl/>
        </w:rPr>
        <w:t>وديناميكيتاهما</w:t>
      </w:r>
      <w:r w:rsidR="005F0788">
        <w:rPr>
          <w:rFonts w:asciiTheme="minorHAnsi" w:hAnsiTheme="minorHAnsi" w:cstheme="minorHAnsi" w:hint="cs"/>
          <w:rtl/>
        </w:rPr>
        <w:t>.</w:t>
      </w:r>
    </w:p>
    <w:p w14:paraId="3A7E498B" w14:textId="6DB5E3C8"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خبرة في التنمية الاقتصادية والتمويل الشامل وريادة الأعمال الريفية</w:t>
      </w:r>
      <w:r w:rsidR="005F0788">
        <w:rPr>
          <w:rFonts w:asciiTheme="minorHAnsi" w:hAnsiTheme="minorHAnsi" w:cstheme="minorHAnsi" w:hint="cs"/>
          <w:rtl/>
        </w:rPr>
        <w:t>.</w:t>
      </w:r>
    </w:p>
    <w:p w14:paraId="19D83AD5" w14:textId="5675404D"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تجربة في التعاون مع المؤسسات المالية أو منظمات التنمية</w:t>
      </w:r>
      <w:r w:rsidR="005F0788">
        <w:rPr>
          <w:rFonts w:asciiTheme="minorHAnsi" w:hAnsiTheme="minorHAnsi" w:cstheme="minorHAnsi" w:hint="cs"/>
          <w:rtl/>
        </w:rPr>
        <w:t>.</w:t>
      </w:r>
    </w:p>
    <w:p w14:paraId="1755AEFC" w14:textId="3A35A578" w:rsidR="001553E5" w:rsidRPr="001D10C0" w:rsidRDefault="001553E5" w:rsidP="005F0788">
      <w:pPr>
        <w:pStyle w:val="NormalWeb"/>
        <w:numPr>
          <w:ilvl w:val="0"/>
          <w:numId w:val="26"/>
        </w:numPr>
        <w:bidi/>
        <w:jc w:val="both"/>
        <w:rPr>
          <w:rFonts w:asciiTheme="minorHAnsi" w:hAnsiTheme="minorHAnsi" w:cstheme="minorHAnsi"/>
        </w:rPr>
      </w:pPr>
      <w:r w:rsidRPr="001D10C0">
        <w:rPr>
          <w:rFonts w:asciiTheme="minorHAnsi" w:hAnsiTheme="minorHAnsi" w:cstheme="minorHAnsi"/>
          <w:rtl/>
        </w:rPr>
        <w:t>قدرة ممتازة على التنظيم والتحليل والتلخيص والكتابة</w:t>
      </w:r>
      <w:r w:rsidR="005F0788">
        <w:rPr>
          <w:rFonts w:asciiTheme="minorHAnsi" w:hAnsiTheme="minorHAnsi" w:cstheme="minorHAnsi" w:hint="cs"/>
          <w:rtl/>
        </w:rPr>
        <w:t>.</w:t>
      </w:r>
    </w:p>
    <w:p w14:paraId="36FA3CB1" w14:textId="77777777" w:rsidR="005F0788" w:rsidRDefault="005F0788" w:rsidP="005F0788">
      <w:pPr>
        <w:pStyle w:val="Paragraphedeliste"/>
        <w:numPr>
          <w:ilvl w:val="0"/>
          <w:numId w:val="26"/>
        </w:numPr>
        <w:bidi/>
        <w:spacing w:after="200" w:line="276" w:lineRule="auto"/>
        <w:contextualSpacing/>
        <w:rPr>
          <w:rFonts w:asciiTheme="minorHAnsi" w:hAnsiTheme="minorHAnsi" w:cstheme="minorHAnsi"/>
          <w:sz w:val="22"/>
          <w:szCs w:val="22"/>
          <w:lang w:bidi="ar-DZ"/>
        </w:rPr>
      </w:pPr>
      <w:r>
        <w:rPr>
          <w:rFonts w:asciiTheme="minorHAnsi" w:hAnsiTheme="minorHAnsi" w:cstheme="minorHAnsi"/>
          <w:sz w:val="22"/>
          <w:szCs w:val="22"/>
          <w:rtl/>
          <w:lang w:bidi="ar-DZ"/>
        </w:rPr>
        <w:t>امتلاك مهارات تواصل وتنشيط وتحرير ممتازة باللغتين الفرنسية والعربية.</w:t>
      </w:r>
    </w:p>
    <w:p w14:paraId="619C3C86" w14:textId="77777777" w:rsidR="005F0788" w:rsidRDefault="001553E5" w:rsidP="005F0788">
      <w:pPr>
        <w:bidi/>
        <w:spacing w:after="200" w:line="276" w:lineRule="auto"/>
        <w:contextualSpacing/>
        <w:rPr>
          <w:rFonts w:asciiTheme="minorHAnsi" w:hAnsiTheme="minorHAnsi" w:cstheme="minorHAnsi"/>
          <w:b/>
          <w:bCs/>
          <w:sz w:val="28"/>
          <w:szCs w:val="28"/>
        </w:rPr>
      </w:pPr>
      <w:r w:rsidRPr="005F0788">
        <w:rPr>
          <w:rFonts w:asciiTheme="minorHAnsi" w:hAnsiTheme="minorHAnsi" w:cstheme="minorHAnsi"/>
          <w:b/>
          <w:bCs/>
          <w:sz w:val="28"/>
          <w:szCs w:val="28"/>
          <w:rtl/>
        </w:rPr>
        <w:t>خامساً: المخرجات المتوقعة</w:t>
      </w:r>
    </w:p>
    <w:p w14:paraId="5ACA2383" w14:textId="2460ED7F" w:rsidR="001553E5" w:rsidRPr="002605D0" w:rsidRDefault="002605D0" w:rsidP="005F0788">
      <w:pPr>
        <w:bidi/>
        <w:spacing w:after="200" w:line="276" w:lineRule="auto"/>
        <w:contextualSpacing/>
        <w:rPr>
          <w:rFonts w:asciiTheme="minorHAnsi" w:hAnsiTheme="minorHAnsi" w:cstheme="minorHAnsi"/>
          <w:sz w:val="22"/>
          <w:szCs w:val="22"/>
          <w:rtl/>
          <w:lang w:val="fr-FR" w:bidi="ar-DZ"/>
        </w:rPr>
      </w:pPr>
      <w:r>
        <w:rPr>
          <w:rFonts w:asciiTheme="minorHAnsi" w:hAnsiTheme="minorHAnsi" w:cstheme="minorHAnsi" w:hint="cs"/>
          <w:rtl/>
        </w:rPr>
        <w:t>بعد مباشرة المهمة، سيقدم الخبير الاستشاري الى الجهة المكلفة المخرجات التالية:</w:t>
      </w:r>
    </w:p>
    <w:p w14:paraId="17C13547" w14:textId="3DC971B2" w:rsidR="001553E5" w:rsidRPr="001D10C0" w:rsidRDefault="001553E5" w:rsidP="00446536">
      <w:pPr>
        <w:pStyle w:val="NormalWeb"/>
        <w:numPr>
          <w:ilvl w:val="0"/>
          <w:numId w:val="37"/>
        </w:numPr>
        <w:bidi/>
        <w:jc w:val="both"/>
        <w:rPr>
          <w:rFonts w:asciiTheme="minorHAnsi" w:hAnsiTheme="minorHAnsi" w:cstheme="minorHAnsi"/>
        </w:rPr>
      </w:pPr>
      <w:r w:rsidRPr="001D10C0">
        <w:rPr>
          <w:rFonts w:asciiTheme="minorHAnsi" w:hAnsiTheme="minorHAnsi" w:cstheme="minorHAnsi"/>
          <w:rtl/>
        </w:rPr>
        <w:t xml:space="preserve">تقرير تمهيدي (يشمل المنهجية المفصلة </w:t>
      </w:r>
      <w:r w:rsidR="00446536">
        <w:rPr>
          <w:rFonts w:asciiTheme="minorHAnsi" w:hAnsiTheme="minorHAnsi" w:cstheme="minorHAnsi" w:hint="cs"/>
          <w:rtl/>
        </w:rPr>
        <w:t>والقطاعات المستهدفة</w:t>
      </w:r>
      <w:r w:rsidRPr="001D10C0">
        <w:rPr>
          <w:rFonts w:asciiTheme="minorHAnsi" w:hAnsiTheme="minorHAnsi" w:cstheme="minorHAnsi"/>
          <w:rtl/>
        </w:rPr>
        <w:t xml:space="preserve">) </w:t>
      </w:r>
      <w:r w:rsidR="00446536">
        <w:rPr>
          <w:rFonts w:asciiTheme="minorHAnsi" w:hAnsiTheme="minorHAnsi" w:cstheme="minorHAnsi" w:hint="cs"/>
          <w:rtl/>
        </w:rPr>
        <w:t>بعد</w:t>
      </w:r>
      <w:r w:rsidRPr="001D10C0">
        <w:rPr>
          <w:rFonts w:asciiTheme="minorHAnsi" w:hAnsiTheme="minorHAnsi" w:cstheme="minorHAnsi"/>
          <w:rtl/>
        </w:rPr>
        <w:t xml:space="preserve"> أسبوعين من بدء المهمة</w:t>
      </w:r>
      <w:r w:rsidR="00446536">
        <w:rPr>
          <w:rFonts w:asciiTheme="minorHAnsi" w:hAnsiTheme="minorHAnsi" w:cstheme="minorHAnsi" w:hint="cs"/>
          <w:rtl/>
        </w:rPr>
        <w:t>.</w:t>
      </w:r>
    </w:p>
    <w:p w14:paraId="6A25B2B7" w14:textId="2388DB20" w:rsidR="001553E5" w:rsidRPr="001D10C0" w:rsidRDefault="001553E5" w:rsidP="00446536">
      <w:pPr>
        <w:pStyle w:val="NormalWeb"/>
        <w:numPr>
          <w:ilvl w:val="0"/>
          <w:numId w:val="37"/>
        </w:numPr>
        <w:bidi/>
        <w:jc w:val="both"/>
        <w:rPr>
          <w:rFonts w:asciiTheme="minorHAnsi" w:hAnsiTheme="minorHAnsi" w:cstheme="minorHAnsi"/>
        </w:rPr>
      </w:pPr>
      <w:r w:rsidRPr="001D10C0">
        <w:rPr>
          <w:rFonts w:asciiTheme="minorHAnsi" w:hAnsiTheme="minorHAnsi" w:cstheme="minorHAnsi"/>
          <w:rtl/>
        </w:rPr>
        <w:t>تقرير تحليل أولي (</w:t>
      </w:r>
      <w:r w:rsidR="00446536">
        <w:rPr>
          <w:rFonts w:asciiTheme="minorHAnsi" w:hAnsiTheme="minorHAnsi" w:cstheme="minorHAnsi" w:hint="cs"/>
          <w:rtl/>
        </w:rPr>
        <w:t xml:space="preserve">استنادا على </w:t>
      </w:r>
      <w:r w:rsidR="00446536" w:rsidRPr="001D10C0">
        <w:rPr>
          <w:rFonts w:asciiTheme="minorHAnsi" w:hAnsiTheme="minorHAnsi" w:cstheme="minorHAnsi" w:hint="cs"/>
          <w:rtl/>
        </w:rPr>
        <w:t>جمع</w:t>
      </w:r>
      <w:r w:rsidRPr="001D10C0">
        <w:rPr>
          <w:rFonts w:asciiTheme="minorHAnsi" w:hAnsiTheme="minorHAnsi" w:cstheme="minorHAnsi"/>
          <w:rtl/>
        </w:rPr>
        <w:t xml:space="preserve"> المعطيات والملاحظات الأولية) بعد شهر من بدء المهمة</w:t>
      </w:r>
      <w:r w:rsidR="00446536">
        <w:rPr>
          <w:rFonts w:asciiTheme="minorHAnsi" w:hAnsiTheme="minorHAnsi" w:cstheme="minorHAnsi" w:hint="cs"/>
          <w:rtl/>
        </w:rPr>
        <w:t>.</w:t>
      </w:r>
    </w:p>
    <w:p w14:paraId="43461316" w14:textId="3CB0EBAA" w:rsidR="001553E5" w:rsidRPr="001D10C0" w:rsidRDefault="001553E5" w:rsidP="00446536">
      <w:pPr>
        <w:pStyle w:val="NormalWeb"/>
        <w:numPr>
          <w:ilvl w:val="0"/>
          <w:numId w:val="37"/>
        </w:numPr>
        <w:bidi/>
        <w:jc w:val="both"/>
        <w:rPr>
          <w:rFonts w:asciiTheme="minorHAnsi" w:hAnsiTheme="minorHAnsi" w:cstheme="minorHAnsi"/>
        </w:rPr>
      </w:pPr>
      <w:r w:rsidRPr="001D10C0">
        <w:rPr>
          <w:rFonts w:asciiTheme="minorHAnsi" w:hAnsiTheme="minorHAnsi" w:cstheme="minorHAnsi"/>
          <w:rtl/>
        </w:rPr>
        <w:t>التقرير النهائي (تحليل شامل، استنتاجات، وتوصيات) بعد ثلاثة أشهر من بدء المهمة</w:t>
      </w:r>
      <w:r w:rsidR="00446536">
        <w:rPr>
          <w:rFonts w:asciiTheme="minorHAnsi" w:hAnsiTheme="minorHAnsi" w:cstheme="minorHAnsi" w:hint="cs"/>
          <w:rtl/>
        </w:rPr>
        <w:t>.</w:t>
      </w:r>
    </w:p>
    <w:p w14:paraId="4AD4615C" w14:textId="53599F7D" w:rsidR="00446536" w:rsidRDefault="001553E5" w:rsidP="00446536">
      <w:pPr>
        <w:pStyle w:val="NormalWeb"/>
        <w:numPr>
          <w:ilvl w:val="0"/>
          <w:numId w:val="37"/>
        </w:numPr>
        <w:bidi/>
        <w:jc w:val="both"/>
        <w:rPr>
          <w:rFonts w:asciiTheme="minorHAnsi" w:hAnsiTheme="minorHAnsi" w:cstheme="minorHAnsi"/>
        </w:rPr>
      </w:pPr>
      <w:r w:rsidRPr="001D10C0">
        <w:rPr>
          <w:rFonts w:asciiTheme="minorHAnsi" w:hAnsiTheme="minorHAnsi" w:cstheme="minorHAnsi"/>
          <w:rtl/>
        </w:rPr>
        <w:t>عرض النت</w:t>
      </w:r>
      <w:r w:rsidR="00446536">
        <w:rPr>
          <w:rFonts w:asciiTheme="minorHAnsi" w:hAnsiTheme="minorHAnsi" w:cstheme="minorHAnsi"/>
          <w:rtl/>
        </w:rPr>
        <w:t xml:space="preserve">ائج على </w:t>
      </w:r>
      <w:r w:rsidR="00446536">
        <w:rPr>
          <w:rFonts w:asciiTheme="minorHAnsi" w:hAnsiTheme="minorHAnsi" w:cstheme="minorHAnsi" w:hint="cs"/>
          <w:rtl/>
        </w:rPr>
        <w:t>وحدة إدارة المشروع للاعتماد والمصادقة النهائية.</w:t>
      </w:r>
    </w:p>
    <w:p w14:paraId="30325B5D" w14:textId="781E43F0" w:rsidR="001553E5" w:rsidRPr="001D10C0" w:rsidRDefault="001553E5" w:rsidP="00446536">
      <w:pPr>
        <w:pStyle w:val="NormalWeb"/>
        <w:bidi/>
        <w:jc w:val="both"/>
        <w:rPr>
          <w:rFonts w:asciiTheme="minorHAnsi" w:hAnsiTheme="minorHAnsi" w:cstheme="minorHAnsi"/>
        </w:rPr>
      </w:pPr>
      <w:r w:rsidRPr="00446536">
        <w:rPr>
          <w:rFonts w:asciiTheme="minorHAnsi" w:hAnsiTheme="minorHAnsi" w:cstheme="minorHAnsi"/>
          <w:rtl/>
        </w:rPr>
        <w:t>يتم مراجعة واعتماد كل مخرج من قبل وحدة إدارة المشروع، ويجب على</w:t>
      </w:r>
      <w:r w:rsidR="00446536">
        <w:rPr>
          <w:rFonts w:asciiTheme="minorHAnsi" w:hAnsiTheme="minorHAnsi" w:cstheme="minorHAnsi" w:hint="cs"/>
          <w:rtl/>
        </w:rPr>
        <w:t xml:space="preserve"> الخبير </w:t>
      </w:r>
      <w:r w:rsidR="00446536" w:rsidRPr="00446536">
        <w:rPr>
          <w:rFonts w:asciiTheme="minorHAnsi" w:hAnsiTheme="minorHAnsi" w:cstheme="minorHAnsi" w:hint="cs"/>
          <w:rtl/>
        </w:rPr>
        <w:t>الاستشاري</w:t>
      </w:r>
      <w:r w:rsidRPr="00446536">
        <w:rPr>
          <w:rFonts w:asciiTheme="minorHAnsi" w:hAnsiTheme="minorHAnsi" w:cstheme="minorHAnsi"/>
          <w:rtl/>
        </w:rPr>
        <w:t xml:space="preserve"> أخذ تعديلات </w:t>
      </w:r>
      <w:r w:rsidR="00446536">
        <w:rPr>
          <w:rFonts w:asciiTheme="minorHAnsi" w:hAnsiTheme="minorHAnsi" w:cstheme="minorHAnsi" w:hint="cs"/>
          <w:rtl/>
        </w:rPr>
        <w:t>وحدة إدارة المشروع بعين الاعتبار.</w:t>
      </w:r>
    </w:p>
    <w:p w14:paraId="6F39B70C" w14:textId="4AE5DB0F" w:rsidR="001D10C0" w:rsidRPr="006C2A8A" w:rsidRDefault="001553E5" w:rsidP="00446536">
      <w:pPr>
        <w:pStyle w:val="NormalWeb"/>
        <w:bidi/>
        <w:rPr>
          <w:rFonts w:asciiTheme="minorHAnsi" w:hAnsiTheme="minorHAnsi" w:cstheme="minorHAnsi"/>
          <w:sz w:val="28"/>
          <w:szCs w:val="28"/>
        </w:rPr>
      </w:pPr>
      <w:r w:rsidRPr="001D10C0">
        <w:rPr>
          <w:rFonts w:asciiTheme="minorHAnsi" w:hAnsiTheme="minorHAnsi" w:cstheme="minorHAnsi"/>
          <w:b/>
          <w:bCs/>
          <w:sz w:val="28"/>
          <w:szCs w:val="28"/>
          <w:rtl/>
        </w:rPr>
        <w:t>سادساً: المدة والجدول الزمني</w:t>
      </w:r>
      <w:r w:rsidRPr="001553E5">
        <w:rPr>
          <w:rFonts w:asciiTheme="minorHAnsi" w:hAnsiTheme="minorHAnsi" w:cstheme="minorHAnsi"/>
          <w:sz w:val="28"/>
          <w:szCs w:val="28"/>
        </w:rPr>
        <w:br/>
      </w:r>
      <w:r w:rsidR="00446536">
        <w:rPr>
          <w:rFonts w:asciiTheme="minorHAnsi" w:hAnsiTheme="minorHAnsi" w:cstheme="minorHAnsi" w:hint="cs"/>
          <w:rtl/>
        </w:rPr>
        <w:t>ت</w:t>
      </w:r>
      <w:r w:rsidRPr="001D10C0">
        <w:rPr>
          <w:rFonts w:asciiTheme="minorHAnsi" w:hAnsiTheme="minorHAnsi" w:cstheme="minorHAnsi"/>
          <w:rtl/>
        </w:rPr>
        <w:t>م</w:t>
      </w:r>
      <w:r w:rsidR="00446536">
        <w:rPr>
          <w:rFonts w:asciiTheme="minorHAnsi" w:hAnsiTheme="minorHAnsi" w:cstheme="minorHAnsi" w:hint="cs"/>
          <w:rtl/>
        </w:rPr>
        <w:t>ت</w:t>
      </w:r>
      <w:r w:rsidRPr="001D10C0">
        <w:rPr>
          <w:rFonts w:asciiTheme="minorHAnsi" w:hAnsiTheme="minorHAnsi" w:cstheme="minorHAnsi"/>
          <w:rtl/>
        </w:rPr>
        <w:t>د المهمة</w:t>
      </w:r>
      <w:r w:rsidR="00446536">
        <w:rPr>
          <w:rFonts w:asciiTheme="minorHAnsi" w:hAnsiTheme="minorHAnsi" w:cstheme="minorHAnsi" w:hint="cs"/>
          <w:rtl/>
        </w:rPr>
        <w:t xml:space="preserve"> على مدة عمل </w:t>
      </w:r>
      <w:r w:rsidRPr="001D10C0">
        <w:rPr>
          <w:rFonts w:asciiTheme="minorHAnsi" w:hAnsiTheme="minorHAnsi" w:cstheme="minorHAnsi"/>
          <w:rtl/>
        </w:rPr>
        <w:t xml:space="preserve"> فعلية </w:t>
      </w:r>
      <w:r w:rsidR="00446536">
        <w:rPr>
          <w:rFonts w:asciiTheme="minorHAnsi" w:hAnsiTheme="minorHAnsi" w:cstheme="minorHAnsi" w:hint="cs"/>
          <w:rtl/>
        </w:rPr>
        <w:t xml:space="preserve">قدرها </w:t>
      </w:r>
      <w:r w:rsidRPr="001D10C0">
        <w:rPr>
          <w:rFonts w:asciiTheme="minorHAnsi" w:hAnsiTheme="minorHAnsi" w:cstheme="minorHAnsi"/>
          <w:rtl/>
        </w:rPr>
        <w:t xml:space="preserve"> ستة (06) أشهر </w:t>
      </w:r>
      <w:r w:rsidR="00446536">
        <w:rPr>
          <w:rFonts w:asciiTheme="minorHAnsi" w:hAnsiTheme="minorHAnsi" w:cstheme="minorHAnsi" w:hint="cs"/>
          <w:rtl/>
        </w:rPr>
        <w:t>ابتداء</w:t>
      </w:r>
      <w:r w:rsidRPr="001D10C0">
        <w:rPr>
          <w:rFonts w:asciiTheme="minorHAnsi" w:hAnsiTheme="minorHAnsi" w:cstheme="minorHAnsi"/>
          <w:rtl/>
        </w:rPr>
        <w:t xml:space="preserve"> من تاريخ توقيع العقد، وتشمل هذه الفترة </w:t>
      </w:r>
      <w:r w:rsidR="00446536">
        <w:rPr>
          <w:rFonts w:asciiTheme="minorHAnsi" w:hAnsiTheme="minorHAnsi" w:cstheme="minorHAnsi" w:hint="cs"/>
          <w:rtl/>
        </w:rPr>
        <w:t xml:space="preserve">التحضير </w:t>
      </w:r>
      <w:r w:rsidRPr="001D10C0">
        <w:rPr>
          <w:rFonts w:asciiTheme="minorHAnsi" w:hAnsiTheme="minorHAnsi" w:cstheme="minorHAnsi"/>
          <w:rtl/>
        </w:rPr>
        <w:t xml:space="preserve">، إعداد التقارير، واعتماد </w:t>
      </w:r>
      <w:r w:rsidR="00446536">
        <w:rPr>
          <w:rFonts w:asciiTheme="minorHAnsi" w:hAnsiTheme="minorHAnsi" w:cstheme="minorHAnsi" w:hint="cs"/>
          <w:rtl/>
        </w:rPr>
        <w:t>النتائج و المصادقة النهائية من قبل وحدة إدارة المشروع</w:t>
      </w:r>
      <w:r w:rsidRPr="001D10C0">
        <w:rPr>
          <w:rFonts w:asciiTheme="minorHAnsi" w:hAnsiTheme="minorHAnsi" w:cstheme="minorHAnsi"/>
        </w:rPr>
        <w:t>.</w:t>
      </w:r>
    </w:p>
    <w:p w14:paraId="51E075D2" w14:textId="5352DD07" w:rsidR="001553E5" w:rsidRPr="00D9181D" w:rsidRDefault="001553E5" w:rsidP="00D9181D">
      <w:pPr>
        <w:pStyle w:val="NormalWeb"/>
        <w:bidi/>
        <w:rPr>
          <w:rFonts w:asciiTheme="minorHAnsi" w:hAnsiTheme="minorHAnsi" w:cstheme="minorHAnsi"/>
          <w:sz w:val="28"/>
          <w:szCs w:val="28"/>
          <w:lang w:val="fr-FR"/>
        </w:rPr>
      </w:pPr>
      <w:r w:rsidRPr="001D10C0">
        <w:rPr>
          <w:rFonts w:asciiTheme="minorHAnsi" w:hAnsiTheme="minorHAnsi" w:cstheme="minorHAnsi"/>
          <w:b/>
          <w:bCs/>
          <w:sz w:val="28"/>
          <w:szCs w:val="28"/>
          <w:rtl/>
        </w:rPr>
        <w:t xml:space="preserve">سابعاً: </w:t>
      </w:r>
      <w:r w:rsidR="00D9181D" w:rsidRPr="00466A31">
        <w:rPr>
          <w:rFonts w:asciiTheme="minorHAnsi" w:hAnsiTheme="minorHAnsi" w:cstheme="minorHAnsi"/>
          <w:b/>
          <w:bCs/>
          <w:sz w:val="28"/>
          <w:szCs w:val="28"/>
          <w:rtl/>
          <w:lang w:bidi="ar-DZ"/>
        </w:rPr>
        <w:t>شروط الت</w:t>
      </w:r>
      <w:r w:rsidR="00D9181D" w:rsidRPr="00466A31">
        <w:rPr>
          <w:rFonts w:asciiTheme="minorHAnsi" w:hAnsiTheme="minorHAnsi" w:cstheme="minorHAnsi" w:hint="cs"/>
          <w:b/>
          <w:bCs/>
          <w:sz w:val="28"/>
          <w:szCs w:val="28"/>
          <w:rtl/>
          <w:lang w:bidi="ar-DZ"/>
        </w:rPr>
        <w:t>رشيح</w:t>
      </w:r>
      <w:r w:rsidRPr="001D10C0">
        <w:rPr>
          <w:rFonts w:asciiTheme="minorHAnsi" w:hAnsiTheme="minorHAnsi" w:cstheme="minorHAnsi"/>
        </w:rPr>
        <w:br/>
      </w:r>
      <w:r w:rsidR="00D9181D">
        <w:rPr>
          <w:rFonts w:asciiTheme="minorHAnsi" w:hAnsiTheme="minorHAnsi" w:cstheme="minorHAnsi"/>
          <w:sz w:val="22"/>
          <w:szCs w:val="22"/>
          <w:rtl/>
          <w:lang w:bidi="ar-DZ"/>
        </w:rPr>
        <w:t>يتم دعوة الم</w:t>
      </w:r>
      <w:r w:rsidR="00D9181D">
        <w:rPr>
          <w:rFonts w:asciiTheme="minorHAnsi" w:hAnsiTheme="minorHAnsi" w:cstheme="minorHAnsi" w:hint="cs"/>
          <w:sz w:val="22"/>
          <w:szCs w:val="22"/>
          <w:rtl/>
          <w:lang w:bidi="ar-DZ"/>
        </w:rPr>
        <w:t>ت</w:t>
      </w:r>
      <w:r w:rsidR="00D9181D">
        <w:rPr>
          <w:rFonts w:asciiTheme="minorHAnsi" w:hAnsiTheme="minorHAnsi" w:cstheme="minorHAnsi"/>
          <w:sz w:val="22"/>
          <w:szCs w:val="22"/>
          <w:rtl/>
          <w:lang w:bidi="ar-DZ"/>
        </w:rPr>
        <w:t xml:space="preserve">رشحين المهتمين </w:t>
      </w:r>
      <w:r w:rsidR="00D9181D">
        <w:rPr>
          <w:rFonts w:asciiTheme="minorHAnsi" w:hAnsiTheme="minorHAnsi" w:cstheme="minorHAnsi" w:hint="cs"/>
          <w:sz w:val="22"/>
          <w:szCs w:val="22"/>
          <w:rtl/>
          <w:lang w:bidi="ar-DZ"/>
        </w:rPr>
        <w:t xml:space="preserve">الى </w:t>
      </w:r>
      <w:r w:rsidRPr="001D10C0">
        <w:rPr>
          <w:rFonts w:asciiTheme="minorHAnsi" w:hAnsiTheme="minorHAnsi" w:cstheme="minorHAnsi"/>
          <w:color w:val="auto"/>
          <w:rtl/>
        </w:rPr>
        <w:t>تقديم رسالة إبداء اهتمام تشمل ما يلي</w:t>
      </w:r>
      <w:r w:rsidR="00D9181D">
        <w:rPr>
          <w:rFonts w:asciiTheme="minorHAnsi" w:hAnsiTheme="minorHAnsi" w:cstheme="minorHAnsi" w:hint="cs"/>
          <w:color w:val="auto"/>
          <w:rtl/>
        </w:rPr>
        <w:t> </w:t>
      </w:r>
      <w:r w:rsidR="00D9181D">
        <w:rPr>
          <w:rFonts w:asciiTheme="minorHAnsi" w:hAnsiTheme="minorHAnsi" w:cstheme="minorHAnsi"/>
          <w:color w:val="auto"/>
          <w:lang w:val="fr-FR"/>
        </w:rPr>
        <w:t>:</w:t>
      </w:r>
    </w:p>
    <w:p w14:paraId="2B14DD18" w14:textId="3513382A" w:rsidR="001553E5" w:rsidRPr="001D10C0" w:rsidRDefault="001553E5" w:rsidP="00D9181D">
      <w:pPr>
        <w:pStyle w:val="NormalWeb"/>
        <w:numPr>
          <w:ilvl w:val="0"/>
          <w:numId w:val="43"/>
        </w:numPr>
        <w:bidi/>
        <w:rPr>
          <w:rFonts w:asciiTheme="minorHAnsi" w:hAnsiTheme="minorHAnsi" w:cstheme="minorHAnsi"/>
          <w:color w:val="auto"/>
        </w:rPr>
      </w:pPr>
      <w:r w:rsidRPr="001D10C0">
        <w:rPr>
          <w:rFonts w:asciiTheme="minorHAnsi" w:hAnsiTheme="minorHAnsi" w:cstheme="minorHAnsi"/>
          <w:color w:val="auto"/>
          <w:rtl/>
        </w:rPr>
        <w:t>رسالة موقعة توضح دوافع الاستشاري وفهمه لأهداف المهمة</w:t>
      </w:r>
      <w:r w:rsidR="00D9181D">
        <w:rPr>
          <w:rFonts w:asciiTheme="minorHAnsi" w:hAnsiTheme="minorHAnsi" w:cstheme="minorHAnsi"/>
          <w:color w:val="auto"/>
        </w:rPr>
        <w:t>.</w:t>
      </w:r>
    </w:p>
    <w:p w14:paraId="5A72B975" w14:textId="4696D566" w:rsidR="001553E5" w:rsidRPr="001D10C0" w:rsidRDefault="001553E5" w:rsidP="00D9181D">
      <w:pPr>
        <w:pStyle w:val="NormalWeb"/>
        <w:numPr>
          <w:ilvl w:val="0"/>
          <w:numId w:val="43"/>
        </w:numPr>
        <w:bidi/>
        <w:rPr>
          <w:rFonts w:asciiTheme="minorHAnsi" w:hAnsiTheme="minorHAnsi" w:cstheme="minorHAnsi"/>
          <w:color w:val="auto"/>
        </w:rPr>
      </w:pPr>
      <w:r w:rsidRPr="001D10C0">
        <w:rPr>
          <w:rFonts w:asciiTheme="minorHAnsi" w:hAnsiTheme="minorHAnsi" w:cstheme="minorHAnsi"/>
          <w:color w:val="auto"/>
          <w:rtl/>
        </w:rPr>
        <w:t>سيرة ذاتية مفصلة وموقعة، تُبرز المؤهلات والخبرات ذات الصلة مع المراجع</w:t>
      </w:r>
      <w:r w:rsidR="00D9181D">
        <w:rPr>
          <w:rFonts w:asciiTheme="minorHAnsi" w:hAnsiTheme="minorHAnsi" w:cstheme="minorHAnsi"/>
          <w:color w:val="auto"/>
        </w:rPr>
        <w:t>.</w:t>
      </w:r>
    </w:p>
    <w:p w14:paraId="7E41B23D" w14:textId="1B96B9E9" w:rsidR="001553E5" w:rsidRPr="001D10C0" w:rsidRDefault="001553E5" w:rsidP="00D9181D">
      <w:pPr>
        <w:pStyle w:val="NormalWeb"/>
        <w:numPr>
          <w:ilvl w:val="0"/>
          <w:numId w:val="43"/>
        </w:numPr>
        <w:bidi/>
        <w:rPr>
          <w:rFonts w:asciiTheme="minorHAnsi" w:hAnsiTheme="minorHAnsi" w:cstheme="minorHAnsi"/>
          <w:color w:val="auto"/>
        </w:rPr>
      </w:pPr>
      <w:r w:rsidRPr="001D10C0">
        <w:rPr>
          <w:rFonts w:asciiTheme="minorHAnsi" w:hAnsiTheme="minorHAnsi" w:cstheme="minorHAnsi"/>
          <w:color w:val="auto"/>
          <w:rtl/>
        </w:rPr>
        <w:t>نسخ من الشهادات والإثباتات التي تؤكد المؤهلات والخبرات</w:t>
      </w:r>
      <w:r w:rsidR="00D9181D">
        <w:rPr>
          <w:rFonts w:asciiTheme="minorHAnsi" w:hAnsiTheme="minorHAnsi" w:cstheme="minorHAnsi"/>
          <w:color w:val="auto"/>
        </w:rPr>
        <w:t>.</w:t>
      </w:r>
    </w:p>
    <w:p w14:paraId="3824169C" w14:textId="54DB9CBF" w:rsidR="00D9181D" w:rsidRDefault="00D9181D" w:rsidP="00D9181D">
      <w:pPr>
        <w:bidi/>
        <w:spacing w:after="225"/>
        <w:rPr>
          <w:rFonts w:asciiTheme="minorHAnsi" w:eastAsia="Arial Unicode MS" w:hAnsiTheme="minorHAnsi" w:cstheme="minorHAnsi"/>
          <w:rtl/>
        </w:rPr>
      </w:pPr>
      <w:r w:rsidRPr="00D9181D">
        <w:rPr>
          <w:rFonts w:asciiTheme="minorHAnsi" w:eastAsia="Arial Unicode MS" w:hAnsiTheme="minorHAnsi" w:cstheme="minorHAnsi"/>
          <w:rtl/>
        </w:rPr>
        <w:t>يتم دعوة المرشحين المهتمين والمؤهلين، الذين يرغبون في أن يؤخذوا في الاعتبار لتوريد السلع والأعمال والخدمات الاستشارية للمشروع، أو الذين يرغبون في الحصول على معلومات إضافية، إلى الاتصال بالمستفيد على العنوان أدناه</w:t>
      </w:r>
      <w:r w:rsidRPr="00D9181D">
        <w:rPr>
          <w:rFonts w:asciiTheme="minorHAnsi" w:eastAsia="Arial Unicode MS" w:hAnsiTheme="minorHAnsi" w:cstheme="minorHAnsi"/>
        </w:rPr>
        <w:t>:</w:t>
      </w:r>
    </w:p>
    <w:p w14:paraId="08193E7B" w14:textId="7A250921" w:rsidR="00D9181D" w:rsidRDefault="00D9181D" w:rsidP="00D9181D">
      <w:pPr>
        <w:bidi/>
        <w:spacing w:after="225"/>
        <w:rPr>
          <w:rFonts w:asciiTheme="minorHAnsi" w:eastAsia="Arial Unicode MS" w:hAnsiTheme="minorHAnsi" w:cstheme="minorHAnsi"/>
          <w:rtl/>
        </w:rPr>
      </w:pPr>
    </w:p>
    <w:p w14:paraId="79DC2BA6" w14:textId="023FD0AF" w:rsidR="00D9181D" w:rsidRDefault="00D9181D" w:rsidP="00D9181D">
      <w:pPr>
        <w:bidi/>
        <w:spacing w:after="225"/>
        <w:rPr>
          <w:rFonts w:asciiTheme="minorHAnsi" w:eastAsia="Arial Unicode MS" w:hAnsiTheme="minorHAnsi" w:cstheme="minorHAnsi"/>
          <w:rtl/>
        </w:rPr>
      </w:pPr>
    </w:p>
    <w:p w14:paraId="6535770E" w14:textId="77777777" w:rsidR="00D9181D" w:rsidRPr="00D9181D" w:rsidRDefault="00D9181D" w:rsidP="00D9181D">
      <w:pPr>
        <w:bidi/>
        <w:spacing w:after="225"/>
        <w:rPr>
          <w:rFonts w:asciiTheme="minorHAnsi" w:eastAsia="Arial Unicode MS" w:hAnsiTheme="minorHAnsi" w:cstheme="minorHAnsi"/>
          <w:rtl/>
        </w:rPr>
      </w:pPr>
    </w:p>
    <w:p w14:paraId="5B8432AA" w14:textId="75AB7986" w:rsidR="00D9181D" w:rsidRPr="00D9181D" w:rsidRDefault="00D9181D" w:rsidP="00D9181D">
      <w:pPr>
        <w:bidi/>
        <w:spacing w:after="225"/>
        <w:rPr>
          <w:rFonts w:asciiTheme="minorHAnsi" w:eastAsia="Arial Unicode MS" w:hAnsiTheme="minorHAnsi" w:cstheme="minorHAnsi"/>
          <w:rtl/>
        </w:rPr>
      </w:pPr>
      <w:r w:rsidRPr="00D9181D">
        <w:rPr>
          <w:rFonts w:asciiTheme="minorHAnsi" w:eastAsia="Arial Unicode MS" w:hAnsiTheme="minorHAnsi" w:cstheme="minorHAnsi"/>
          <w:rtl/>
        </w:rPr>
        <w:t>بنك السلام الجزائر - شركة مساهمة - المقر الرئيسي: 233 شارع أحمد واكد - ص.ب. 141 - دالي إبراهيم – الجزائر هاتف</w:t>
      </w:r>
      <w:r w:rsidRPr="00D9181D">
        <w:rPr>
          <w:rFonts w:asciiTheme="minorHAnsi" w:eastAsia="Arial Unicode MS" w:hAnsiTheme="minorHAnsi" w:cstheme="minorHAnsi" w:hint="cs"/>
          <w:rtl/>
        </w:rPr>
        <w:t>:</w:t>
      </w:r>
      <w:r w:rsidRPr="00D9181D">
        <w:rPr>
          <w:rFonts w:asciiTheme="minorHAnsi" w:eastAsia="Arial Unicode MS" w:hAnsiTheme="minorHAnsi" w:cstheme="minorHAnsi"/>
          <w:rtl/>
        </w:rPr>
        <w:t xml:space="preserve"> 00213.23.30.46.00 / 00213.23.30.46.12 - فاكس: 00213-23-30-45-45-82</w:t>
      </w:r>
    </w:p>
    <w:p w14:paraId="79989559" w14:textId="77777777" w:rsidR="00D9181D" w:rsidRPr="00D9181D" w:rsidRDefault="00D9181D" w:rsidP="00D9181D">
      <w:pPr>
        <w:bidi/>
        <w:spacing w:after="160" w:line="259" w:lineRule="auto"/>
        <w:contextualSpacing/>
        <w:jc w:val="both"/>
        <w:rPr>
          <w:rFonts w:asciiTheme="minorHAnsi" w:eastAsia="Arial Unicode MS" w:hAnsiTheme="minorHAnsi" w:cstheme="minorHAnsi"/>
        </w:rPr>
      </w:pPr>
      <w:r w:rsidRPr="00D9181D">
        <w:rPr>
          <w:rFonts w:asciiTheme="minorHAnsi" w:eastAsia="Arial Unicode MS" w:hAnsiTheme="minorHAnsi" w:cstheme="minorHAnsi"/>
          <w:rtl/>
        </w:rPr>
        <w:t xml:space="preserve">سفيان عزوق، رئيس قطاع الخزينة والعمليات المالية المحلية والدولية- مصرف السلام- الجزائر </w:t>
      </w:r>
    </w:p>
    <w:p w14:paraId="3FCBC852" w14:textId="77777777" w:rsidR="00642359" w:rsidRDefault="00D9181D" w:rsidP="00642359">
      <w:pPr>
        <w:bidi/>
        <w:spacing w:after="225"/>
        <w:rPr>
          <w:rFonts w:asciiTheme="minorHAnsi" w:eastAsia="Arial Unicode MS" w:hAnsiTheme="minorHAnsi" w:cstheme="minorHAnsi"/>
          <w:rtl/>
        </w:rPr>
      </w:pPr>
      <w:r w:rsidRPr="00D9181D">
        <w:rPr>
          <w:rFonts w:asciiTheme="minorHAnsi" w:eastAsia="Arial Unicode MS" w:hAnsiTheme="minorHAnsi" w:cstheme="minorHAnsi"/>
          <w:rtl/>
        </w:rPr>
        <w:t>البريد الالكتروني </w:t>
      </w:r>
      <w:r w:rsidRPr="00D9181D">
        <w:rPr>
          <w:rFonts w:asciiTheme="minorHAnsi" w:eastAsia="Arial Unicode MS" w:hAnsiTheme="minorHAnsi" w:cstheme="minorHAnsi"/>
        </w:rPr>
        <w:t xml:space="preserve"> </w:t>
      </w:r>
      <w:hyperlink r:id="rId10" w:history="1">
        <w:r w:rsidRPr="00D9181D">
          <w:rPr>
            <w:rFonts w:asciiTheme="minorHAnsi" w:eastAsia="Arial Unicode MS" w:hAnsiTheme="minorHAnsi" w:cstheme="minorHAnsi"/>
          </w:rPr>
          <w:t>Sofiane.Azzoug@alsalamalgeria.com</w:t>
        </w:r>
      </w:hyperlink>
    </w:p>
    <w:p w14:paraId="20B21574" w14:textId="3A6E980C" w:rsidR="00D9181D" w:rsidRPr="00D9181D" w:rsidRDefault="00D9181D" w:rsidP="00642359">
      <w:pPr>
        <w:bidi/>
        <w:spacing w:after="225"/>
        <w:rPr>
          <w:rFonts w:asciiTheme="minorHAnsi" w:eastAsia="Arial Unicode MS" w:hAnsiTheme="minorHAnsi" w:cstheme="minorHAnsi"/>
          <w:rtl/>
        </w:rPr>
      </w:pPr>
      <w:r>
        <w:rPr>
          <w:rFonts w:asciiTheme="minorHAnsi" w:eastAsia="Arial Unicode MS" w:hAnsiTheme="minorHAnsi" w:cstheme="minorHAnsi" w:hint="cs"/>
          <w:rtl/>
        </w:rPr>
        <w:t>الهاتف:</w:t>
      </w:r>
      <w:r w:rsidRPr="00D9181D">
        <w:rPr>
          <w:rFonts w:asciiTheme="minorHAnsi" w:eastAsia="Arial Unicode MS" w:hAnsiTheme="minorHAnsi" w:cstheme="minorHAnsi" w:hint="cs"/>
          <w:rtl/>
        </w:rPr>
        <w:t xml:space="preserve"> </w:t>
      </w:r>
      <w:r w:rsidRPr="00D9181D">
        <w:rPr>
          <w:rFonts w:asciiTheme="minorHAnsi" w:eastAsia="Arial Unicode MS" w:hAnsiTheme="minorHAnsi" w:cstheme="minorHAnsi"/>
        </w:rPr>
        <w:t>0770-83-04-02.</w:t>
      </w:r>
    </w:p>
    <w:p w14:paraId="1EE467D0" w14:textId="77777777" w:rsidR="00D9181D" w:rsidRPr="00D9181D" w:rsidRDefault="00D9181D" w:rsidP="00D9181D">
      <w:pPr>
        <w:bidi/>
        <w:spacing w:after="160" w:line="259" w:lineRule="auto"/>
        <w:contextualSpacing/>
        <w:jc w:val="both"/>
        <w:rPr>
          <w:rFonts w:asciiTheme="minorHAnsi" w:eastAsia="Arial Unicode MS" w:hAnsiTheme="minorHAnsi" w:cstheme="minorHAnsi"/>
        </w:rPr>
      </w:pPr>
      <w:r w:rsidRPr="00D9181D">
        <w:rPr>
          <w:rFonts w:asciiTheme="minorHAnsi" w:eastAsia="Arial Unicode MS" w:hAnsiTheme="minorHAnsi" w:cstheme="minorHAnsi"/>
          <w:rtl/>
        </w:rPr>
        <w:t>هراوة محمد عماد الدين، مسؤول وحدة التمويل الأصغر. مكتب إدارة مشروع حرفتي</w:t>
      </w:r>
    </w:p>
    <w:p w14:paraId="3B6F6157" w14:textId="77777777" w:rsidR="00D9181D" w:rsidRPr="00D9181D" w:rsidRDefault="00D9181D" w:rsidP="00D9181D">
      <w:pPr>
        <w:bidi/>
        <w:jc w:val="both"/>
        <w:rPr>
          <w:rFonts w:asciiTheme="minorHAnsi" w:eastAsia="Arial Unicode MS" w:hAnsiTheme="minorHAnsi" w:cstheme="minorHAnsi"/>
          <w:rtl/>
        </w:rPr>
      </w:pPr>
      <w:r w:rsidRPr="00D9181D">
        <w:rPr>
          <w:rFonts w:asciiTheme="minorHAnsi" w:eastAsia="Arial Unicode MS" w:hAnsiTheme="minorHAnsi" w:cstheme="minorHAnsi"/>
          <w:rtl/>
        </w:rPr>
        <w:t>البريد الالكتروني </w:t>
      </w:r>
      <w:hyperlink r:id="rId11" w:history="1">
        <w:r w:rsidRPr="00D9181D">
          <w:rPr>
            <w:rFonts w:asciiTheme="minorHAnsi" w:eastAsia="Arial Unicode MS" w:hAnsiTheme="minorHAnsi" w:cstheme="minorHAnsi"/>
          </w:rPr>
          <w:t>Mohamed-Imadeddine.Heraoua@alsalamalgeria.com</w:t>
        </w:r>
      </w:hyperlink>
    </w:p>
    <w:p w14:paraId="132AF0F7" w14:textId="401BD261" w:rsidR="00D9181D" w:rsidRPr="00642359" w:rsidRDefault="00642359" w:rsidP="00EF1A73">
      <w:pPr>
        <w:pStyle w:val="Pieddepage"/>
        <w:tabs>
          <w:tab w:val="clear" w:pos="4320"/>
          <w:tab w:val="clear" w:pos="8640"/>
          <w:tab w:val="center" w:pos="4153"/>
          <w:tab w:val="right" w:pos="8306"/>
        </w:tabs>
        <w:bidi/>
        <w:rPr>
          <w:rFonts w:asciiTheme="minorHAnsi" w:eastAsia="Arial Unicode MS" w:hAnsiTheme="minorHAnsi" w:cstheme="minorHAnsi"/>
          <w:szCs w:val="24"/>
          <w:rtl/>
        </w:rPr>
      </w:pPr>
      <w:r>
        <w:rPr>
          <w:rFonts w:asciiTheme="minorHAnsi" w:eastAsia="Arial Unicode MS" w:hAnsiTheme="minorHAnsi" w:cstheme="minorHAnsi" w:hint="cs"/>
          <w:szCs w:val="24"/>
          <w:rtl/>
        </w:rPr>
        <w:t>الهاتف:</w:t>
      </w:r>
      <w:r w:rsidR="00EF1A73" w:rsidRPr="00642359">
        <w:rPr>
          <w:rFonts w:asciiTheme="minorHAnsi" w:eastAsia="Arial Unicode MS" w:hAnsiTheme="minorHAnsi" w:cstheme="minorHAnsi" w:hint="cs"/>
          <w:szCs w:val="24"/>
          <w:rtl/>
        </w:rPr>
        <w:t xml:space="preserve"> </w:t>
      </w:r>
      <w:r w:rsidR="00EF1A73" w:rsidRPr="00642359">
        <w:rPr>
          <w:rFonts w:asciiTheme="minorHAnsi" w:eastAsia="Arial Unicode MS" w:hAnsiTheme="minorHAnsi" w:cstheme="minorHAnsi"/>
          <w:szCs w:val="24"/>
        </w:rPr>
        <w:t>0770-83-07-87.</w:t>
      </w:r>
      <w:r w:rsidR="00EF1A73" w:rsidRPr="00642359">
        <w:rPr>
          <w:rFonts w:asciiTheme="minorHAnsi" w:eastAsia="Arial Unicode MS" w:hAnsiTheme="minorHAnsi" w:cstheme="minorHAnsi" w:hint="cs"/>
          <w:szCs w:val="24"/>
          <w:rtl/>
        </w:rPr>
        <w:t>.</w:t>
      </w:r>
    </w:p>
    <w:p w14:paraId="6345843F" w14:textId="77777777" w:rsidR="00642359" w:rsidRPr="00642359" w:rsidRDefault="00642359" w:rsidP="00642359">
      <w:pPr>
        <w:pStyle w:val="Pieddepage"/>
        <w:tabs>
          <w:tab w:val="clear" w:pos="4320"/>
          <w:tab w:val="clear" w:pos="8640"/>
          <w:tab w:val="center" w:pos="4153"/>
          <w:tab w:val="right" w:pos="8306"/>
        </w:tabs>
        <w:bidi/>
        <w:rPr>
          <w:rFonts w:asciiTheme="minorHAnsi" w:eastAsia="Arial Unicode MS" w:hAnsiTheme="minorHAnsi" w:cstheme="minorHAnsi"/>
          <w:szCs w:val="24"/>
          <w:rtl/>
        </w:rPr>
      </w:pPr>
    </w:p>
    <w:p w14:paraId="10DFB4BA" w14:textId="48377908" w:rsidR="00D9181D" w:rsidRPr="00D9181D" w:rsidRDefault="00D9181D" w:rsidP="00D9181D">
      <w:pPr>
        <w:pStyle w:val="Pieddepage"/>
        <w:tabs>
          <w:tab w:val="clear" w:pos="4320"/>
          <w:tab w:val="clear" w:pos="8640"/>
          <w:tab w:val="center" w:pos="4153"/>
          <w:tab w:val="right" w:pos="8306"/>
        </w:tabs>
        <w:bidi/>
        <w:rPr>
          <w:rFonts w:asciiTheme="minorHAnsi" w:eastAsia="Arial Unicode MS" w:hAnsiTheme="minorHAnsi" w:cstheme="minorHAnsi"/>
          <w:szCs w:val="24"/>
        </w:rPr>
      </w:pPr>
      <w:r w:rsidRPr="00D9181D">
        <w:rPr>
          <w:rFonts w:asciiTheme="minorHAnsi" w:eastAsia="Arial Unicode MS" w:hAnsiTheme="minorHAnsi" w:cstheme="minorHAnsi"/>
          <w:szCs w:val="24"/>
          <w:rtl/>
        </w:rPr>
        <w:t>عادل بوعمامة، رئيس دائرة المشتريات. مكتب إدارة مشروع حرفتي</w:t>
      </w:r>
    </w:p>
    <w:p w14:paraId="7124ECDA" w14:textId="77777777" w:rsidR="00D9181D" w:rsidRPr="00D9181D" w:rsidRDefault="00D9181D" w:rsidP="00D9181D">
      <w:pPr>
        <w:pStyle w:val="Pieddepage"/>
        <w:bidi/>
        <w:rPr>
          <w:rFonts w:asciiTheme="minorHAnsi" w:eastAsia="Arial Unicode MS" w:hAnsiTheme="minorHAnsi" w:cstheme="minorHAnsi"/>
          <w:szCs w:val="24"/>
        </w:rPr>
      </w:pPr>
      <w:r w:rsidRPr="00D9181D">
        <w:rPr>
          <w:rFonts w:asciiTheme="minorHAnsi" w:eastAsia="Arial Unicode MS" w:hAnsiTheme="minorHAnsi" w:cstheme="minorHAnsi"/>
          <w:szCs w:val="24"/>
          <w:rtl/>
        </w:rPr>
        <w:t xml:space="preserve">البريد الالكتروني  </w:t>
      </w:r>
      <w:hyperlink r:id="rId12" w:history="1">
        <w:r w:rsidRPr="00D9181D">
          <w:rPr>
            <w:rFonts w:asciiTheme="minorHAnsi" w:eastAsia="Arial Unicode MS" w:hAnsiTheme="minorHAnsi" w:cstheme="minorHAnsi"/>
            <w:szCs w:val="24"/>
          </w:rPr>
          <w:t>adel.bouamama@alsalamalgeria.com</w:t>
        </w:r>
      </w:hyperlink>
    </w:p>
    <w:p w14:paraId="62AA38E8" w14:textId="66D1145E" w:rsidR="00D9181D" w:rsidRPr="00D9181D" w:rsidRDefault="00D9181D" w:rsidP="00D9181D">
      <w:pPr>
        <w:bidi/>
        <w:spacing w:after="225"/>
        <w:rPr>
          <w:rFonts w:asciiTheme="minorHAnsi" w:eastAsia="Arial Unicode MS" w:hAnsiTheme="minorHAnsi" w:cstheme="minorHAnsi"/>
          <w:rtl/>
        </w:rPr>
      </w:pPr>
      <w:r w:rsidRPr="00D9181D">
        <w:rPr>
          <w:rFonts w:asciiTheme="minorHAnsi" w:eastAsia="Arial Unicode MS" w:hAnsiTheme="minorHAnsi" w:cstheme="minorHAnsi" w:hint="cs"/>
          <w:rtl/>
        </w:rPr>
        <w:t>الهاتف:</w:t>
      </w:r>
      <w:r w:rsidRPr="00D9181D">
        <w:rPr>
          <w:rFonts w:asciiTheme="minorHAnsi" w:eastAsia="Arial Unicode MS" w:hAnsiTheme="minorHAnsi" w:cstheme="minorHAnsi"/>
          <w:rtl/>
        </w:rPr>
        <w:t xml:space="preserve"> </w:t>
      </w:r>
      <w:r w:rsidRPr="00D9181D">
        <w:rPr>
          <w:rFonts w:asciiTheme="minorHAnsi" w:eastAsia="Arial Unicode MS" w:hAnsiTheme="minorHAnsi" w:cstheme="minorHAnsi"/>
        </w:rPr>
        <w:t>0770-83-03-03</w:t>
      </w:r>
    </w:p>
    <w:p w14:paraId="6ECA2050" w14:textId="38990D91" w:rsidR="00D9181D" w:rsidRPr="00D9181D" w:rsidRDefault="00D9181D" w:rsidP="00D9181D">
      <w:pPr>
        <w:bidi/>
        <w:spacing w:after="225"/>
        <w:rPr>
          <w:rFonts w:asciiTheme="minorHAnsi" w:eastAsia="Arial Unicode MS" w:hAnsiTheme="minorHAnsi" w:cstheme="minorHAnsi"/>
          <w:rtl/>
        </w:rPr>
      </w:pPr>
      <w:r w:rsidRPr="00D9181D">
        <w:rPr>
          <w:rFonts w:asciiTheme="minorHAnsi" w:eastAsia="Arial Unicode MS" w:hAnsiTheme="minorHAnsi" w:cstheme="minorHAnsi"/>
          <w:rtl/>
        </w:rPr>
        <w:t>سيتم الاختيار على أساس أهمية خبرة المرشح ومؤهلاته وجودة المقترحات الفنية والمنهجية وتنافسية العرض المالي</w:t>
      </w:r>
      <w:r w:rsidRPr="00D9181D">
        <w:rPr>
          <w:rFonts w:asciiTheme="minorHAnsi" w:eastAsia="Arial Unicode MS" w:hAnsiTheme="minorHAnsi" w:cstheme="minorHAnsi"/>
        </w:rPr>
        <w:t>.</w:t>
      </w:r>
    </w:p>
    <w:p w14:paraId="5B469300" w14:textId="77777777" w:rsidR="00D9181D" w:rsidRPr="00D9181D" w:rsidRDefault="00D9181D" w:rsidP="00D9181D">
      <w:pPr>
        <w:bidi/>
        <w:spacing w:after="225"/>
        <w:jc w:val="both"/>
        <w:rPr>
          <w:rFonts w:asciiTheme="minorHAnsi" w:eastAsia="Arial Unicode MS" w:hAnsiTheme="minorHAnsi" w:cstheme="minorHAnsi"/>
        </w:rPr>
      </w:pPr>
      <w:r w:rsidRPr="00D9181D">
        <w:rPr>
          <w:rFonts w:asciiTheme="minorHAnsi" w:eastAsia="Arial Unicode MS" w:hAnsiTheme="minorHAnsi" w:cstheme="minorHAnsi"/>
          <w:rtl/>
        </w:rPr>
        <w:t>وستتوافق عملية الاختيار مع لوائح ومعايير المشتريات في البنك الإسلامي للتنمية.</w:t>
      </w:r>
    </w:p>
    <w:p w14:paraId="187D3EB6" w14:textId="45A077E3" w:rsidR="001553E5" w:rsidRPr="001D323F" w:rsidRDefault="001553E5" w:rsidP="00D9181D">
      <w:pPr>
        <w:pStyle w:val="NormalWeb"/>
        <w:bidi/>
        <w:rPr>
          <w:rFonts w:asciiTheme="minorHAnsi" w:hAnsiTheme="minorHAnsi" w:cstheme="minorHAnsi"/>
          <w:color w:val="auto"/>
        </w:rPr>
      </w:pPr>
    </w:p>
    <w:sectPr w:rsidR="001553E5" w:rsidRPr="001D323F" w:rsidSect="00DA4BD1">
      <w:headerReference w:type="default" r:id="rId13"/>
      <w:footerReference w:type="default" r:id="rId14"/>
      <w:pgSz w:w="11906" w:h="16838"/>
      <w:pgMar w:top="117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53D7992" w16cex:dateUtc="2025-03-26T15:08:00Z"/>
  <w16cex:commentExtensible w16cex:durableId="53ED5D67" w16cex:dateUtc="2025-03-26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A770260" w16cid:durableId="053D7992"/>
  <w16cid:commentId w16cid:paraId="1CE13A48" w16cid:durableId="53ED5D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34E99" w14:textId="77777777" w:rsidR="00941020" w:rsidRDefault="00941020" w:rsidP="00C57640">
      <w:r>
        <w:separator/>
      </w:r>
    </w:p>
  </w:endnote>
  <w:endnote w:type="continuationSeparator" w:id="0">
    <w:p w14:paraId="27997019" w14:textId="77777777" w:rsidR="00941020" w:rsidRDefault="00941020" w:rsidP="00C57640">
      <w:r>
        <w:continuationSeparator/>
      </w:r>
    </w:p>
  </w:endnote>
  <w:endnote w:type="continuationNotice" w:id="1">
    <w:p w14:paraId="55C53958" w14:textId="77777777" w:rsidR="00941020" w:rsidRDefault="00941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030765"/>
      <w:docPartObj>
        <w:docPartGallery w:val="Page Numbers (Bottom of Page)"/>
        <w:docPartUnique/>
      </w:docPartObj>
    </w:sdtPr>
    <w:sdtEndPr/>
    <w:sdtContent>
      <w:p w14:paraId="205AFB8E" w14:textId="5213467F" w:rsidR="001974C7" w:rsidRDefault="009013BE">
        <w:pPr>
          <w:pStyle w:val="Pieddepage"/>
          <w:jc w:val="right"/>
        </w:pPr>
        <w:r>
          <w:rPr>
            <w:noProof/>
          </w:rPr>
          <w:fldChar w:fldCharType="begin"/>
        </w:r>
        <w:r>
          <w:rPr>
            <w:noProof/>
          </w:rPr>
          <w:instrText xml:space="preserve"> PAGE   \* MERGEFORMAT </w:instrText>
        </w:r>
        <w:r>
          <w:rPr>
            <w:noProof/>
          </w:rPr>
          <w:fldChar w:fldCharType="separate"/>
        </w:r>
        <w:r w:rsidR="00C12672">
          <w:rPr>
            <w:noProof/>
          </w:rPr>
          <w:t>6</w:t>
        </w:r>
        <w:r>
          <w:rPr>
            <w:noProof/>
          </w:rPr>
          <w:fldChar w:fldCharType="end"/>
        </w:r>
      </w:p>
    </w:sdtContent>
  </w:sdt>
  <w:p w14:paraId="5D71336D" w14:textId="77777777" w:rsidR="001974C7" w:rsidRDefault="001974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17E40" w14:textId="77777777" w:rsidR="00941020" w:rsidRDefault="00941020" w:rsidP="00C57640">
      <w:r>
        <w:separator/>
      </w:r>
    </w:p>
  </w:footnote>
  <w:footnote w:type="continuationSeparator" w:id="0">
    <w:p w14:paraId="393AB85C" w14:textId="77777777" w:rsidR="00941020" w:rsidRDefault="00941020" w:rsidP="00C57640">
      <w:r>
        <w:continuationSeparator/>
      </w:r>
    </w:p>
  </w:footnote>
  <w:footnote w:type="continuationNotice" w:id="1">
    <w:p w14:paraId="782AD38B" w14:textId="77777777" w:rsidR="00941020" w:rsidRDefault="009410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5442C" w14:textId="5C361EEC" w:rsidR="00C57640" w:rsidRDefault="00C57640">
    <w:pPr>
      <w:pStyle w:val="En-tte"/>
    </w:pPr>
    <w:r>
      <w:rPr>
        <w:noProof/>
        <w:lang w:val="fr-FR" w:eastAsia="fr-FR"/>
      </w:rPr>
      <mc:AlternateContent>
        <mc:Choice Requires="wps">
          <w:drawing>
            <wp:anchor distT="0" distB="0" distL="114300" distR="114300" simplePos="0" relativeHeight="251658240" behindDoc="0" locked="0" layoutInCell="0" allowOverlap="1" wp14:anchorId="234D1EA0" wp14:editId="68F3C8EA">
              <wp:simplePos x="0" y="0"/>
              <wp:positionH relativeFrom="page">
                <wp:align>left</wp:align>
              </wp:positionH>
              <wp:positionV relativeFrom="page">
                <wp:align>top</wp:align>
              </wp:positionV>
              <wp:extent cx="7772400" cy="463550"/>
              <wp:effectExtent l="0" t="0" r="0" b="12700"/>
              <wp:wrapNone/>
              <wp:docPr id="1" name="MSIPCMf4844447a91d0ecd5cbf7393"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4D1EA0" id="_x0000_t202" coordsize="21600,21600" o:spt="202" path="m,l,21600r21600,l21600,xe">
              <v:stroke joinstyle="miter"/>
              <v:path gradientshapeok="t" o:connecttype="rect"/>
            </v:shapetype>
            <v:shape id="MSIPCMf4844447a91d0ecd5cbf7393"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n9GwMAAEIGAAAOAAAAZHJzL2Uyb0RvYy54bWysVFtv2zYUfh+w/0DwYU9zJNlybHlRisSB&#10;1wBua8AZ8kxTVERMIlWSjpUV/e/7SElu03bAMEwP1Lnx8Fy+c67edE1NnoWxUqucJhcxJUJxXUj1&#10;lNM/HjaTJSXWMVWwWiuR0xdh6Zvrn3+6OrUrMdWVrgthCJwouzq1Oa2ca1dRZHklGmYvdCsUlKU2&#10;DXNgzVNUGHaC96aOpnF8GZ20KVqjubAW0rteSa+D/7IU3H0oSyscqXOK2Fw4TTgP/oyur9jqybC2&#10;knwIg/2HKBomFR49u7pjjpGjkd+5aiQ32urSXXDdRLosJRchB2STxN9ks69YK0IuKI5tz2Wy/59b&#10;/v55Z4gs0DtKFGvQonf7+936XZkuU3wLliVFLHgx54dyMctmlBTCclTw0y8fj9r99pbZaq0L0XOr&#10;SbJMZkk8SxbTXwcDIZ8qN6iz/ruIB+WjLFz1D7pdzbhohBrvju4YENPTg5N7VYhucNL/dkY2zLy8&#10;stoDCwDpYJcMdx90O0jic1BbUY5vQvjZY+TU2hVKtW9RLNfd6s7Xa5BbCH3ru9I0/o+mEuiBtpcz&#10;wkTnCIdwsVhM0xgqDl16OZvPAwSjL7dbY93vQjfEEzk1iDoAiz1vrcOLMB1N/GNKb2RdBxTXipxy&#10;Cp9xuHDW4EatvC2CgI+B6tH5KUsQz+00m2wul4tJuknnk2wRLydxkt1ml3GapXebz95fkq4qWRRC&#10;baUS46Qk6b9D4jCzPcbDrLwK1epaFj4PH5vPbl0b8swwsgdg4E9faCTxlVX0OpygRnbjP2QZ+Z71&#10;vfGU6w7d0LCDLl7QR6NRX7TCtnwj8eiWWbdjBuMPIVaa+4CjrDWKqgeKkkqbv34k9/aoBbSUnLBO&#10;cmo/HpkRlNT3CvM6naPt8OsCB8IEIkvSFMxhlKpjs9bIG8OIsALpbV09kqXRzSNW3o1/DiqmOB7N&#10;KXdmZNYOPFRYmlzc3AQay6Zlbqv2LffOxzo/dI/MtAPUHCr4Xo87h62+QVxv628qfXN0upQBjr62&#10;fUFRfc9gUYU+DEvVb8Kv+WD1ZfVf/w0AAP//AwBQSwMEFAAGAAgAAAAhAP71jZvaAAAABQEAAA8A&#10;AABkcnMvZG93bnJldi54bWxMj0FLw0AQhe+C/2EZwZvddCta0myKiIIgCEa9T7LTJHR3Ns1u2/Tf&#10;u/ViLw8eb3jvm2I9OSsONIbes4b5LANB3HjTc6vh++v1bgkiRGSD1jNpOFGAdXl9VWBu/JE/6VDF&#10;VqQSDjlq6GIccilD05HDMPMDcco2fnQYkx1baUY8pnJnpcqyB+mw57TQ4UDPHTXbau80+N0Ol7VS&#10;3v7Mzfvb4qOqXjYnrW9vpqcViEhT/D+GM35ChzIx1X7PJgirIT0S//ScKXWffK3hcZGBLAt5SV/+&#10;AgAA//8DAFBLAQItABQABgAIAAAAIQC2gziS/gAAAOEBAAATAAAAAAAAAAAAAAAAAAAAAABbQ29u&#10;dGVudF9UeXBlc10ueG1sUEsBAi0AFAAGAAgAAAAhADj9If/WAAAAlAEAAAsAAAAAAAAAAAAAAAAA&#10;LwEAAF9yZWxzLy5yZWxzUEsBAi0AFAAGAAgAAAAhAAvySf0bAwAAQgYAAA4AAAAAAAAAAAAAAAAA&#10;LgIAAGRycy9lMm9Eb2MueG1sUEsBAi0AFAAGAAgAAAAhAP71jZvaAAAABQEAAA8AAAAAAAAAAAAA&#10;AAAAdQUAAGRycy9kb3ducmV2LnhtbFBLBQYAAAAABAAEAPMAAAB8BgAAAAA=&#10;" o:allowincell="f" filled="f" stroked="f" strokeweight=".5pt">
              <v:textbox inset="20pt,0,,0">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BBF"/>
    <w:multiLevelType w:val="hybridMultilevel"/>
    <w:tmpl w:val="E87C9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F221C7"/>
    <w:multiLevelType w:val="hybridMultilevel"/>
    <w:tmpl w:val="B7C82C3E"/>
    <w:lvl w:ilvl="0" w:tplc="C730116A">
      <w:start w:val="1"/>
      <w:numFmt w:val="decimal"/>
      <w:lvlText w:val="%1."/>
      <w:lvlJc w:val="left"/>
      <w:pPr>
        <w:ind w:left="720" w:hanging="360"/>
      </w:pPr>
      <w:rPr>
        <w:sz w:val="22"/>
        <w:szCs w:val="22"/>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B74EE7"/>
    <w:multiLevelType w:val="hybridMultilevel"/>
    <w:tmpl w:val="853E1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402510"/>
    <w:multiLevelType w:val="hybridMultilevel"/>
    <w:tmpl w:val="E8E6784E"/>
    <w:lvl w:ilvl="0" w:tplc="8490203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746A9E"/>
    <w:multiLevelType w:val="hybridMultilevel"/>
    <w:tmpl w:val="8AFA1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070CC"/>
    <w:multiLevelType w:val="hybridMultilevel"/>
    <w:tmpl w:val="41EE9F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AA29BD"/>
    <w:multiLevelType w:val="hybridMultilevel"/>
    <w:tmpl w:val="0A8CF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E733DF"/>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048C1"/>
    <w:multiLevelType w:val="hybridMultilevel"/>
    <w:tmpl w:val="AF1A2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074EA"/>
    <w:multiLevelType w:val="hybridMultilevel"/>
    <w:tmpl w:val="17C2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1F4A02"/>
    <w:multiLevelType w:val="hybridMultilevel"/>
    <w:tmpl w:val="0324F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933FFD"/>
    <w:multiLevelType w:val="multilevel"/>
    <w:tmpl w:val="6464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B26510"/>
    <w:multiLevelType w:val="hybridMultilevel"/>
    <w:tmpl w:val="E2DEE2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D5359C"/>
    <w:multiLevelType w:val="hybridMultilevel"/>
    <w:tmpl w:val="C69E3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B44E8"/>
    <w:multiLevelType w:val="hybridMultilevel"/>
    <w:tmpl w:val="567EB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D0E8B"/>
    <w:multiLevelType w:val="hybridMultilevel"/>
    <w:tmpl w:val="4B0447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B11C84"/>
    <w:multiLevelType w:val="hybridMultilevel"/>
    <w:tmpl w:val="5134B3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0B67A4"/>
    <w:multiLevelType w:val="hybridMultilevel"/>
    <w:tmpl w:val="A8F68D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B667D4"/>
    <w:multiLevelType w:val="hybridMultilevel"/>
    <w:tmpl w:val="DAE639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5002A1"/>
    <w:multiLevelType w:val="hybridMultilevel"/>
    <w:tmpl w:val="79B821A6"/>
    <w:lvl w:ilvl="0" w:tplc="82CEB31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407B5E47"/>
    <w:multiLevelType w:val="multilevel"/>
    <w:tmpl w:val="21F89FBE"/>
    <w:lvl w:ilvl="0">
      <w:start w:val="8"/>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8B6627"/>
    <w:multiLevelType w:val="hybridMultilevel"/>
    <w:tmpl w:val="419C66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3960F3A"/>
    <w:multiLevelType w:val="hybridMultilevel"/>
    <w:tmpl w:val="CB5AE6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D04C63"/>
    <w:multiLevelType w:val="hybridMultilevel"/>
    <w:tmpl w:val="6ABE876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3CE5604"/>
    <w:multiLevelType w:val="hybridMultilevel"/>
    <w:tmpl w:val="57FE0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F24B3"/>
    <w:multiLevelType w:val="hybridMultilevel"/>
    <w:tmpl w:val="B89A71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731FB3"/>
    <w:multiLevelType w:val="hybridMultilevel"/>
    <w:tmpl w:val="9D5C754E"/>
    <w:lvl w:ilvl="0" w:tplc="040C0001">
      <w:start w:val="1"/>
      <w:numFmt w:val="bullet"/>
      <w:lvlText w:val=""/>
      <w:lvlJc w:val="left"/>
      <w:pPr>
        <w:ind w:left="1428" w:hanging="360"/>
      </w:pPr>
      <w:rPr>
        <w:rFonts w:ascii="Symbol" w:hAnsi="Symbol"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57790BCC"/>
    <w:multiLevelType w:val="hybridMultilevel"/>
    <w:tmpl w:val="18E8C5F0"/>
    <w:lvl w:ilvl="0" w:tplc="A22C07F8">
      <w:start w:val="1"/>
      <w:numFmt w:val="lowerRoman"/>
      <w:lvlText w:val="(%1)"/>
      <w:lvlJc w:val="left"/>
      <w:pPr>
        <w:ind w:left="1440" w:hanging="360"/>
      </w:pPr>
      <w:rPr>
        <w:rFonts w:hint="default"/>
      </w:rPr>
    </w:lvl>
    <w:lvl w:ilvl="1" w:tplc="F200A212" w:tentative="1">
      <w:start w:val="1"/>
      <w:numFmt w:val="lowerLetter"/>
      <w:pStyle w:val="MainParanoChapter"/>
      <w:lvlText w:val="%2."/>
      <w:lvlJc w:val="left"/>
      <w:pPr>
        <w:ind w:left="2160" w:hanging="360"/>
      </w:pPr>
    </w:lvl>
    <w:lvl w:ilvl="2" w:tplc="03A2C362" w:tentative="1">
      <w:start w:val="1"/>
      <w:numFmt w:val="lowerRoman"/>
      <w:lvlText w:val="%3."/>
      <w:lvlJc w:val="right"/>
      <w:pPr>
        <w:ind w:left="2880" w:hanging="180"/>
      </w:pPr>
    </w:lvl>
    <w:lvl w:ilvl="3" w:tplc="08B6B1BA" w:tentative="1">
      <w:start w:val="1"/>
      <w:numFmt w:val="decimal"/>
      <w:lvlText w:val="%4."/>
      <w:lvlJc w:val="left"/>
      <w:pPr>
        <w:ind w:left="3600" w:hanging="360"/>
      </w:pPr>
    </w:lvl>
    <w:lvl w:ilvl="4" w:tplc="D5CA49B2" w:tentative="1">
      <w:start w:val="1"/>
      <w:numFmt w:val="lowerLetter"/>
      <w:lvlText w:val="%5."/>
      <w:lvlJc w:val="left"/>
      <w:pPr>
        <w:ind w:left="4320" w:hanging="360"/>
      </w:pPr>
    </w:lvl>
    <w:lvl w:ilvl="5" w:tplc="C6E4C4A8" w:tentative="1">
      <w:start w:val="1"/>
      <w:numFmt w:val="lowerRoman"/>
      <w:lvlText w:val="%6."/>
      <w:lvlJc w:val="right"/>
      <w:pPr>
        <w:ind w:left="5040" w:hanging="180"/>
      </w:pPr>
    </w:lvl>
    <w:lvl w:ilvl="6" w:tplc="09DCB6CE" w:tentative="1">
      <w:start w:val="1"/>
      <w:numFmt w:val="decimal"/>
      <w:lvlText w:val="%7."/>
      <w:lvlJc w:val="left"/>
      <w:pPr>
        <w:ind w:left="5760" w:hanging="360"/>
      </w:pPr>
    </w:lvl>
    <w:lvl w:ilvl="7" w:tplc="73E6C486" w:tentative="1">
      <w:start w:val="1"/>
      <w:numFmt w:val="lowerLetter"/>
      <w:lvlText w:val="%8."/>
      <w:lvlJc w:val="left"/>
      <w:pPr>
        <w:ind w:left="6480" w:hanging="360"/>
      </w:pPr>
    </w:lvl>
    <w:lvl w:ilvl="8" w:tplc="C4FA587E" w:tentative="1">
      <w:start w:val="1"/>
      <w:numFmt w:val="lowerRoman"/>
      <w:lvlText w:val="%9."/>
      <w:lvlJc w:val="right"/>
      <w:pPr>
        <w:ind w:left="7200" w:hanging="180"/>
      </w:pPr>
    </w:lvl>
  </w:abstractNum>
  <w:abstractNum w:abstractNumId="28" w15:restartNumberingAfterBreak="0">
    <w:nsid w:val="5AE36DFF"/>
    <w:multiLevelType w:val="multilevel"/>
    <w:tmpl w:val="5B4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845B24"/>
    <w:multiLevelType w:val="multilevel"/>
    <w:tmpl w:val="652810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552AB7"/>
    <w:multiLevelType w:val="hybridMultilevel"/>
    <w:tmpl w:val="0BBC79C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5E00B01"/>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E474DC"/>
    <w:multiLevelType w:val="hybridMultilevel"/>
    <w:tmpl w:val="E196C5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280749"/>
    <w:multiLevelType w:val="hybridMultilevel"/>
    <w:tmpl w:val="49989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98C75D7"/>
    <w:multiLevelType w:val="hybridMultilevel"/>
    <w:tmpl w:val="303CE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4F083F"/>
    <w:multiLevelType w:val="hybridMultilevel"/>
    <w:tmpl w:val="9A70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5E6394"/>
    <w:multiLevelType w:val="hybridMultilevel"/>
    <w:tmpl w:val="F18044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4035563"/>
    <w:multiLevelType w:val="hybridMultilevel"/>
    <w:tmpl w:val="EDB84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9941DF"/>
    <w:multiLevelType w:val="hybridMultilevel"/>
    <w:tmpl w:val="B6BCF2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00EAC"/>
    <w:multiLevelType w:val="hybridMultilevel"/>
    <w:tmpl w:val="FECC6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E8128E"/>
    <w:multiLevelType w:val="hybridMultilevel"/>
    <w:tmpl w:val="1F985E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F9E1D59"/>
    <w:multiLevelType w:val="hybridMultilevel"/>
    <w:tmpl w:val="319214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28"/>
  </w:num>
  <w:num w:numId="3">
    <w:abstractNumId w:val="29"/>
  </w:num>
  <w:num w:numId="4">
    <w:abstractNumId w:val="35"/>
  </w:num>
  <w:num w:numId="5">
    <w:abstractNumId w:val="19"/>
  </w:num>
  <w:num w:numId="6">
    <w:abstractNumId w:val="7"/>
  </w:num>
  <w:num w:numId="7">
    <w:abstractNumId w:val="31"/>
  </w:num>
  <w:num w:numId="8">
    <w:abstractNumId w:val="4"/>
  </w:num>
  <w:num w:numId="9">
    <w:abstractNumId w:val="11"/>
  </w:num>
  <w:num w:numId="10">
    <w:abstractNumId w:val="20"/>
  </w:num>
  <w:num w:numId="11">
    <w:abstractNumId w:val="25"/>
  </w:num>
  <w:num w:numId="12">
    <w:abstractNumId w:val="24"/>
  </w:num>
  <w:num w:numId="13">
    <w:abstractNumId w:val="38"/>
  </w:num>
  <w:num w:numId="14">
    <w:abstractNumId w:val="9"/>
  </w:num>
  <w:num w:numId="15">
    <w:abstractNumId w:val="17"/>
  </w:num>
  <w:num w:numId="16">
    <w:abstractNumId w:val="39"/>
  </w:num>
  <w:num w:numId="17">
    <w:abstractNumId w:val="0"/>
  </w:num>
  <w:num w:numId="18">
    <w:abstractNumId w:val="41"/>
  </w:num>
  <w:num w:numId="19">
    <w:abstractNumId w:val="8"/>
  </w:num>
  <w:num w:numId="20">
    <w:abstractNumId w:val="3"/>
  </w:num>
  <w:num w:numId="21">
    <w:abstractNumId w:val="30"/>
  </w:num>
  <w:num w:numId="22">
    <w:abstractNumId w:val="13"/>
  </w:num>
  <w:num w:numId="23">
    <w:abstractNumId w:val="33"/>
  </w:num>
  <w:num w:numId="24">
    <w:abstractNumId w:val="34"/>
  </w:num>
  <w:num w:numId="25">
    <w:abstractNumId w:val="26"/>
  </w:num>
  <w:num w:numId="26">
    <w:abstractNumId w:val="6"/>
  </w:num>
  <w:num w:numId="27">
    <w:abstractNumId w:val="22"/>
  </w:num>
  <w:num w:numId="28">
    <w:abstractNumId w:val="32"/>
  </w:num>
  <w:num w:numId="29">
    <w:abstractNumId w:val="5"/>
  </w:num>
  <w:num w:numId="30">
    <w:abstractNumId w:val="2"/>
  </w:num>
  <w:num w:numId="31">
    <w:abstractNumId w:val="21"/>
  </w:num>
  <w:num w:numId="32">
    <w:abstractNumId w:val="15"/>
  </w:num>
  <w:num w:numId="33">
    <w:abstractNumId w:val="36"/>
  </w:num>
  <w:num w:numId="34">
    <w:abstractNumId w:val="12"/>
  </w:num>
  <w:num w:numId="35">
    <w:abstractNumId w:val="23"/>
  </w:num>
  <w:num w:numId="36">
    <w:abstractNumId w:val="16"/>
  </w:num>
  <w:num w:numId="37">
    <w:abstractNumId w:val="37"/>
  </w:num>
  <w:num w:numId="38">
    <w:abstractNumId w:val="10"/>
  </w:num>
  <w:num w:numId="39">
    <w:abstractNumId w:val="4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8"/>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40"/>
    <w:rsid w:val="00005DEC"/>
    <w:rsid w:val="000075B8"/>
    <w:rsid w:val="000361EA"/>
    <w:rsid w:val="000567C0"/>
    <w:rsid w:val="00070551"/>
    <w:rsid w:val="00075262"/>
    <w:rsid w:val="0008013D"/>
    <w:rsid w:val="000B1B03"/>
    <w:rsid w:val="000C24BA"/>
    <w:rsid w:val="000C56A8"/>
    <w:rsid w:val="000D0750"/>
    <w:rsid w:val="000F7774"/>
    <w:rsid w:val="00100BEF"/>
    <w:rsid w:val="001118FF"/>
    <w:rsid w:val="001342BA"/>
    <w:rsid w:val="00135BA6"/>
    <w:rsid w:val="001437B0"/>
    <w:rsid w:val="001553E5"/>
    <w:rsid w:val="00183B8C"/>
    <w:rsid w:val="001974C7"/>
    <w:rsid w:val="001D10C0"/>
    <w:rsid w:val="001D323F"/>
    <w:rsid w:val="001D3DFB"/>
    <w:rsid w:val="001D5F20"/>
    <w:rsid w:val="001D645C"/>
    <w:rsid w:val="001E7E34"/>
    <w:rsid w:val="00203EBD"/>
    <w:rsid w:val="002416FB"/>
    <w:rsid w:val="002605D0"/>
    <w:rsid w:val="0028347D"/>
    <w:rsid w:val="002E3930"/>
    <w:rsid w:val="0030271A"/>
    <w:rsid w:val="00325808"/>
    <w:rsid w:val="003B1E5C"/>
    <w:rsid w:val="003B5255"/>
    <w:rsid w:val="003D4F08"/>
    <w:rsid w:val="00400461"/>
    <w:rsid w:val="0040402D"/>
    <w:rsid w:val="00435301"/>
    <w:rsid w:val="00446536"/>
    <w:rsid w:val="00481A6E"/>
    <w:rsid w:val="004B4FA1"/>
    <w:rsid w:val="004C02BB"/>
    <w:rsid w:val="004F6CE8"/>
    <w:rsid w:val="00502AE2"/>
    <w:rsid w:val="00503CC7"/>
    <w:rsid w:val="005213B1"/>
    <w:rsid w:val="00562D4A"/>
    <w:rsid w:val="00571D4C"/>
    <w:rsid w:val="00576E20"/>
    <w:rsid w:val="005B7EED"/>
    <w:rsid w:val="005C0B41"/>
    <w:rsid w:val="005D14BF"/>
    <w:rsid w:val="005F0788"/>
    <w:rsid w:val="00631BC1"/>
    <w:rsid w:val="00642359"/>
    <w:rsid w:val="006B2D46"/>
    <w:rsid w:val="006B43D6"/>
    <w:rsid w:val="006B6B99"/>
    <w:rsid w:val="006C08BD"/>
    <w:rsid w:val="006C2A8A"/>
    <w:rsid w:val="006C7C75"/>
    <w:rsid w:val="006E04B2"/>
    <w:rsid w:val="006E3930"/>
    <w:rsid w:val="006F4210"/>
    <w:rsid w:val="00741328"/>
    <w:rsid w:val="00751BAA"/>
    <w:rsid w:val="00761397"/>
    <w:rsid w:val="00776297"/>
    <w:rsid w:val="007905A0"/>
    <w:rsid w:val="007C5705"/>
    <w:rsid w:val="007E2A24"/>
    <w:rsid w:val="00830C02"/>
    <w:rsid w:val="00875E03"/>
    <w:rsid w:val="008C42C4"/>
    <w:rsid w:val="008D45C1"/>
    <w:rsid w:val="008D7A5E"/>
    <w:rsid w:val="008F1789"/>
    <w:rsid w:val="009013BE"/>
    <w:rsid w:val="00905AB5"/>
    <w:rsid w:val="00907DCC"/>
    <w:rsid w:val="00941020"/>
    <w:rsid w:val="00973DCF"/>
    <w:rsid w:val="009872E1"/>
    <w:rsid w:val="009E546A"/>
    <w:rsid w:val="009F768A"/>
    <w:rsid w:val="00A24C94"/>
    <w:rsid w:val="00A33463"/>
    <w:rsid w:val="00A40014"/>
    <w:rsid w:val="00A74220"/>
    <w:rsid w:val="00AA0C5F"/>
    <w:rsid w:val="00AC268F"/>
    <w:rsid w:val="00AC6960"/>
    <w:rsid w:val="00AE06CB"/>
    <w:rsid w:val="00AF3534"/>
    <w:rsid w:val="00B01EE6"/>
    <w:rsid w:val="00B0556D"/>
    <w:rsid w:val="00B1436D"/>
    <w:rsid w:val="00B15152"/>
    <w:rsid w:val="00B77A2A"/>
    <w:rsid w:val="00B87770"/>
    <w:rsid w:val="00BA2917"/>
    <w:rsid w:val="00BC78ED"/>
    <w:rsid w:val="00BC7DB7"/>
    <w:rsid w:val="00BF6A86"/>
    <w:rsid w:val="00C12672"/>
    <w:rsid w:val="00C16C8E"/>
    <w:rsid w:val="00C40CB0"/>
    <w:rsid w:val="00C45948"/>
    <w:rsid w:val="00C57640"/>
    <w:rsid w:val="00C7278C"/>
    <w:rsid w:val="00C84819"/>
    <w:rsid w:val="00C95E45"/>
    <w:rsid w:val="00CC43F8"/>
    <w:rsid w:val="00CC5D8B"/>
    <w:rsid w:val="00CC64DE"/>
    <w:rsid w:val="00D13C1B"/>
    <w:rsid w:val="00D33D35"/>
    <w:rsid w:val="00D66FAE"/>
    <w:rsid w:val="00D71A05"/>
    <w:rsid w:val="00D9181D"/>
    <w:rsid w:val="00D93F15"/>
    <w:rsid w:val="00DA04B4"/>
    <w:rsid w:val="00DA3D7B"/>
    <w:rsid w:val="00DA4BD1"/>
    <w:rsid w:val="00E140C1"/>
    <w:rsid w:val="00E43095"/>
    <w:rsid w:val="00E452B5"/>
    <w:rsid w:val="00E45B2E"/>
    <w:rsid w:val="00E73CDC"/>
    <w:rsid w:val="00E76D5E"/>
    <w:rsid w:val="00E807AF"/>
    <w:rsid w:val="00E96A1E"/>
    <w:rsid w:val="00EB53CC"/>
    <w:rsid w:val="00ED44CC"/>
    <w:rsid w:val="00EF1A73"/>
    <w:rsid w:val="00EF7B48"/>
    <w:rsid w:val="00F12E70"/>
    <w:rsid w:val="00F150B9"/>
    <w:rsid w:val="00F15AD0"/>
    <w:rsid w:val="00F91118"/>
    <w:rsid w:val="00FA758E"/>
    <w:rsid w:val="00FD7F4E"/>
    <w:rsid w:val="00FE586A"/>
    <w:rsid w:val="00FF77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743C43"/>
  <w15:chartTrackingRefBased/>
  <w15:docId w15:val="{202072B1-8F06-4DF0-B608-87BA2D0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640"/>
    <w:pPr>
      <w:spacing w:after="0" w:line="240" w:lineRule="auto"/>
    </w:pPr>
    <w:rPr>
      <w:rFonts w:ascii="Times New Roman" w:eastAsia="Times New Roman" w:hAnsi="Times New Roman" w:cs="Times New Roman"/>
      <w:sz w:val="24"/>
      <w:szCs w:val="24"/>
    </w:rPr>
  </w:style>
  <w:style w:type="paragraph" w:styleId="Titre1">
    <w:name w:val="heading 1"/>
    <w:aliases w:val=" Main Heading,Main Heading,TCI 1.  Heading,Main Heading 1"/>
    <w:basedOn w:val="Normal"/>
    <w:next w:val="Normal"/>
    <w:link w:val="Titre1Car"/>
    <w:qFormat/>
    <w:rsid w:val="00C57640"/>
    <w:pPr>
      <w:keepNext/>
      <w:keepLines/>
      <w:spacing w:before="240" w:after="240"/>
      <w:jc w:val="center"/>
      <w:outlineLvl w:val="0"/>
    </w:pPr>
    <w:rPr>
      <w:rFonts w:ascii="Times New Roman Bold" w:hAnsi="Times New Roman Bold"/>
      <w:b/>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Main Heading Car,Main Heading Car,TCI 1.  Heading Car,Main Heading 1 Car"/>
    <w:basedOn w:val="Policepardfaut"/>
    <w:link w:val="Titre1"/>
    <w:rsid w:val="00C57640"/>
    <w:rPr>
      <w:rFonts w:ascii="Times New Roman Bold" w:eastAsia="Times New Roman" w:hAnsi="Times New Roman Bold" w:cs="Times New Roman"/>
      <w:b/>
      <w:sz w:val="32"/>
      <w:szCs w:val="20"/>
    </w:rPr>
  </w:style>
  <w:style w:type="paragraph" w:styleId="Pieddepage">
    <w:name w:val="footer"/>
    <w:basedOn w:val="Normal"/>
    <w:link w:val="PieddepageCar"/>
    <w:uiPriority w:val="99"/>
    <w:rsid w:val="00C57640"/>
    <w:pPr>
      <w:tabs>
        <w:tab w:val="center" w:pos="4320"/>
        <w:tab w:val="right" w:pos="8640"/>
      </w:tabs>
    </w:pPr>
    <w:rPr>
      <w:szCs w:val="20"/>
    </w:rPr>
  </w:style>
  <w:style w:type="character" w:customStyle="1" w:styleId="PieddepageCar">
    <w:name w:val="Pied de page Car"/>
    <w:basedOn w:val="Policepardfaut"/>
    <w:link w:val="Pieddepage"/>
    <w:uiPriority w:val="99"/>
    <w:rsid w:val="00C57640"/>
    <w:rPr>
      <w:rFonts w:ascii="Times New Roman" w:eastAsia="Times New Roman" w:hAnsi="Times New Roman" w:cs="Times New Roman"/>
      <w:sz w:val="24"/>
      <w:szCs w:val="20"/>
    </w:rPr>
  </w:style>
  <w:style w:type="paragraph" w:styleId="NormalWeb">
    <w:name w:val="Normal (Web)"/>
    <w:basedOn w:val="Normal"/>
    <w:uiPriority w:val="99"/>
    <w:rsid w:val="00C57640"/>
    <w:pPr>
      <w:spacing w:before="100" w:beforeAutospacing="1" w:after="100" w:afterAutospacing="1"/>
    </w:pPr>
    <w:rPr>
      <w:rFonts w:ascii="Arial Unicode MS" w:eastAsia="Arial Unicode MS" w:cs="Arial Unicode MS"/>
      <w:color w:val="000000"/>
    </w:rPr>
  </w:style>
  <w:style w:type="paragraph" w:customStyle="1" w:styleId="Default">
    <w:name w:val="Default"/>
    <w:rsid w:val="00C57640"/>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Paragraphedeliste">
    <w:name w:val="List Paragraph"/>
    <w:aliases w:val="Citation List,본문(내용),List Paragraph (numbered (a)),Colorful List - Accent 11,References,Bullets,List Paragraph2,Text,lp1,سرد الفقرات"/>
    <w:basedOn w:val="Normal"/>
    <w:link w:val="ParagraphedelisteCar"/>
    <w:uiPriority w:val="34"/>
    <w:qFormat/>
    <w:rsid w:val="00C57640"/>
    <w:pPr>
      <w:ind w:left="720"/>
    </w:pPr>
  </w:style>
  <w:style w:type="paragraph" w:customStyle="1" w:styleId="MainParanoChapter">
    <w:name w:val="Main Para no Chapter #"/>
    <w:basedOn w:val="Normal"/>
    <w:rsid w:val="00C57640"/>
    <w:pPr>
      <w:numPr>
        <w:ilvl w:val="1"/>
        <w:numId w:val="1"/>
      </w:numPr>
      <w:spacing w:after="240"/>
      <w:outlineLvl w:val="1"/>
    </w:pPr>
  </w:style>
  <w:style w:type="paragraph" w:customStyle="1" w:styleId="Style1">
    <w:name w:val="Style1"/>
    <w:basedOn w:val="Titre1"/>
    <w:link w:val="Style1Char"/>
    <w:qFormat/>
    <w:rsid w:val="00C57640"/>
    <w:rPr>
      <w:lang w:val="fr-FR"/>
    </w:rPr>
  </w:style>
  <w:style w:type="character" w:customStyle="1" w:styleId="Style1Char">
    <w:name w:val="Style1 Char"/>
    <w:basedOn w:val="Titre1Car"/>
    <w:link w:val="Style1"/>
    <w:rsid w:val="00C57640"/>
    <w:rPr>
      <w:rFonts w:ascii="Times New Roman Bold" w:eastAsia="Times New Roman" w:hAnsi="Times New Roman Bold" w:cs="Times New Roman"/>
      <w:b/>
      <w:sz w:val="32"/>
      <w:szCs w:val="20"/>
      <w:lang w:val="fr-FR"/>
    </w:rPr>
  </w:style>
  <w:style w:type="paragraph" w:styleId="Sansinterligne">
    <w:name w:val="No Spacing"/>
    <w:uiPriority w:val="1"/>
    <w:qFormat/>
    <w:rsid w:val="00C576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ragraphedelisteCar">
    <w:name w:val="Paragraphe de liste Car"/>
    <w:aliases w:val="Citation List Car,본문(내용) Car,List Paragraph (numbered (a)) Car,Colorful List - Accent 11 Car,References Car,Bullets Car,List Paragraph2 Car,Text Car,lp1 Car,سرد الفقرات Car"/>
    <w:basedOn w:val="Policepardfaut"/>
    <w:link w:val="Paragraphedeliste"/>
    <w:uiPriority w:val="34"/>
    <w:rsid w:val="00C57640"/>
    <w:rPr>
      <w:rFonts w:ascii="Times New Roman" w:eastAsia="Times New Roman" w:hAnsi="Times New Roman" w:cs="Times New Roman"/>
      <w:sz w:val="24"/>
      <w:szCs w:val="24"/>
    </w:rPr>
  </w:style>
  <w:style w:type="character" w:styleId="lev">
    <w:name w:val="Strong"/>
    <w:basedOn w:val="Policepardfaut"/>
    <w:uiPriority w:val="22"/>
    <w:qFormat/>
    <w:rsid w:val="00C57640"/>
    <w:rPr>
      <w:b/>
      <w:bCs/>
    </w:rPr>
  </w:style>
  <w:style w:type="paragraph" w:styleId="En-tte">
    <w:name w:val="header"/>
    <w:basedOn w:val="Normal"/>
    <w:link w:val="En-tteCar"/>
    <w:uiPriority w:val="99"/>
    <w:unhideWhenUsed/>
    <w:rsid w:val="00C57640"/>
    <w:pPr>
      <w:tabs>
        <w:tab w:val="center" w:pos="4680"/>
        <w:tab w:val="right" w:pos="9360"/>
      </w:tabs>
    </w:pPr>
  </w:style>
  <w:style w:type="character" w:customStyle="1" w:styleId="En-tteCar">
    <w:name w:val="En-tête Car"/>
    <w:basedOn w:val="Policepardfaut"/>
    <w:link w:val="En-tte"/>
    <w:uiPriority w:val="99"/>
    <w:rsid w:val="00C57640"/>
    <w:rPr>
      <w:rFonts w:ascii="Times New Roman" w:eastAsia="Times New Roman" w:hAnsi="Times New Roman" w:cs="Times New Roman"/>
      <w:sz w:val="24"/>
      <w:szCs w:val="24"/>
    </w:rPr>
  </w:style>
  <w:style w:type="character" w:styleId="Lienhypertexte">
    <w:name w:val="Hyperlink"/>
    <w:basedOn w:val="Policepardfaut"/>
    <w:uiPriority w:val="99"/>
    <w:unhideWhenUsed/>
    <w:rsid w:val="00DA4BD1"/>
    <w:rPr>
      <w:color w:val="0563C1" w:themeColor="hyperlink"/>
      <w:u w:val="single"/>
    </w:rPr>
  </w:style>
  <w:style w:type="paragraph" w:styleId="Rvision">
    <w:name w:val="Revision"/>
    <w:hidden/>
    <w:uiPriority w:val="99"/>
    <w:semiHidden/>
    <w:rsid w:val="00C16C8E"/>
    <w:pPr>
      <w:spacing w:after="0" w:line="240" w:lineRule="auto"/>
    </w:pPr>
    <w:rPr>
      <w:rFonts w:ascii="Times New Roman" w:eastAsia="Times New Roman" w:hAnsi="Times New Roman" w:cs="Times New Roman"/>
      <w:sz w:val="24"/>
      <w:szCs w:val="24"/>
    </w:rPr>
  </w:style>
  <w:style w:type="character" w:styleId="Marquedecommentaire">
    <w:name w:val="annotation reference"/>
    <w:basedOn w:val="Policepardfaut"/>
    <w:uiPriority w:val="99"/>
    <w:semiHidden/>
    <w:unhideWhenUsed/>
    <w:rsid w:val="00075262"/>
    <w:rPr>
      <w:sz w:val="16"/>
      <w:szCs w:val="16"/>
    </w:rPr>
  </w:style>
  <w:style w:type="paragraph" w:styleId="Commentaire">
    <w:name w:val="annotation text"/>
    <w:basedOn w:val="Normal"/>
    <w:link w:val="CommentaireCar"/>
    <w:uiPriority w:val="99"/>
    <w:unhideWhenUsed/>
    <w:rsid w:val="00075262"/>
    <w:rPr>
      <w:sz w:val="20"/>
      <w:szCs w:val="20"/>
    </w:rPr>
  </w:style>
  <w:style w:type="character" w:customStyle="1" w:styleId="CommentaireCar">
    <w:name w:val="Commentaire Car"/>
    <w:basedOn w:val="Policepardfaut"/>
    <w:link w:val="Commentaire"/>
    <w:uiPriority w:val="99"/>
    <w:rsid w:val="0007526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5262"/>
    <w:rPr>
      <w:b/>
      <w:bCs/>
    </w:rPr>
  </w:style>
  <w:style w:type="character" w:customStyle="1" w:styleId="ObjetducommentaireCar">
    <w:name w:val="Objet du commentaire Car"/>
    <w:basedOn w:val="CommentaireCar"/>
    <w:link w:val="Objetducommentaire"/>
    <w:uiPriority w:val="99"/>
    <w:semiHidden/>
    <w:rsid w:val="00075262"/>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0752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07526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5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hamed.heraoua\AppData\Local\Microsoft\Windows\INetCache\Content.Outlook\LWDJAXDJ\adel.bouamama@alsalamalgeri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fiane.Azzoug@alsalamalgeria.com" TargetMode="External"/><Relationship Id="rId12" Type="http://schemas.openxmlformats.org/officeDocument/2006/relationships/hyperlink" Target="file:///C:\Users\mohamed.heraoua\AppData\Local\Microsoft\Windows\INetCache\Content.Outlook\LWDJAXDJ\adel.bouamama@alsalamalgeria.com"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hamed.heraoua\AppData\Local\Microsoft\Windows\INetCache\Content.Outlook\LWDJAXDJ\Mohamed-Imadeddine.Heraoua@alsalamalger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ohamed.heraoua\AppData\Local\Microsoft\Windows\INetCache\Content.Outlook\LWDJAXDJ\Sofiane.Azzoug@alsalamalgeria.com"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alsalamalger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1794</Words>
  <Characters>9870</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11641</CharactersWithSpaces>
  <SharedDoc>false</SharedDoc>
  <HLinks>
    <vt:vector size="18" baseType="variant">
      <vt:variant>
        <vt:i4>3538983</vt:i4>
      </vt:variant>
      <vt:variant>
        <vt:i4>6</vt:i4>
      </vt:variant>
      <vt:variant>
        <vt:i4>0</vt:i4>
      </vt:variant>
      <vt:variant>
        <vt:i4>5</vt:i4>
      </vt:variant>
      <vt:variant>
        <vt:lpwstr>http://www.alsalamalgeria.com/</vt:lpwstr>
      </vt:variant>
      <vt:variant>
        <vt:lpwstr/>
      </vt:variant>
      <vt:variant>
        <vt:i4>6225975</vt:i4>
      </vt:variant>
      <vt:variant>
        <vt:i4>3</vt:i4>
      </vt:variant>
      <vt:variant>
        <vt:i4>0</vt:i4>
      </vt:variant>
      <vt:variant>
        <vt:i4>5</vt:i4>
      </vt:variant>
      <vt:variant>
        <vt:lpwstr>C:\Users\mohamed.heraoua\AppData\Local\Microsoft\Windows\INetCache\Content.Outlook\LWDJAXDJ\adel.bouamama@alsalamalgeria.com</vt:lpwstr>
      </vt:variant>
      <vt:variant>
        <vt:lpwstr/>
      </vt:variant>
      <vt:variant>
        <vt:i4>2752588</vt:i4>
      </vt:variant>
      <vt:variant>
        <vt:i4>0</vt:i4>
      </vt:variant>
      <vt:variant>
        <vt:i4>0</vt:i4>
      </vt:variant>
      <vt:variant>
        <vt:i4>5</vt:i4>
      </vt:variant>
      <vt:variant>
        <vt:lpwstr>mailto:Sofiane.Azzoug@alsalamalgeria.com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Mazen Dakhli</dc:creator>
  <cp:keywords/>
  <dc:description/>
  <cp:lastModifiedBy>Mohamed-Imadeddine Heraoua</cp:lastModifiedBy>
  <cp:revision>5</cp:revision>
  <cp:lastPrinted>2025-04-13T11:50:00Z</cp:lastPrinted>
  <dcterms:created xsi:type="dcterms:W3CDTF">2025-04-15T16:39:00Z</dcterms:created>
  <dcterms:modified xsi:type="dcterms:W3CDTF">2025-04-15T17:35:00Z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2023-05-22T19:44:09Z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fe16d14b-f033-4666-a2e5-8498ef7e6cd8</vt:lpwstr>
  </property>
  <property fmtid="{D5CDD505-2E9C-101B-9397-08002B2CF9AE}" pid="8" name="MSIP_Label_9ef4adf7-25a7-4f52-a61a-df7190f1d881_ContentBits">
    <vt:lpwstr>1</vt:lpwstr>
  </property>
  <property fmtid="{D5CDD505-2E9C-101B-9397-08002B2CF9AE}" pid="9" name="GrammarlyDocumentId">
    <vt:lpwstr>16d5627df4e7f723921286d736c1e121f0c0aeffcba87c88a6ef66feb7ea943c</vt:lpwstr>
  </property>
</Properties>
</file>