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2A67A6" w14:textId="1A26EF3C" w:rsidR="006A3E95" w:rsidRPr="00B06C53" w:rsidRDefault="006A3E95" w:rsidP="00525FF7">
      <w:pPr>
        <w:jc w:val="center"/>
        <w:rPr>
          <w:rFonts w:asciiTheme="majorBidi" w:hAnsiTheme="majorBidi" w:cstheme="majorBidi"/>
          <w:b/>
          <w:bCs/>
          <w:sz w:val="28"/>
          <w:szCs w:val="28"/>
        </w:rPr>
      </w:pPr>
      <w:r w:rsidRPr="00B06C53">
        <w:rPr>
          <w:rFonts w:asciiTheme="majorBidi" w:hAnsiTheme="majorBidi" w:cstheme="majorBidi"/>
          <w:b/>
          <w:bCs/>
          <w:sz w:val="28"/>
          <w:szCs w:val="28"/>
        </w:rPr>
        <w:t xml:space="preserve">Annex-1- Tentative Terms of Reference for </w:t>
      </w:r>
      <w:r w:rsidR="00E04EC5">
        <w:rPr>
          <w:rFonts w:asciiTheme="majorBidi" w:hAnsiTheme="majorBidi" w:cstheme="majorBidi"/>
          <w:b/>
          <w:bCs/>
          <w:sz w:val="28"/>
          <w:szCs w:val="28"/>
        </w:rPr>
        <w:t xml:space="preserve">Project </w:t>
      </w:r>
      <w:r w:rsidR="00E04EC5" w:rsidRPr="00E04EC5">
        <w:rPr>
          <w:rFonts w:asciiTheme="majorBidi" w:hAnsiTheme="majorBidi" w:cstheme="majorBidi"/>
          <w:b/>
          <w:bCs/>
          <w:sz w:val="28"/>
          <w:szCs w:val="28"/>
        </w:rPr>
        <w:t>Developing Risk-Sharing Financial Solutions for Startups in Civil Law Jurisdictions</w:t>
      </w:r>
      <w:r w:rsidR="00E04EC5">
        <w:rPr>
          <w:rFonts w:asciiTheme="majorBidi" w:hAnsiTheme="majorBidi" w:cstheme="majorBidi"/>
          <w:b/>
          <w:bCs/>
          <w:sz w:val="28"/>
          <w:szCs w:val="28"/>
        </w:rPr>
        <w:t xml:space="preserve"> </w:t>
      </w:r>
      <w:r w:rsidR="00B2557F">
        <w:rPr>
          <w:rFonts w:asciiTheme="majorBidi" w:hAnsiTheme="majorBidi" w:cstheme="majorBidi"/>
          <w:b/>
          <w:bCs/>
          <w:sz w:val="28"/>
          <w:szCs w:val="28"/>
        </w:rPr>
        <w:t xml:space="preserve">(Project </w:t>
      </w:r>
      <w:r w:rsidR="00567ACA" w:rsidRPr="00B06C53">
        <w:rPr>
          <w:rFonts w:asciiTheme="majorBidi" w:hAnsiTheme="majorBidi" w:cstheme="majorBidi"/>
          <w:b/>
          <w:bCs/>
          <w:sz w:val="28"/>
          <w:szCs w:val="28"/>
        </w:rPr>
        <w:t>ZZZ</w:t>
      </w:r>
      <w:r w:rsidR="00DE54FE">
        <w:rPr>
          <w:rFonts w:asciiTheme="majorBidi" w:hAnsiTheme="majorBidi" w:cstheme="majorBidi"/>
          <w:b/>
          <w:bCs/>
          <w:sz w:val="28"/>
          <w:szCs w:val="28"/>
        </w:rPr>
        <w:t>2</w:t>
      </w:r>
      <w:r w:rsidR="0014394F">
        <w:rPr>
          <w:rFonts w:asciiTheme="majorBidi" w:hAnsiTheme="majorBidi" w:cstheme="majorBidi"/>
          <w:b/>
          <w:bCs/>
          <w:sz w:val="28"/>
          <w:szCs w:val="28"/>
        </w:rPr>
        <w:t>816</w:t>
      </w:r>
      <w:r w:rsidR="00B2557F">
        <w:rPr>
          <w:rFonts w:asciiTheme="majorBidi" w:hAnsiTheme="majorBidi" w:cstheme="majorBidi"/>
          <w:b/>
          <w:bCs/>
          <w:sz w:val="28"/>
          <w:szCs w:val="28"/>
        </w:rPr>
        <w:t>)</w:t>
      </w:r>
    </w:p>
    <w:p w14:paraId="41B174C6" w14:textId="77777777" w:rsidR="00FA580B" w:rsidRPr="00D12BC4" w:rsidRDefault="00FA580B" w:rsidP="008A7AFE">
      <w:pPr>
        <w:spacing w:line="276" w:lineRule="auto"/>
        <w:jc w:val="both"/>
        <w:rPr>
          <w:rFonts w:asciiTheme="majorBidi" w:hAnsiTheme="majorBidi" w:cstheme="majorBidi"/>
          <w:b/>
          <w:bCs/>
          <w:sz w:val="24"/>
          <w:szCs w:val="24"/>
        </w:rPr>
      </w:pPr>
    </w:p>
    <w:p w14:paraId="343F318C" w14:textId="77777777" w:rsidR="00FA580B" w:rsidRPr="00B06C53" w:rsidRDefault="00FA580B" w:rsidP="008A7AFE">
      <w:pPr>
        <w:spacing w:line="276" w:lineRule="auto"/>
        <w:jc w:val="both"/>
        <w:rPr>
          <w:rFonts w:asciiTheme="majorBidi" w:hAnsiTheme="majorBidi" w:cstheme="majorBidi"/>
          <w:b/>
          <w:bCs/>
          <w:sz w:val="28"/>
          <w:szCs w:val="28"/>
          <w:lang w:val="en-GB"/>
        </w:rPr>
      </w:pPr>
      <w:r w:rsidRPr="00B06C53">
        <w:rPr>
          <w:rFonts w:asciiTheme="majorBidi" w:hAnsiTheme="majorBidi" w:cstheme="majorBidi"/>
          <w:b/>
          <w:bCs/>
          <w:sz w:val="28"/>
          <w:szCs w:val="28"/>
          <w:lang w:val="en-GB"/>
        </w:rPr>
        <w:t>OBJECTIVE</w:t>
      </w:r>
    </w:p>
    <w:p w14:paraId="427DDCEB" w14:textId="3155AADD" w:rsidR="00542B66" w:rsidRPr="001E672F" w:rsidRDefault="00542B66" w:rsidP="00542B66">
      <w:pPr>
        <w:numPr>
          <w:ilvl w:val="0"/>
          <w:numId w:val="39"/>
        </w:numPr>
        <w:tabs>
          <w:tab w:val="left" w:pos="360"/>
        </w:tabs>
        <w:jc w:val="both"/>
        <w:rPr>
          <w:spacing w:val="-2"/>
          <w:sz w:val="24"/>
          <w:szCs w:val="24"/>
        </w:rPr>
      </w:pPr>
      <w:r w:rsidRPr="001E672F">
        <w:rPr>
          <w:spacing w:val="-2"/>
          <w:sz w:val="24"/>
          <w:szCs w:val="24"/>
        </w:rPr>
        <w:t xml:space="preserve">Review existing risk-sharing financing solutions for startups in </w:t>
      </w:r>
      <w:proofErr w:type="gramStart"/>
      <w:r w:rsidR="00A80776">
        <w:rPr>
          <w:spacing w:val="-2"/>
          <w:sz w:val="24"/>
          <w:szCs w:val="24"/>
        </w:rPr>
        <w:t>Europe</w:t>
      </w:r>
      <w:r w:rsidRPr="001E672F">
        <w:rPr>
          <w:spacing w:val="-2"/>
          <w:sz w:val="24"/>
          <w:szCs w:val="24"/>
        </w:rPr>
        <w:t>, and</w:t>
      </w:r>
      <w:proofErr w:type="gramEnd"/>
      <w:r w:rsidRPr="001E672F">
        <w:rPr>
          <w:spacing w:val="-2"/>
          <w:sz w:val="24"/>
          <w:szCs w:val="24"/>
        </w:rPr>
        <w:t xml:space="preserve"> analyze their alignment and potential conflicts with Islamic finance principles.</w:t>
      </w:r>
    </w:p>
    <w:p w14:paraId="71910A65" w14:textId="77777777" w:rsidR="00542B66" w:rsidRPr="001E672F" w:rsidRDefault="00542B66" w:rsidP="00542B66">
      <w:pPr>
        <w:numPr>
          <w:ilvl w:val="0"/>
          <w:numId w:val="39"/>
        </w:numPr>
        <w:tabs>
          <w:tab w:val="left" w:pos="360"/>
        </w:tabs>
        <w:jc w:val="both"/>
        <w:rPr>
          <w:spacing w:val="-2"/>
          <w:sz w:val="24"/>
          <w:szCs w:val="24"/>
        </w:rPr>
      </w:pPr>
      <w:r w:rsidRPr="001E672F">
        <w:rPr>
          <w:spacing w:val="-2"/>
          <w:sz w:val="24"/>
          <w:szCs w:val="24"/>
        </w:rPr>
        <w:t xml:space="preserve">Investigate viable risk-sharing solutions within civil law systems, with a particular emphasis on the </w:t>
      </w:r>
      <w:r>
        <w:rPr>
          <w:spacing w:val="-2"/>
          <w:sz w:val="24"/>
          <w:szCs w:val="24"/>
        </w:rPr>
        <w:t xml:space="preserve">European </w:t>
      </w:r>
      <w:r w:rsidRPr="001E672F">
        <w:rPr>
          <w:spacing w:val="-2"/>
          <w:sz w:val="24"/>
          <w:szCs w:val="24"/>
        </w:rPr>
        <w:t>legal framework</w:t>
      </w:r>
      <w:r>
        <w:rPr>
          <w:spacing w:val="-2"/>
          <w:sz w:val="24"/>
          <w:szCs w:val="24"/>
        </w:rPr>
        <w:t>, one EU country may be used as a muster and example.</w:t>
      </w:r>
    </w:p>
    <w:p w14:paraId="6448BB87" w14:textId="3E88A751" w:rsidR="00542B66" w:rsidRPr="001E672F" w:rsidRDefault="00542B66" w:rsidP="00542B66">
      <w:pPr>
        <w:numPr>
          <w:ilvl w:val="0"/>
          <w:numId w:val="39"/>
        </w:numPr>
        <w:tabs>
          <w:tab w:val="left" w:pos="360"/>
        </w:tabs>
        <w:jc w:val="both"/>
        <w:rPr>
          <w:spacing w:val="-2"/>
          <w:sz w:val="24"/>
          <w:szCs w:val="24"/>
        </w:rPr>
      </w:pPr>
      <w:r w:rsidRPr="001E672F">
        <w:rPr>
          <w:spacing w:val="-2"/>
          <w:sz w:val="24"/>
          <w:szCs w:val="24"/>
        </w:rPr>
        <w:t xml:space="preserve">Develop a Shari'ah-compliant </w:t>
      </w:r>
      <w:r w:rsidR="00A80776">
        <w:rPr>
          <w:spacing w:val="-2"/>
          <w:sz w:val="24"/>
          <w:szCs w:val="24"/>
        </w:rPr>
        <w:t xml:space="preserve">model </w:t>
      </w:r>
      <w:r w:rsidRPr="001E672F">
        <w:rPr>
          <w:spacing w:val="-2"/>
          <w:sz w:val="24"/>
          <w:szCs w:val="24"/>
        </w:rPr>
        <w:t xml:space="preserve">contract for risk-sharing financing of startups that </w:t>
      </w:r>
      <w:proofErr w:type="gramStart"/>
      <w:r w:rsidRPr="001E672F">
        <w:rPr>
          <w:spacing w:val="-2"/>
          <w:sz w:val="24"/>
          <w:szCs w:val="24"/>
        </w:rPr>
        <w:t>fits</w:t>
      </w:r>
      <w:proofErr w:type="gramEnd"/>
      <w:r w:rsidRPr="001E672F">
        <w:rPr>
          <w:spacing w:val="-2"/>
          <w:sz w:val="24"/>
          <w:szCs w:val="24"/>
        </w:rPr>
        <w:t xml:space="preserve"> within European legal frameworks and can be adapted for use in other EU countries and civil law nations, such as those in North Africa and the Gulf.</w:t>
      </w:r>
    </w:p>
    <w:p w14:paraId="554F072E" w14:textId="77777777" w:rsidR="00542B66" w:rsidRPr="001E672F" w:rsidRDefault="00542B66" w:rsidP="00542B66">
      <w:pPr>
        <w:numPr>
          <w:ilvl w:val="0"/>
          <w:numId w:val="39"/>
        </w:numPr>
        <w:tabs>
          <w:tab w:val="left" w:pos="360"/>
        </w:tabs>
        <w:jc w:val="both"/>
        <w:rPr>
          <w:spacing w:val="-2"/>
          <w:sz w:val="24"/>
          <w:szCs w:val="24"/>
        </w:rPr>
      </w:pPr>
      <w:r w:rsidRPr="001E672F">
        <w:rPr>
          <w:spacing w:val="-2"/>
          <w:sz w:val="24"/>
          <w:szCs w:val="24"/>
        </w:rPr>
        <w:t>Assess the potential of the proposed model as a financing solution that extends beyond startups to support entrepreneurship more broadly.</w:t>
      </w:r>
    </w:p>
    <w:p w14:paraId="53D34115" w14:textId="48BDC231" w:rsidR="00542B66" w:rsidRPr="001E672F" w:rsidRDefault="00542B66" w:rsidP="00542B66">
      <w:pPr>
        <w:numPr>
          <w:ilvl w:val="0"/>
          <w:numId w:val="39"/>
        </w:numPr>
        <w:tabs>
          <w:tab w:val="left" w:pos="360"/>
        </w:tabs>
        <w:jc w:val="both"/>
        <w:rPr>
          <w:spacing w:val="-2"/>
          <w:sz w:val="24"/>
          <w:szCs w:val="24"/>
        </w:rPr>
      </w:pPr>
      <w:r w:rsidRPr="001E672F">
        <w:rPr>
          <w:spacing w:val="-2"/>
          <w:sz w:val="24"/>
          <w:szCs w:val="24"/>
        </w:rPr>
        <w:t xml:space="preserve">Perform </w:t>
      </w:r>
      <w:r>
        <w:rPr>
          <w:spacing w:val="-2"/>
          <w:sz w:val="24"/>
          <w:szCs w:val="24"/>
        </w:rPr>
        <w:t xml:space="preserve">An external </w:t>
      </w:r>
      <w:r w:rsidRPr="001E672F">
        <w:rPr>
          <w:spacing w:val="-2"/>
          <w:sz w:val="24"/>
          <w:szCs w:val="24"/>
        </w:rPr>
        <w:t>Shari'ah Review of the study</w:t>
      </w:r>
      <w:r>
        <w:rPr>
          <w:spacing w:val="-2"/>
          <w:sz w:val="24"/>
          <w:szCs w:val="24"/>
        </w:rPr>
        <w:t>. Selection of the reviewer is subject to close work</w:t>
      </w:r>
      <w:r w:rsidR="004F4714">
        <w:rPr>
          <w:spacing w:val="-2"/>
          <w:sz w:val="24"/>
          <w:szCs w:val="24"/>
        </w:rPr>
        <w:t xml:space="preserve"> with</w:t>
      </w:r>
      <w:r>
        <w:rPr>
          <w:spacing w:val="-2"/>
          <w:sz w:val="24"/>
          <w:szCs w:val="24"/>
        </w:rPr>
        <w:t xml:space="preserve"> and non-objection of IsDBI</w:t>
      </w:r>
    </w:p>
    <w:p w14:paraId="38243CA8" w14:textId="77777777" w:rsidR="00FA580B" w:rsidRPr="00542B66" w:rsidRDefault="00FA580B" w:rsidP="008A7AFE">
      <w:pPr>
        <w:spacing w:line="276" w:lineRule="auto"/>
        <w:jc w:val="both"/>
        <w:rPr>
          <w:rFonts w:asciiTheme="majorBidi" w:hAnsiTheme="majorBidi" w:cstheme="majorBidi"/>
          <w:sz w:val="24"/>
          <w:szCs w:val="24"/>
        </w:rPr>
      </w:pPr>
    </w:p>
    <w:p w14:paraId="6137CB3A" w14:textId="216D0858" w:rsidR="00FA580B" w:rsidRPr="00B06C53" w:rsidRDefault="00FA580B" w:rsidP="008A7AFE">
      <w:pPr>
        <w:spacing w:line="276" w:lineRule="auto"/>
        <w:jc w:val="both"/>
        <w:rPr>
          <w:rFonts w:asciiTheme="majorBidi" w:hAnsiTheme="majorBidi" w:cstheme="majorBidi"/>
          <w:b/>
          <w:bCs/>
          <w:sz w:val="28"/>
          <w:szCs w:val="28"/>
          <w:lang w:val="en-GB"/>
        </w:rPr>
      </w:pPr>
      <w:r w:rsidRPr="00B06C53">
        <w:rPr>
          <w:rFonts w:asciiTheme="majorBidi" w:hAnsiTheme="majorBidi" w:cstheme="majorBidi"/>
          <w:b/>
          <w:bCs/>
          <w:sz w:val="28"/>
          <w:szCs w:val="28"/>
          <w:lang w:val="en-GB"/>
        </w:rPr>
        <w:t xml:space="preserve">SCOPE </w:t>
      </w:r>
      <w:r w:rsidR="00D910EC" w:rsidRPr="00B06C53">
        <w:rPr>
          <w:rFonts w:asciiTheme="majorBidi" w:hAnsiTheme="majorBidi" w:cstheme="majorBidi"/>
          <w:b/>
          <w:bCs/>
          <w:sz w:val="28"/>
          <w:szCs w:val="28"/>
          <w:lang w:val="en-GB"/>
        </w:rPr>
        <w:t>AND</w:t>
      </w:r>
      <w:r w:rsidRPr="00B06C53">
        <w:rPr>
          <w:rFonts w:asciiTheme="majorBidi" w:hAnsiTheme="majorBidi" w:cstheme="majorBidi"/>
          <w:b/>
          <w:bCs/>
          <w:sz w:val="28"/>
          <w:szCs w:val="28"/>
          <w:lang w:val="en-GB"/>
        </w:rPr>
        <w:t xml:space="preserve"> DELIVERABLES</w:t>
      </w:r>
    </w:p>
    <w:p w14:paraId="1DC885C9" w14:textId="47096F9F" w:rsidR="00EB5816" w:rsidRPr="00B06C53" w:rsidRDefault="00DC108D" w:rsidP="00CE1B13">
      <w:pPr>
        <w:spacing w:line="276" w:lineRule="auto"/>
        <w:jc w:val="both"/>
        <w:rPr>
          <w:rFonts w:asciiTheme="majorBidi" w:hAnsiTheme="majorBidi" w:cstheme="majorBidi"/>
          <w:sz w:val="24"/>
          <w:szCs w:val="24"/>
          <w:lang w:val="en-GB"/>
        </w:rPr>
      </w:pPr>
      <w:r w:rsidRPr="00B06C53">
        <w:rPr>
          <w:rFonts w:asciiTheme="majorBidi" w:hAnsiTheme="majorBidi" w:cstheme="majorBidi"/>
          <w:sz w:val="24"/>
          <w:szCs w:val="24"/>
          <w:lang w:val="en-GB"/>
        </w:rPr>
        <w:t xml:space="preserve">The detailed scope of the Project includes </w:t>
      </w:r>
      <w:r w:rsidR="009A6E50" w:rsidRPr="00B06C53">
        <w:rPr>
          <w:rFonts w:asciiTheme="majorBidi" w:hAnsiTheme="majorBidi" w:cstheme="majorBidi"/>
          <w:sz w:val="24"/>
          <w:szCs w:val="24"/>
          <w:lang w:val="en-GB"/>
        </w:rPr>
        <w:t xml:space="preserve">the </w:t>
      </w:r>
      <w:r w:rsidRPr="00B06C53">
        <w:rPr>
          <w:rFonts w:asciiTheme="majorBidi" w:hAnsiTheme="majorBidi" w:cstheme="majorBidi"/>
          <w:sz w:val="24"/>
          <w:szCs w:val="24"/>
          <w:lang w:val="en-GB"/>
        </w:rPr>
        <w:t>follow</w:t>
      </w:r>
      <w:r w:rsidR="009A6E50" w:rsidRPr="00B06C53">
        <w:rPr>
          <w:rFonts w:asciiTheme="majorBidi" w:hAnsiTheme="majorBidi" w:cstheme="majorBidi"/>
          <w:sz w:val="24"/>
          <w:szCs w:val="24"/>
          <w:lang w:val="en-GB"/>
        </w:rPr>
        <w:t>ing</w:t>
      </w:r>
      <w:r w:rsidRPr="00B06C53">
        <w:rPr>
          <w:rFonts w:asciiTheme="majorBidi" w:hAnsiTheme="majorBidi" w:cstheme="majorBidi"/>
          <w:sz w:val="24"/>
          <w:szCs w:val="24"/>
          <w:lang w:val="en-GB"/>
        </w:rPr>
        <w:t>:</w:t>
      </w:r>
    </w:p>
    <w:p w14:paraId="6DDFF306" w14:textId="77777777" w:rsidR="004D7DF9" w:rsidRPr="009667B7" w:rsidRDefault="004D7DF9" w:rsidP="004D7DF9">
      <w:pPr>
        <w:pStyle w:val="ListParagraph"/>
        <w:numPr>
          <w:ilvl w:val="0"/>
          <w:numId w:val="47"/>
        </w:numPr>
        <w:tabs>
          <w:tab w:val="left" w:pos="360"/>
        </w:tabs>
        <w:spacing w:before="120" w:after="120"/>
        <w:ind w:left="0" w:firstLine="0"/>
        <w:contextualSpacing w:val="0"/>
        <w:jc w:val="both"/>
        <w:rPr>
          <w:spacing w:val="-2"/>
          <w:sz w:val="24"/>
          <w:szCs w:val="24"/>
        </w:rPr>
      </w:pPr>
      <w:r w:rsidRPr="009667B7">
        <w:rPr>
          <w:spacing w:val="-2"/>
          <w:sz w:val="24"/>
          <w:szCs w:val="24"/>
        </w:rPr>
        <w:t>The detailed scope of the project includes the following components:</w:t>
      </w:r>
    </w:p>
    <w:p w14:paraId="67D396FC" w14:textId="49AEA43F" w:rsidR="004D7DF9" w:rsidRPr="009667B7" w:rsidRDefault="004D7DF9" w:rsidP="004D7DF9">
      <w:pPr>
        <w:spacing w:before="120" w:after="120"/>
        <w:rPr>
          <w:spacing w:val="-2"/>
          <w:sz w:val="24"/>
          <w:szCs w:val="24"/>
        </w:rPr>
      </w:pPr>
      <w:r w:rsidRPr="009667B7">
        <w:rPr>
          <w:b/>
          <w:bCs/>
          <w:spacing w:val="-2"/>
          <w:sz w:val="24"/>
          <w:szCs w:val="24"/>
        </w:rPr>
        <w:t xml:space="preserve">A.  </w:t>
      </w:r>
      <w:bookmarkStart w:id="0" w:name="_Hlk179664850"/>
      <w:r w:rsidRPr="009667B7">
        <w:rPr>
          <w:b/>
          <w:bCs/>
          <w:spacing w:val="-2"/>
          <w:sz w:val="24"/>
          <w:szCs w:val="24"/>
        </w:rPr>
        <w:t xml:space="preserve">Consultancy Services (First </w:t>
      </w:r>
      <w:r w:rsidR="00B2557F" w:rsidRPr="009667B7">
        <w:rPr>
          <w:b/>
          <w:bCs/>
          <w:spacing w:val="-2"/>
          <w:sz w:val="24"/>
          <w:szCs w:val="24"/>
        </w:rPr>
        <w:t>Phase</w:t>
      </w:r>
      <w:r w:rsidRPr="009667B7">
        <w:rPr>
          <w:b/>
          <w:bCs/>
          <w:spacing w:val="-2"/>
          <w:sz w:val="24"/>
          <w:szCs w:val="24"/>
        </w:rPr>
        <w:t>)</w:t>
      </w:r>
      <w:r w:rsidR="00B67398" w:rsidRPr="009667B7">
        <w:rPr>
          <w:b/>
          <w:bCs/>
          <w:spacing w:val="-2"/>
          <w:sz w:val="24"/>
          <w:szCs w:val="24"/>
        </w:rPr>
        <w:t>:</w:t>
      </w:r>
      <w:r w:rsidR="00B67398" w:rsidRPr="009667B7">
        <w:rPr>
          <w:spacing w:val="-2"/>
          <w:sz w:val="24"/>
          <w:szCs w:val="24"/>
        </w:rPr>
        <w:t xml:space="preserve"> Conduct</w:t>
      </w:r>
      <w:r w:rsidRPr="009667B7">
        <w:rPr>
          <w:spacing w:val="-2"/>
          <w:sz w:val="24"/>
          <w:szCs w:val="24"/>
        </w:rPr>
        <w:t xml:space="preserve"> a strategic feasibility study to evaluate existing risk-sharing tools in common and civil law systems </w:t>
      </w:r>
      <w:r w:rsidR="00A80776">
        <w:rPr>
          <w:spacing w:val="-2"/>
          <w:sz w:val="24"/>
          <w:szCs w:val="24"/>
        </w:rPr>
        <w:t xml:space="preserve">in Europe </w:t>
      </w:r>
      <w:r w:rsidRPr="009667B7">
        <w:rPr>
          <w:spacing w:val="-2"/>
          <w:sz w:val="24"/>
          <w:szCs w:val="24"/>
        </w:rPr>
        <w:t xml:space="preserve">and assess their alignment with Shari'ah principles, with </w:t>
      </w:r>
      <w:r w:rsidR="009667B7">
        <w:rPr>
          <w:spacing w:val="-2"/>
          <w:sz w:val="24"/>
          <w:szCs w:val="24"/>
        </w:rPr>
        <w:t>a Muster Country</w:t>
      </w:r>
      <w:r w:rsidR="009667B7" w:rsidRPr="009667B7">
        <w:rPr>
          <w:spacing w:val="-2"/>
          <w:sz w:val="24"/>
          <w:szCs w:val="24"/>
        </w:rPr>
        <w:t>’s</w:t>
      </w:r>
      <w:r w:rsidRPr="009667B7">
        <w:rPr>
          <w:spacing w:val="-2"/>
          <w:sz w:val="24"/>
          <w:szCs w:val="24"/>
        </w:rPr>
        <w:t xml:space="preserve"> serving as the civil law case study.</w:t>
      </w:r>
    </w:p>
    <w:p w14:paraId="74165E5D" w14:textId="5ABDE2A9" w:rsidR="004D7DF9" w:rsidRPr="009667B7" w:rsidRDefault="004D7DF9" w:rsidP="004D7DF9">
      <w:pPr>
        <w:spacing w:before="120" w:after="120"/>
        <w:rPr>
          <w:spacing w:val="-2"/>
          <w:sz w:val="24"/>
          <w:szCs w:val="24"/>
        </w:rPr>
      </w:pPr>
      <w:r w:rsidRPr="009667B7">
        <w:rPr>
          <w:spacing w:val="-2"/>
          <w:sz w:val="24"/>
          <w:szCs w:val="24"/>
        </w:rPr>
        <w:t>Deliverables:</w:t>
      </w:r>
    </w:p>
    <w:p w14:paraId="3B5429D9" w14:textId="77777777" w:rsidR="004D7DF9" w:rsidRPr="009667B7" w:rsidRDefault="004D7DF9" w:rsidP="004D7DF9">
      <w:pPr>
        <w:numPr>
          <w:ilvl w:val="0"/>
          <w:numId w:val="48"/>
        </w:numPr>
        <w:spacing w:before="120" w:after="120"/>
        <w:jc w:val="both"/>
        <w:rPr>
          <w:spacing w:val="-2"/>
          <w:sz w:val="24"/>
          <w:szCs w:val="24"/>
        </w:rPr>
      </w:pPr>
      <w:r w:rsidRPr="009667B7">
        <w:rPr>
          <w:spacing w:val="-2"/>
          <w:sz w:val="24"/>
          <w:szCs w:val="24"/>
        </w:rPr>
        <w:t>Ethical and Sustainable Partnerships – Report</w:t>
      </w:r>
    </w:p>
    <w:p w14:paraId="675893AA" w14:textId="1810F6F1"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Analyze how Islamic finance aligns with ESG goals and SDGs in the EU to position Shari'ah-compliant finance as an attractive option for SRI investors.</w:t>
      </w:r>
    </w:p>
    <w:p w14:paraId="4C25DDBD" w14:textId="77777777" w:rsidR="004D7DF9" w:rsidRPr="009667B7" w:rsidRDefault="004D7DF9" w:rsidP="004D7DF9">
      <w:pPr>
        <w:numPr>
          <w:ilvl w:val="0"/>
          <w:numId w:val="48"/>
        </w:numPr>
        <w:jc w:val="both"/>
        <w:rPr>
          <w:spacing w:val="-2"/>
          <w:sz w:val="24"/>
          <w:szCs w:val="24"/>
        </w:rPr>
      </w:pPr>
      <w:r w:rsidRPr="009667B7">
        <w:rPr>
          <w:spacing w:val="-2"/>
          <w:sz w:val="24"/>
          <w:szCs w:val="24"/>
        </w:rPr>
        <w:t>Review of Common Law Tools – Report</w:t>
      </w:r>
    </w:p>
    <w:p w14:paraId="365E02BA" w14:textId="60171AD7"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Examine key financing tools (e.g., SAFE, KISS) used in common law jurisdictions and assess their compatibility with Shari'ah principles.</w:t>
      </w:r>
    </w:p>
    <w:p w14:paraId="4F9B57AF" w14:textId="77777777" w:rsidR="004D7DF9" w:rsidRPr="009667B7" w:rsidRDefault="004D7DF9" w:rsidP="004D7DF9">
      <w:pPr>
        <w:numPr>
          <w:ilvl w:val="0"/>
          <w:numId w:val="48"/>
        </w:numPr>
        <w:jc w:val="both"/>
        <w:rPr>
          <w:spacing w:val="-2"/>
          <w:sz w:val="24"/>
          <w:szCs w:val="24"/>
        </w:rPr>
      </w:pPr>
      <w:r w:rsidRPr="009667B7">
        <w:rPr>
          <w:spacing w:val="-2"/>
          <w:sz w:val="24"/>
          <w:szCs w:val="24"/>
        </w:rPr>
        <w:t>Adaptation for Shari'ah Compliance – Brief</w:t>
      </w:r>
    </w:p>
    <w:p w14:paraId="157FC4AB" w14:textId="77777777"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Identify friction points in common law tools and propose modifications for Shari'ah compliance.</w:t>
      </w:r>
    </w:p>
    <w:p w14:paraId="61A8A3C5" w14:textId="34538176" w:rsidR="004D7DF9" w:rsidRPr="009667B7" w:rsidRDefault="004D7DF9" w:rsidP="004D7DF9">
      <w:pPr>
        <w:numPr>
          <w:ilvl w:val="0"/>
          <w:numId w:val="48"/>
        </w:numPr>
        <w:jc w:val="both"/>
        <w:rPr>
          <w:spacing w:val="-2"/>
          <w:sz w:val="24"/>
          <w:szCs w:val="24"/>
        </w:rPr>
      </w:pPr>
      <w:r w:rsidRPr="009667B7">
        <w:rPr>
          <w:spacing w:val="-2"/>
          <w:sz w:val="24"/>
          <w:szCs w:val="24"/>
        </w:rPr>
        <w:t xml:space="preserve">Exploring </w:t>
      </w:r>
      <w:r w:rsidR="009667B7">
        <w:rPr>
          <w:spacing w:val="-2"/>
          <w:sz w:val="24"/>
          <w:szCs w:val="24"/>
        </w:rPr>
        <w:t>Muster Country</w:t>
      </w:r>
      <w:r w:rsidRPr="009667B7">
        <w:rPr>
          <w:spacing w:val="-2"/>
          <w:sz w:val="24"/>
          <w:szCs w:val="24"/>
        </w:rPr>
        <w:t>’s Startup Ecosystem – Report</w:t>
      </w:r>
    </w:p>
    <w:p w14:paraId="1D9F99A1" w14:textId="500BF7D5"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 xml:space="preserve">Assess </w:t>
      </w:r>
      <w:r w:rsidR="009667B7">
        <w:rPr>
          <w:spacing w:val="-2"/>
          <w:sz w:val="24"/>
          <w:szCs w:val="24"/>
        </w:rPr>
        <w:t>Muster Country</w:t>
      </w:r>
      <w:r w:rsidRPr="009667B7">
        <w:rPr>
          <w:spacing w:val="-2"/>
          <w:sz w:val="24"/>
          <w:szCs w:val="24"/>
        </w:rPr>
        <w:t>’s participatory loans and regulations to explore opportunities for Shari'ah-compliant financial tools within the civil law framework.</w:t>
      </w:r>
    </w:p>
    <w:p w14:paraId="0ED57FE5" w14:textId="77777777" w:rsidR="004D7DF9" w:rsidRPr="009667B7" w:rsidRDefault="004D7DF9" w:rsidP="004D7DF9">
      <w:pPr>
        <w:spacing w:before="120" w:after="120"/>
        <w:rPr>
          <w:spacing w:val="-2"/>
          <w:sz w:val="24"/>
          <w:szCs w:val="24"/>
        </w:rPr>
      </w:pPr>
      <w:r w:rsidRPr="009667B7">
        <w:rPr>
          <w:b/>
          <w:bCs/>
          <w:spacing w:val="-2"/>
          <w:sz w:val="24"/>
          <w:szCs w:val="24"/>
        </w:rPr>
        <w:t>B.  Consultancy Services (Second Phase):</w:t>
      </w:r>
      <w:r w:rsidRPr="009667B7">
        <w:rPr>
          <w:spacing w:val="-2"/>
          <w:sz w:val="24"/>
          <w:szCs w:val="24"/>
        </w:rPr>
        <w:t xml:space="preserve">  Develop a family of Shari'ah-compliant contracts that align with Spanish law and are adaptable to other EU, North African, and Gulf jurisdictions. Explore their potential for broader entrepreneurial ventures beyond startups.</w:t>
      </w:r>
    </w:p>
    <w:p w14:paraId="2F9835D4" w14:textId="77777777" w:rsidR="004D7DF9" w:rsidRPr="009667B7" w:rsidRDefault="004D7DF9" w:rsidP="004D7DF9">
      <w:pPr>
        <w:spacing w:before="120" w:after="120"/>
        <w:rPr>
          <w:spacing w:val="-2"/>
          <w:sz w:val="24"/>
          <w:szCs w:val="24"/>
        </w:rPr>
      </w:pPr>
      <w:r w:rsidRPr="009667B7">
        <w:rPr>
          <w:spacing w:val="-2"/>
          <w:sz w:val="24"/>
          <w:szCs w:val="24"/>
        </w:rPr>
        <w:t>Deliverables:</w:t>
      </w:r>
    </w:p>
    <w:p w14:paraId="7D55E459" w14:textId="77777777" w:rsidR="004D7DF9" w:rsidRPr="009667B7" w:rsidRDefault="004D7DF9" w:rsidP="004D7DF9">
      <w:pPr>
        <w:numPr>
          <w:ilvl w:val="0"/>
          <w:numId w:val="48"/>
        </w:numPr>
        <w:jc w:val="both"/>
        <w:rPr>
          <w:spacing w:val="-2"/>
          <w:sz w:val="24"/>
          <w:szCs w:val="24"/>
        </w:rPr>
      </w:pPr>
      <w:r w:rsidRPr="009667B7">
        <w:rPr>
          <w:spacing w:val="-2"/>
          <w:sz w:val="24"/>
          <w:szCs w:val="24"/>
        </w:rPr>
        <w:t xml:space="preserve">Shari'ah-Compliant Risk-Sharing Models – Template &amp; Brief </w:t>
      </w:r>
    </w:p>
    <w:p w14:paraId="63261E78" w14:textId="77777777"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Create contract templates aligned with Spanish law, ensuring practical use for entrepreneurs and investors.</w:t>
      </w:r>
    </w:p>
    <w:p w14:paraId="486BD06A" w14:textId="77777777" w:rsidR="004D7DF9" w:rsidRPr="009667B7" w:rsidRDefault="004D7DF9" w:rsidP="004D7DF9">
      <w:pPr>
        <w:numPr>
          <w:ilvl w:val="0"/>
          <w:numId w:val="48"/>
        </w:numPr>
        <w:jc w:val="both"/>
        <w:rPr>
          <w:spacing w:val="-2"/>
          <w:sz w:val="24"/>
          <w:szCs w:val="24"/>
        </w:rPr>
      </w:pPr>
      <w:r w:rsidRPr="009667B7">
        <w:rPr>
          <w:spacing w:val="-2"/>
          <w:sz w:val="24"/>
          <w:szCs w:val="24"/>
        </w:rPr>
        <w:lastRenderedPageBreak/>
        <w:t>Comparative Law Review – Report</w:t>
      </w:r>
    </w:p>
    <w:p w14:paraId="6B273EC8" w14:textId="77777777"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Assess how the templates can be adapted to other civil law systems in the EU, North Africa, and Gulf countries.</w:t>
      </w:r>
    </w:p>
    <w:p w14:paraId="5BA07B69" w14:textId="77777777" w:rsidR="004D7DF9" w:rsidRPr="009667B7" w:rsidRDefault="004D7DF9" w:rsidP="004D7DF9">
      <w:pPr>
        <w:numPr>
          <w:ilvl w:val="0"/>
          <w:numId w:val="48"/>
        </w:numPr>
        <w:jc w:val="both"/>
        <w:rPr>
          <w:spacing w:val="-2"/>
          <w:sz w:val="24"/>
          <w:szCs w:val="24"/>
        </w:rPr>
      </w:pPr>
      <w:r w:rsidRPr="009667B7">
        <w:rPr>
          <w:spacing w:val="-2"/>
          <w:sz w:val="24"/>
          <w:szCs w:val="24"/>
        </w:rPr>
        <w:t>Beyond Startups: Models for Entrepreneurs – Report</w:t>
      </w:r>
    </w:p>
    <w:p w14:paraId="36AB559E" w14:textId="77777777" w:rsidR="004D7DF9" w:rsidRPr="009667B7" w:rsidRDefault="004D7DF9" w:rsidP="004D7DF9">
      <w:pPr>
        <w:numPr>
          <w:ilvl w:val="1"/>
          <w:numId w:val="48"/>
        </w:numPr>
        <w:tabs>
          <w:tab w:val="clear" w:pos="1440"/>
          <w:tab w:val="num" w:pos="1620"/>
        </w:tabs>
        <w:spacing w:before="120" w:after="120"/>
        <w:ind w:left="990"/>
        <w:jc w:val="both"/>
        <w:rPr>
          <w:spacing w:val="-2"/>
          <w:sz w:val="24"/>
          <w:szCs w:val="24"/>
        </w:rPr>
      </w:pPr>
      <w:r w:rsidRPr="009667B7">
        <w:rPr>
          <w:spacing w:val="-2"/>
          <w:sz w:val="24"/>
          <w:szCs w:val="24"/>
        </w:rPr>
        <w:t>Explore the application of the models for SMEs and non-tech sectors, promoting financial inclusion and sustainable development goals (SDGs).</w:t>
      </w:r>
    </w:p>
    <w:bookmarkEnd w:id="0"/>
    <w:p w14:paraId="66006C82" w14:textId="77777777" w:rsidR="004D7DF9" w:rsidRPr="009667B7" w:rsidRDefault="004D7DF9" w:rsidP="004D7DF9">
      <w:pPr>
        <w:spacing w:before="120" w:after="120"/>
        <w:rPr>
          <w:spacing w:val="-2"/>
          <w:sz w:val="24"/>
          <w:szCs w:val="24"/>
        </w:rPr>
      </w:pPr>
      <w:r w:rsidRPr="009667B7">
        <w:rPr>
          <w:b/>
          <w:bCs/>
          <w:spacing w:val="-2"/>
          <w:sz w:val="24"/>
          <w:szCs w:val="24"/>
        </w:rPr>
        <w:t>C. Shari'ah Review:</w:t>
      </w:r>
      <w:r w:rsidRPr="009667B7">
        <w:rPr>
          <w:spacing w:val="-2"/>
          <w:sz w:val="24"/>
          <w:szCs w:val="24"/>
        </w:rPr>
        <w:t xml:space="preserve"> A Shari'ah review of the family of Shari'ah-compliant contract models for risk-sharing financing of startups will be performed to ensure that the contracts are Shari'ah compliant and can be used by most of the Islamic financial institutions.</w:t>
      </w:r>
    </w:p>
    <w:p w14:paraId="15DEDFE1" w14:textId="695925D0" w:rsidR="00FA580B" w:rsidRPr="00B06C53" w:rsidRDefault="008A7AFE" w:rsidP="008A7AFE">
      <w:pPr>
        <w:spacing w:before="360" w:line="276" w:lineRule="auto"/>
        <w:jc w:val="both"/>
        <w:rPr>
          <w:rFonts w:asciiTheme="majorBidi" w:hAnsiTheme="majorBidi" w:cstheme="majorBidi"/>
          <w:b/>
          <w:bCs/>
          <w:sz w:val="28"/>
          <w:szCs w:val="28"/>
          <w:lang w:val="en-GB"/>
        </w:rPr>
      </w:pPr>
      <w:r w:rsidRPr="00B06C53">
        <w:rPr>
          <w:rFonts w:asciiTheme="majorBidi" w:hAnsiTheme="majorBidi" w:cstheme="majorBidi"/>
          <w:b/>
          <w:bCs/>
          <w:sz w:val="28"/>
          <w:szCs w:val="28"/>
          <w:lang w:val="en-GB"/>
        </w:rPr>
        <w:t>DURATION OF THE ASSIGNMENT</w:t>
      </w:r>
    </w:p>
    <w:p w14:paraId="11EC7E4C" w14:textId="39D44C1D" w:rsidR="009E797D" w:rsidRDefault="00E64CA0" w:rsidP="0058756C">
      <w:pPr>
        <w:pStyle w:val="NoSpacing"/>
        <w:spacing w:line="276" w:lineRule="auto"/>
        <w:rPr>
          <w:rFonts w:asciiTheme="majorBidi" w:hAnsiTheme="majorBidi" w:cstheme="majorBidi"/>
          <w:color w:val="auto"/>
          <w:szCs w:val="24"/>
          <w:lang w:val="en-GB"/>
        </w:rPr>
      </w:pPr>
      <w:r w:rsidRPr="00B06C53">
        <w:rPr>
          <w:rFonts w:asciiTheme="majorBidi" w:hAnsiTheme="majorBidi" w:cstheme="majorBidi"/>
          <w:color w:val="auto"/>
          <w:szCs w:val="24"/>
          <w:lang w:val="en-GB"/>
        </w:rPr>
        <w:t xml:space="preserve">The project duration will be </w:t>
      </w:r>
      <w:r w:rsidR="007D26F7">
        <w:rPr>
          <w:rFonts w:asciiTheme="majorBidi" w:hAnsiTheme="majorBidi" w:cstheme="majorBidi"/>
          <w:color w:val="auto"/>
          <w:szCs w:val="24"/>
          <w:lang w:val="en-GB"/>
        </w:rPr>
        <w:t>24</w:t>
      </w:r>
      <w:r w:rsidRPr="00B06C53">
        <w:rPr>
          <w:rFonts w:asciiTheme="majorBidi" w:hAnsiTheme="majorBidi" w:cstheme="majorBidi"/>
          <w:color w:val="auto"/>
          <w:szCs w:val="24"/>
          <w:lang w:val="en-GB"/>
        </w:rPr>
        <w:t xml:space="preserve"> months, commencing from the date of the </w:t>
      </w:r>
      <w:r w:rsidR="0059666E">
        <w:rPr>
          <w:rFonts w:asciiTheme="majorBidi" w:hAnsiTheme="majorBidi" w:cstheme="majorBidi"/>
          <w:color w:val="auto"/>
          <w:szCs w:val="24"/>
          <w:lang w:val="en-GB"/>
        </w:rPr>
        <w:t>contract</w:t>
      </w:r>
      <w:r w:rsidRPr="00B06C53">
        <w:rPr>
          <w:rFonts w:asciiTheme="majorBidi" w:hAnsiTheme="majorBidi" w:cstheme="majorBidi"/>
          <w:color w:val="auto"/>
          <w:szCs w:val="24"/>
          <w:lang w:val="en-GB"/>
        </w:rPr>
        <w:t xml:space="preserve"> signature.</w:t>
      </w:r>
      <w:r w:rsidR="0058756C">
        <w:rPr>
          <w:rFonts w:asciiTheme="majorBidi" w:hAnsiTheme="majorBidi" w:cstheme="majorBidi"/>
          <w:color w:val="auto"/>
          <w:szCs w:val="24"/>
          <w:lang w:val="en-GB"/>
        </w:rPr>
        <w:t xml:space="preserve"> </w:t>
      </w:r>
    </w:p>
    <w:p w14:paraId="548F1EBC" w14:textId="57B9A3C6" w:rsidR="00C85096" w:rsidRPr="00564793" w:rsidRDefault="00C85096" w:rsidP="00564793">
      <w:pPr>
        <w:spacing w:before="360" w:line="276" w:lineRule="auto"/>
        <w:jc w:val="both"/>
        <w:rPr>
          <w:rFonts w:asciiTheme="majorBidi" w:hAnsiTheme="majorBidi" w:cstheme="majorBidi"/>
          <w:b/>
          <w:bCs/>
          <w:sz w:val="28"/>
          <w:szCs w:val="28"/>
          <w:lang w:val="en-GB"/>
        </w:rPr>
      </w:pPr>
      <w:r w:rsidRPr="00564793">
        <w:rPr>
          <w:rFonts w:asciiTheme="majorBidi" w:hAnsiTheme="majorBidi" w:cstheme="majorBidi"/>
          <w:b/>
          <w:bCs/>
          <w:sz w:val="28"/>
          <w:szCs w:val="28"/>
          <w:lang w:val="en-GB"/>
        </w:rPr>
        <w:t>METHOD OF PAYMENT</w:t>
      </w:r>
    </w:p>
    <w:p w14:paraId="307465B4" w14:textId="110BCDEE" w:rsidR="00E04EC5" w:rsidRDefault="0095637E" w:rsidP="00E04EC5">
      <w:pPr>
        <w:pStyle w:val="NoSpacing"/>
        <w:spacing w:line="276" w:lineRule="auto"/>
        <w:rPr>
          <w:rFonts w:asciiTheme="majorBidi" w:hAnsiTheme="majorBidi" w:cstheme="majorBidi"/>
          <w:color w:val="auto"/>
          <w:szCs w:val="24"/>
          <w:lang w:val="en-GB"/>
        </w:rPr>
      </w:pPr>
      <w:r w:rsidRPr="00564793">
        <w:rPr>
          <w:rFonts w:asciiTheme="majorBidi" w:hAnsiTheme="majorBidi" w:cstheme="majorBidi"/>
          <w:color w:val="auto"/>
          <w:szCs w:val="24"/>
          <w:lang w:val="en-GB"/>
        </w:rPr>
        <w:t>The method of payment will be based on the above specified deliverables under Scope and Deliverables section and thus it will be lump sum payment.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2"/>
        <w:gridCol w:w="6847"/>
      </w:tblGrid>
      <w:tr w:rsidR="00E04EC5" w:rsidRPr="00695999" w14:paraId="080C5D93" w14:textId="77777777" w:rsidTr="00D12BC4">
        <w:trPr>
          <w:trHeight w:val="341"/>
          <w:jc w:val="center"/>
        </w:trPr>
        <w:tc>
          <w:tcPr>
            <w:tcW w:w="1204" w:type="pct"/>
            <w:vAlign w:val="center"/>
          </w:tcPr>
          <w:p w14:paraId="23125CC7" w14:textId="5E5A8EC0" w:rsidR="00E04EC5" w:rsidRPr="00695999" w:rsidRDefault="00E04EC5" w:rsidP="00D12BC4">
            <w:pPr>
              <w:jc w:val="center"/>
              <w:rPr>
                <w:sz w:val="24"/>
                <w:szCs w:val="24"/>
              </w:rPr>
            </w:pPr>
            <w:r w:rsidRPr="00695999">
              <w:rPr>
                <w:sz w:val="24"/>
                <w:szCs w:val="24"/>
              </w:rPr>
              <w:t>Payment details</w:t>
            </w:r>
          </w:p>
        </w:tc>
        <w:tc>
          <w:tcPr>
            <w:tcW w:w="3796" w:type="pct"/>
            <w:shd w:val="clear" w:color="auto" w:fill="auto"/>
            <w:vAlign w:val="center"/>
            <w:hideMark/>
          </w:tcPr>
          <w:p w14:paraId="127E082D" w14:textId="77777777" w:rsidR="00E04EC5" w:rsidRPr="00695999" w:rsidRDefault="00E04EC5" w:rsidP="00D12BC4">
            <w:pPr>
              <w:jc w:val="center"/>
              <w:rPr>
                <w:sz w:val="24"/>
                <w:szCs w:val="24"/>
              </w:rPr>
            </w:pPr>
            <w:r w:rsidRPr="00695999">
              <w:rPr>
                <w:sz w:val="24"/>
                <w:szCs w:val="24"/>
              </w:rPr>
              <w:t>Payment terms</w:t>
            </w:r>
          </w:p>
        </w:tc>
      </w:tr>
      <w:tr w:rsidR="00E04EC5" w:rsidRPr="00E04EC5" w14:paraId="36687EDC" w14:textId="77777777" w:rsidTr="00D12BC4">
        <w:trPr>
          <w:trHeight w:val="530"/>
          <w:jc w:val="center"/>
        </w:trPr>
        <w:tc>
          <w:tcPr>
            <w:tcW w:w="1204" w:type="pct"/>
            <w:vAlign w:val="center"/>
          </w:tcPr>
          <w:p w14:paraId="5D6E7EDB" w14:textId="56350C3B" w:rsidR="00E04EC5" w:rsidRPr="00695999" w:rsidRDefault="00E04EC5" w:rsidP="00D12BC4">
            <w:pPr>
              <w:jc w:val="center"/>
              <w:rPr>
                <w:sz w:val="24"/>
                <w:szCs w:val="24"/>
              </w:rPr>
            </w:pPr>
            <w:r>
              <w:rPr>
                <w:sz w:val="24"/>
                <w:szCs w:val="24"/>
              </w:rPr>
              <w:t>1</w:t>
            </w:r>
            <w:r w:rsidRPr="00695999">
              <w:rPr>
                <w:sz w:val="24"/>
                <w:szCs w:val="24"/>
              </w:rPr>
              <w:t>0%</w:t>
            </w:r>
          </w:p>
        </w:tc>
        <w:tc>
          <w:tcPr>
            <w:tcW w:w="3796" w:type="pct"/>
            <w:shd w:val="clear" w:color="auto" w:fill="auto"/>
            <w:vAlign w:val="center"/>
          </w:tcPr>
          <w:p w14:paraId="73058912" w14:textId="5323397C" w:rsidR="00E04EC5" w:rsidRPr="00D12BC4" w:rsidRDefault="00E04EC5" w:rsidP="00D12BC4">
            <w:pPr>
              <w:jc w:val="center"/>
              <w:rPr>
                <w:sz w:val="24"/>
                <w:szCs w:val="24"/>
              </w:rPr>
            </w:pPr>
            <w:r w:rsidRPr="00695999">
              <w:rPr>
                <w:sz w:val="24"/>
                <w:szCs w:val="24"/>
              </w:rPr>
              <w:t xml:space="preserve">Upon </w:t>
            </w:r>
            <w:r>
              <w:rPr>
                <w:sz w:val="24"/>
                <w:szCs w:val="24"/>
              </w:rPr>
              <w:t xml:space="preserve">completion and acceptance of the </w:t>
            </w:r>
            <w:r w:rsidRPr="00D12BC4">
              <w:rPr>
                <w:sz w:val="24"/>
                <w:szCs w:val="24"/>
              </w:rPr>
              <w:t>inception report</w:t>
            </w:r>
            <w:r>
              <w:rPr>
                <w:sz w:val="24"/>
                <w:szCs w:val="24"/>
              </w:rPr>
              <w:t>.</w:t>
            </w:r>
          </w:p>
        </w:tc>
      </w:tr>
      <w:tr w:rsidR="00E04EC5" w:rsidRPr="00695999" w14:paraId="333C995B" w14:textId="77777777" w:rsidTr="00D12BC4">
        <w:trPr>
          <w:trHeight w:val="521"/>
          <w:jc w:val="center"/>
        </w:trPr>
        <w:tc>
          <w:tcPr>
            <w:tcW w:w="1204" w:type="pct"/>
            <w:vAlign w:val="center"/>
          </w:tcPr>
          <w:p w14:paraId="61D7998F" w14:textId="698E02D9" w:rsidR="00E04EC5" w:rsidRPr="00695999" w:rsidRDefault="00B2557F" w:rsidP="00D12BC4">
            <w:pPr>
              <w:jc w:val="center"/>
              <w:rPr>
                <w:sz w:val="24"/>
                <w:szCs w:val="24"/>
              </w:rPr>
            </w:pPr>
            <w:r>
              <w:rPr>
                <w:sz w:val="24"/>
                <w:szCs w:val="24"/>
              </w:rPr>
              <w:t>30</w:t>
            </w:r>
            <w:r w:rsidR="00E04EC5" w:rsidRPr="00695999">
              <w:rPr>
                <w:sz w:val="24"/>
                <w:szCs w:val="24"/>
              </w:rPr>
              <w:t>%</w:t>
            </w:r>
          </w:p>
        </w:tc>
        <w:tc>
          <w:tcPr>
            <w:tcW w:w="3796" w:type="pct"/>
            <w:shd w:val="clear" w:color="auto" w:fill="auto"/>
            <w:vAlign w:val="center"/>
          </w:tcPr>
          <w:p w14:paraId="272AE269" w14:textId="574D9738" w:rsidR="00E04EC5" w:rsidRPr="00D12BC4" w:rsidRDefault="00E04EC5" w:rsidP="00D12BC4">
            <w:pPr>
              <w:jc w:val="center"/>
              <w:rPr>
                <w:sz w:val="24"/>
                <w:szCs w:val="24"/>
              </w:rPr>
            </w:pPr>
            <w:r w:rsidRPr="00695999">
              <w:rPr>
                <w:sz w:val="24"/>
                <w:szCs w:val="24"/>
              </w:rPr>
              <w:t xml:space="preserve">Upon approval of the </w:t>
            </w:r>
            <w:r w:rsidR="00B2557F" w:rsidRPr="00B2557F">
              <w:rPr>
                <w:sz w:val="24"/>
                <w:szCs w:val="24"/>
              </w:rPr>
              <w:t xml:space="preserve">First </w:t>
            </w:r>
            <w:r w:rsidR="00B2557F">
              <w:rPr>
                <w:sz w:val="24"/>
                <w:szCs w:val="24"/>
              </w:rPr>
              <w:t>Phase</w:t>
            </w:r>
          </w:p>
        </w:tc>
      </w:tr>
      <w:tr w:rsidR="00E04EC5" w:rsidRPr="00695999" w14:paraId="046D7355" w14:textId="77777777" w:rsidTr="00D12BC4">
        <w:trPr>
          <w:trHeight w:val="674"/>
          <w:jc w:val="center"/>
        </w:trPr>
        <w:tc>
          <w:tcPr>
            <w:tcW w:w="1204" w:type="pct"/>
            <w:vAlign w:val="center"/>
          </w:tcPr>
          <w:p w14:paraId="2FA6FF63" w14:textId="161BACE2" w:rsidR="00E04EC5" w:rsidRDefault="00B2557F" w:rsidP="00D12BC4">
            <w:pPr>
              <w:jc w:val="center"/>
              <w:rPr>
                <w:sz w:val="24"/>
                <w:szCs w:val="24"/>
              </w:rPr>
            </w:pPr>
            <w:r>
              <w:rPr>
                <w:sz w:val="24"/>
                <w:szCs w:val="24"/>
              </w:rPr>
              <w:t>6</w:t>
            </w:r>
            <w:r w:rsidR="00E04EC5" w:rsidRPr="00695999">
              <w:rPr>
                <w:sz w:val="24"/>
                <w:szCs w:val="24"/>
              </w:rPr>
              <w:t>0%</w:t>
            </w:r>
          </w:p>
        </w:tc>
        <w:tc>
          <w:tcPr>
            <w:tcW w:w="3796" w:type="pct"/>
            <w:shd w:val="clear" w:color="auto" w:fill="auto"/>
            <w:vAlign w:val="center"/>
          </w:tcPr>
          <w:p w14:paraId="34A04B17" w14:textId="15C333EF" w:rsidR="00E04EC5" w:rsidRPr="00695999" w:rsidRDefault="00B2557F" w:rsidP="00D12BC4">
            <w:pPr>
              <w:jc w:val="center"/>
              <w:rPr>
                <w:sz w:val="24"/>
                <w:szCs w:val="24"/>
              </w:rPr>
            </w:pPr>
            <w:r w:rsidRPr="00695999">
              <w:rPr>
                <w:sz w:val="24"/>
                <w:szCs w:val="24"/>
              </w:rPr>
              <w:t xml:space="preserve">Upon approval of the </w:t>
            </w:r>
            <w:r>
              <w:rPr>
                <w:sz w:val="24"/>
                <w:szCs w:val="24"/>
              </w:rPr>
              <w:t>Second Phase (Including Shariah Review and r</w:t>
            </w:r>
            <w:r w:rsidRPr="00B2557F">
              <w:rPr>
                <w:sz w:val="24"/>
                <w:szCs w:val="24"/>
              </w:rPr>
              <w:t>eceiving the final copies of the studies/documents</w:t>
            </w:r>
            <w:r>
              <w:rPr>
                <w:sz w:val="24"/>
                <w:szCs w:val="24"/>
              </w:rPr>
              <w:t>)</w:t>
            </w:r>
          </w:p>
        </w:tc>
      </w:tr>
    </w:tbl>
    <w:p w14:paraId="44D73240" w14:textId="13DA68F2" w:rsidR="00E04EC5" w:rsidRPr="00D12BC4" w:rsidRDefault="00E04EC5" w:rsidP="00D12BC4">
      <w:pPr>
        <w:spacing w:before="360" w:line="276" w:lineRule="auto"/>
        <w:jc w:val="both"/>
        <w:rPr>
          <w:rFonts w:asciiTheme="majorBidi" w:hAnsiTheme="majorBidi" w:cstheme="majorBidi"/>
          <w:b/>
          <w:bCs/>
          <w:sz w:val="28"/>
          <w:szCs w:val="28"/>
          <w:lang w:val="en-GB"/>
        </w:rPr>
      </w:pPr>
      <w:r w:rsidRPr="00D12BC4">
        <w:rPr>
          <w:rFonts w:asciiTheme="majorBidi" w:hAnsiTheme="majorBidi" w:cstheme="majorBidi"/>
          <w:b/>
          <w:bCs/>
          <w:sz w:val="28"/>
          <w:szCs w:val="28"/>
          <w:lang w:val="en-GB"/>
        </w:rPr>
        <w:t>KEY EXPERTS REQUIRED FOR THE ASSIGNMENT:</w:t>
      </w:r>
    </w:p>
    <w:p w14:paraId="0EAF8EE1" w14:textId="77777777" w:rsidR="00E04EC5" w:rsidRPr="00FE0311" w:rsidRDefault="00E04EC5" w:rsidP="00D12BC4">
      <w:pPr>
        <w:tabs>
          <w:tab w:val="left" w:pos="6927"/>
        </w:tabs>
        <w:spacing w:before="120" w:after="120"/>
        <w:jc w:val="both"/>
        <w:rPr>
          <w:rFonts w:asciiTheme="majorBidi" w:eastAsia="Calibri" w:hAnsiTheme="majorBidi" w:cstheme="majorBidi"/>
          <w:spacing w:val="-2"/>
          <w:sz w:val="24"/>
          <w:szCs w:val="24"/>
        </w:rPr>
      </w:pPr>
      <w:r w:rsidRPr="00511110">
        <w:rPr>
          <w:rFonts w:asciiTheme="majorBidi" w:eastAsia="Calibri" w:hAnsiTheme="majorBidi" w:cstheme="majorBidi"/>
          <w:spacing w:val="-2"/>
          <w:sz w:val="24"/>
          <w:szCs w:val="24"/>
        </w:rPr>
        <w:t xml:space="preserve">The proposed project team must be composed of the key experts and specialists as indicated in the table below; </w:t>
      </w:r>
      <w:r w:rsidRPr="00511110">
        <w:rPr>
          <w:rFonts w:asciiTheme="majorBidi" w:eastAsia="Calibri" w:hAnsiTheme="majorBidi" w:cstheme="majorBidi"/>
          <w:iCs/>
          <w:spacing w:val="-2"/>
          <w:sz w:val="24"/>
          <w:szCs w:val="24"/>
        </w:rPr>
        <w:t xml:space="preserve">however, the Consultant has the option to add more personnel depending on </w:t>
      </w:r>
      <w:r>
        <w:rPr>
          <w:rFonts w:asciiTheme="majorBidi" w:eastAsia="Calibri" w:hAnsiTheme="majorBidi" w:cstheme="majorBidi"/>
          <w:iCs/>
          <w:spacing w:val="-2"/>
          <w:sz w:val="24"/>
          <w:szCs w:val="24"/>
        </w:rPr>
        <w:t>their</w:t>
      </w:r>
      <w:r w:rsidRPr="00511110">
        <w:rPr>
          <w:rFonts w:asciiTheme="majorBidi" w:eastAsia="Calibri" w:hAnsiTheme="majorBidi" w:cstheme="majorBidi"/>
          <w:iCs/>
          <w:spacing w:val="-2"/>
          <w:sz w:val="24"/>
          <w:szCs w:val="24"/>
        </w:rPr>
        <w:t xml:space="preserve"> work strategy</w:t>
      </w:r>
      <w:r w:rsidRPr="00511110">
        <w:rPr>
          <w:rFonts w:asciiTheme="majorBidi" w:eastAsia="Calibri" w:hAnsiTheme="majorBidi" w:cstheme="majorBidi"/>
          <w:spacing w:val="-2"/>
          <w:sz w:val="24"/>
          <w:szCs w:val="24"/>
        </w:rPr>
        <w:t>:</w:t>
      </w:r>
    </w:p>
    <w:p w14:paraId="00091393" w14:textId="7309126A" w:rsidR="00E04EC5" w:rsidRPr="00FE0311" w:rsidRDefault="00E04EC5" w:rsidP="00D12BC4">
      <w:pPr>
        <w:numPr>
          <w:ilvl w:val="0"/>
          <w:numId w:val="49"/>
        </w:numPr>
        <w:tabs>
          <w:tab w:val="left" w:pos="6927"/>
        </w:tabs>
        <w:spacing w:before="120" w:after="120"/>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Team Leader: 1</w:t>
      </w:r>
      <w:r>
        <w:rPr>
          <w:rFonts w:asciiTheme="majorBidi" w:eastAsia="Calibri" w:hAnsiTheme="majorBidi" w:cstheme="majorBidi"/>
          <w:sz w:val="24"/>
          <w:szCs w:val="24"/>
        </w:rPr>
        <w:t>0</w:t>
      </w:r>
      <w:r w:rsidRPr="00FE0311">
        <w:rPr>
          <w:rFonts w:asciiTheme="majorBidi" w:eastAsia="Calibri" w:hAnsiTheme="majorBidi" w:cstheme="majorBidi"/>
          <w:sz w:val="24"/>
          <w:szCs w:val="24"/>
        </w:rPr>
        <w:t xml:space="preserve">+ </w:t>
      </w:r>
      <w:r w:rsidR="00CE1B13" w:rsidRPr="00CE1B13">
        <w:rPr>
          <w:rFonts w:asciiTheme="majorBidi" w:eastAsia="Calibri" w:hAnsiTheme="majorBidi" w:cstheme="majorBidi"/>
          <w:sz w:val="24"/>
          <w:szCs w:val="24"/>
        </w:rPr>
        <w:t>track record of significant managerial experience in Law and Entrepreneurship or equivalent expertise in one of them at least.</w:t>
      </w:r>
    </w:p>
    <w:p w14:paraId="7740ACF7" w14:textId="3CCDA237" w:rsidR="00E04EC5" w:rsidRDefault="00E04EC5" w:rsidP="00D12BC4">
      <w:pPr>
        <w:numPr>
          <w:ilvl w:val="0"/>
          <w:numId w:val="49"/>
        </w:numPr>
        <w:tabs>
          <w:tab w:val="left" w:pos="6927"/>
        </w:tabs>
        <w:spacing w:before="120" w:after="120"/>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w:t>
      </w:r>
      <w:r w:rsidR="00CE1B13">
        <w:rPr>
          <w:rFonts w:asciiTheme="majorBidi" w:eastAsia="Calibri" w:hAnsiTheme="majorBidi" w:cstheme="majorBidi"/>
          <w:sz w:val="24"/>
          <w:szCs w:val="24"/>
        </w:rPr>
        <w:t xml:space="preserve">Law </w:t>
      </w:r>
      <w:r w:rsidRPr="00FE0311">
        <w:rPr>
          <w:rFonts w:asciiTheme="majorBidi" w:eastAsia="Calibri" w:hAnsiTheme="majorBidi" w:cstheme="majorBidi"/>
          <w:sz w:val="24"/>
          <w:szCs w:val="24"/>
        </w:rPr>
        <w:t xml:space="preserve">Expert: </w:t>
      </w:r>
      <w:r>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w:t>
      </w:r>
      <w:r w:rsidR="00CE1B13" w:rsidRPr="00FE0311">
        <w:rPr>
          <w:rFonts w:asciiTheme="majorBidi" w:eastAsia="Calibri" w:hAnsiTheme="majorBidi" w:cstheme="majorBidi"/>
          <w:sz w:val="24"/>
          <w:szCs w:val="24"/>
        </w:rPr>
        <w:t xml:space="preserve">in </w:t>
      </w:r>
      <w:r w:rsidR="00CE1B13">
        <w:rPr>
          <w:rFonts w:asciiTheme="majorBidi" w:eastAsia="Calibri" w:hAnsiTheme="majorBidi" w:cstheme="majorBidi"/>
          <w:sz w:val="24"/>
          <w:szCs w:val="24"/>
        </w:rPr>
        <w:t xml:space="preserve">legal and regulatory considerations for </w:t>
      </w:r>
      <w:r w:rsidR="00CE1B13" w:rsidRPr="00CE1B13">
        <w:rPr>
          <w:rFonts w:asciiTheme="majorBidi" w:eastAsia="Calibri" w:hAnsiTheme="majorBidi" w:cstheme="majorBidi"/>
          <w:sz w:val="24"/>
          <w:szCs w:val="24"/>
        </w:rPr>
        <w:t>evaluat</w:t>
      </w:r>
      <w:r w:rsidR="00CE1B13">
        <w:rPr>
          <w:rFonts w:asciiTheme="majorBidi" w:eastAsia="Calibri" w:hAnsiTheme="majorBidi" w:cstheme="majorBidi"/>
          <w:sz w:val="24"/>
          <w:szCs w:val="24"/>
        </w:rPr>
        <w:t>ing</w:t>
      </w:r>
      <w:r w:rsidR="00CE1B13" w:rsidRPr="00CE1B13">
        <w:rPr>
          <w:rFonts w:asciiTheme="majorBidi" w:eastAsia="Calibri" w:hAnsiTheme="majorBidi" w:cstheme="majorBidi"/>
          <w:sz w:val="24"/>
          <w:szCs w:val="24"/>
        </w:rPr>
        <w:t xml:space="preserve"> existing risk-sharing tools in common and civil law systems</w:t>
      </w:r>
      <w:r>
        <w:rPr>
          <w:rFonts w:asciiTheme="majorBidi" w:eastAsia="Calibri" w:hAnsiTheme="majorBidi" w:cstheme="majorBidi"/>
          <w:sz w:val="24"/>
          <w:szCs w:val="24"/>
        </w:rPr>
        <w:t>.</w:t>
      </w:r>
      <w:r w:rsidR="00CE1B13">
        <w:rPr>
          <w:rFonts w:asciiTheme="majorBidi" w:eastAsia="Calibri" w:hAnsiTheme="majorBidi" w:cstheme="majorBidi"/>
          <w:sz w:val="24"/>
          <w:szCs w:val="24"/>
        </w:rPr>
        <w:t xml:space="preserve"> </w:t>
      </w:r>
    </w:p>
    <w:p w14:paraId="07387346" w14:textId="4108E379" w:rsidR="00E04EC5" w:rsidRDefault="00E04EC5" w:rsidP="00D12BC4">
      <w:pPr>
        <w:numPr>
          <w:ilvl w:val="0"/>
          <w:numId w:val="49"/>
        </w:numPr>
        <w:tabs>
          <w:tab w:val="left" w:pos="6927"/>
        </w:tabs>
        <w:spacing w:before="120" w:after="120"/>
        <w:ind w:left="1080"/>
        <w:jc w:val="both"/>
        <w:rPr>
          <w:rFonts w:asciiTheme="majorBidi" w:eastAsia="Calibri" w:hAnsiTheme="majorBidi" w:cstheme="majorBidi"/>
          <w:sz w:val="24"/>
          <w:szCs w:val="24"/>
        </w:rPr>
      </w:pPr>
      <w:r w:rsidRPr="00FE0311">
        <w:rPr>
          <w:rFonts w:asciiTheme="majorBidi" w:eastAsia="Calibri" w:hAnsiTheme="majorBidi" w:cstheme="majorBidi"/>
          <w:sz w:val="24"/>
          <w:szCs w:val="24"/>
        </w:rPr>
        <w:t xml:space="preserve">Senior </w:t>
      </w:r>
      <w:r w:rsidR="00CE1B13">
        <w:rPr>
          <w:rFonts w:asciiTheme="majorBidi" w:eastAsia="Calibri" w:hAnsiTheme="majorBidi" w:cstheme="majorBidi"/>
          <w:sz w:val="24"/>
          <w:szCs w:val="24"/>
        </w:rPr>
        <w:t xml:space="preserve">Shariah </w:t>
      </w:r>
      <w:r w:rsidRPr="00FE0311">
        <w:rPr>
          <w:rFonts w:asciiTheme="majorBidi" w:eastAsia="Calibri" w:hAnsiTheme="majorBidi" w:cstheme="majorBidi"/>
          <w:sz w:val="24"/>
          <w:szCs w:val="24"/>
        </w:rPr>
        <w:t xml:space="preserve">Expert: </w:t>
      </w:r>
      <w:r>
        <w:rPr>
          <w:rFonts w:asciiTheme="majorBidi" w:eastAsia="Calibri" w:hAnsiTheme="majorBidi" w:cstheme="majorBidi"/>
          <w:sz w:val="24"/>
          <w:szCs w:val="24"/>
        </w:rPr>
        <w:t>5</w:t>
      </w:r>
      <w:r w:rsidRPr="00FE0311">
        <w:rPr>
          <w:rFonts w:asciiTheme="majorBidi" w:eastAsia="Calibri" w:hAnsiTheme="majorBidi" w:cstheme="majorBidi"/>
          <w:sz w:val="24"/>
          <w:szCs w:val="24"/>
        </w:rPr>
        <w:t xml:space="preserve">+ Years </w:t>
      </w:r>
      <w:r w:rsidR="00CE1B13">
        <w:rPr>
          <w:rFonts w:asciiTheme="majorBidi" w:eastAsia="Calibri" w:hAnsiTheme="majorBidi" w:cstheme="majorBidi"/>
          <w:sz w:val="24"/>
          <w:szCs w:val="24"/>
        </w:rPr>
        <w:t>in d</w:t>
      </w:r>
      <w:r w:rsidR="00CE1B13" w:rsidRPr="00CE1B13">
        <w:rPr>
          <w:rFonts w:asciiTheme="majorBidi" w:eastAsia="Calibri" w:hAnsiTheme="majorBidi" w:cstheme="majorBidi"/>
          <w:sz w:val="24"/>
          <w:szCs w:val="24"/>
        </w:rPr>
        <w:t>evelop</w:t>
      </w:r>
      <w:r w:rsidR="00CE1B13">
        <w:rPr>
          <w:rFonts w:asciiTheme="majorBidi" w:eastAsia="Calibri" w:hAnsiTheme="majorBidi" w:cstheme="majorBidi"/>
          <w:sz w:val="24"/>
          <w:szCs w:val="24"/>
        </w:rPr>
        <w:t>ing</w:t>
      </w:r>
      <w:r w:rsidR="00CE1B13" w:rsidRPr="00CE1B13">
        <w:rPr>
          <w:rFonts w:asciiTheme="majorBidi" w:eastAsia="Calibri" w:hAnsiTheme="majorBidi" w:cstheme="majorBidi"/>
          <w:sz w:val="24"/>
          <w:szCs w:val="24"/>
        </w:rPr>
        <w:t xml:space="preserve"> Shari'ah-compliant contracts that align with EU, North African, and Gulf jurisdictions.</w:t>
      </w:r>
    </w:p>
    <w:p w14:paraId="7AB9440A" w14:textId="1FC60B0A" w:rsidR="00E04EC5" w:rsidRPr="00D12BC4" w:rsidRDefault="00E04EC5" w:rsidP="00D12BC4">
      <w:pPr>
        <w:pStyle w:val="NoSpacing"/>
        <w:spacing w:before="120" w:after="120"/>
        <w:rPr>
          <w:rFonts w:asciiTheme="majorBidi" w:hAnsiTheme="majorBidi" w:cstheme="majorBidi"/>
          <w:color w:val="auto"/>
          <w:szCs w:val="24"/>
        </w:rPr>
      </w:pPr>
      <w:r>
        <w:rPr>
          <w:rFonts w:asciiTheme="majorBidi" w:hAnsiTheme="majorBidi" w:cstheme="majorBidi"/>
          <w:szCs w:val="24"/>
        </w:rPr>
        <w:t>All the above-mentioned Key Experts should have e</w:t>
      </w:r>
      <w:r w:rsidRPr="00FE0311">
        <w:rPr>
          <w:rFonts w:asciiTheme="majorBidi" w:hAnsiTheme="majorBidi" w:cstheme="majorBidi"/>
          <w:szCs w:val="24"/>
        </w:rPr>
        <w:t>xperience in at least three (3) similar assignments</w:t>
      </w:r>
      <w:r>
        <w:rPr>
          <w:rFonts w:asciiTheme="majorBidi" w:hAnsiTheme="majorBidi" w:cstheme="majorBidi"/>
          <w:szCs w:val="24"/>
        </w:rPr>
        <w:t>.</w:t>
      </w:r>
      <w:r w:rsidRPr="00FE0311">
        <w:rPr>
          <w:rFonts w:asciiTheme="majorBidi" w:hAnsiTheme="majorBidi" w:cstheme="majorBidi"/>
          <w:szCs w:val="24"/>
        </w:rPr>
        <w:t xml:space="preserve"> </w:t>
      </w:r>
      <w:r>
        <w:rPr>
          <w:rFonts w:asciiTheme="majorBidi" w:hAnsiTheme="majorBidi" w:cstheme="majorBidi"/>
          <w:szCs w:val="24"/>
        </w:rPr>
        <w:t>At least one of the above experts needs to be proficient in Islamic economics and finance.</w:t>
      </w:r>
    </w:p>
    <w:p w14:paraId="5FC6B941" w14:textId="0B5E2BF6" w:rsidR="00C85096" w:rsidRPr="00564793" w:rsidRDefault="00C85096" w:rsidP="00564793">
      <w:pPr>
        <w:spacing w:before="360" w:line="276" w:lineRule="auto"/>
        <w:jc w:val="both"/>
        <w:rPr>
          <w:rFonts w:asciiTheme="majorBidi" w:hAnsiTheme="majorBidi" w:cstheme="majorBidi"/>
          <w:b/>
          <w:bCs/>
          <w:sz w:val="28"/>
          <w:szCs w:val="28"/>
          <w:lang w:val="en-GB"/>
        </w:rPr>
      </w:pPr>
      <w:r w:rsidRPr="00564793">
        <w:rPr>
          <w:rFonts w:asciiTheme="majorBidi" w:hAnsiTheme="majorBidi" w:cstheme="majorBidi"/>
          <w:b/>
          <w:bCs/>
          <w:sz w:val="28"/>
          <w:szCs w:val="28"/>
          <w:lang w:val="en-GB"/>
        </w:rPr>
        <w:t>THE RESPONSIBILITIES OF THE BENEFICIARY AND CONSULTANT</w:t>
      </w:r>
    </w:p>
    <w:p w14:paraId="355CEEBC" w14:textId="4BC12517" w:rsidR="00C85096" w:rsidRPr="00DC108D" w:rsidRDefault="0095637E" w:rsidP="00564793">
      <w:pPr>
        <w:pStyle w:val="NoSpacing"/>
        <w:spacing w:line="276" w:lineRule="auto"/>
        <w:rPr>
          <w:rFonts w:asciiTheme="majorBidi" w:hAnsiTheme="majorBidi" w:cstheme="majorBidi"/>
          <w:color w:val="auto"/>
          <w:szCs w:val="24"/>
          <w:lang w:val="en-GB"/>
        </w:rPr>
      </w:pPr>
      <w:r w:rsidRPr="00564793">
        <w:rPr>
          <w:rFonts w:asciiTheme="majorBidi" w:hAnsiTheme="majorBidi" w:cstheme="majorBidi"/>
          <w:color w:val="auto"/>
          <w:szCs w:val="24"/>
          <w:lang w:val="en-GB"/>
        </w:rPr>
        <w:t xml:space="preserve">As indicated above, the consultant will deliver the studies, documents, training program, etc. as mentioned under Scope and Deliverables section on time and best quality with good intention. The Beneficiary will provide documents, information, etc. required by the consultant along with </w:t>
      </w:r>
      <w:r w:rsidR="00840558" w:rsidRPr="00564793">
        <w:rPr>
          <w:rFonts w:asciiTheme="majorBidi" w:hAnsiTheme="majorBidi" w:cstheme="majorBidi"/>
          <w:color w:val="auto"/>
          <w:szCs w:val="24"/>
          <w:lang w:val="en-GB"/>
        </w:rPr>
        <w:t xml:space="preserve">necessary </w:t>
      </w:r>
      <w:r w:rsidRPr="00564793">
        <w:rPr>
          <w:rFonts w:asciiTheme="majorBidi" w:hAnsiTheme="majorBidi" w:cstheme="majorBidi"/>
          <w:color w:val="auto"/>
          <w:szCs w:val="24"/>
          <w:lang w:val="en-GB"/>
        </w:rPr>
        <w:t>logistics</w:t>
      </w:r>
      <w:r w:rsidR="00840558" w:rsidRPr="00564793">
        <w:rPr>
          <w:rFonts w:asciiTheme="majorBidi" w:hAnsiTheme="majorBidi" w:cstheme="majorBidi"/>
          <w:color w:val="auto"/>
          <w:szCs w:val="24"/>
          <w:lang w:val="en-GB"/>
        </w:rPr>
        <w:t xml:space="preserve"> arrangements</w:t>
      </w:r>
      <w:r w:rsidRPr="00564793">
        <w:rPr>
          <w:rFonts w:asciiTheme="majorBidi" w:hAnsiTheme="majorBidi" w:cstheme="majorBidi"/>
          <w:color w:val="auto"/>
          <w:szCs w:val="24"/>
          <w:lang w:val="en-GB"/>
        </w:rPr>
        <w:t>. In addition, the Beneficiary will make timely payments</w:t>
      </w:r>
      <w:r w:rsidR="00840558" w:rsidRPr="00564793">
        <w:rPr>
          <w:rFonts w:asciiTheme="majorBidi" w:hAnsiTheme="majorBidi" w:cstheme="majorBidi"/>
          <w:color w:val="auto"/>
          <w:szCs w:val="24"/>
          <w:lang w:val="en-GB"/>
        </w:rPr>
        <w:t xml:space="preserve"> upon receiving deliverables. </w:t>
      </w:r>
    </w:p>
    <w:sectPr w:rsidR="00C85096" w:rsidRPr="00DC108D" w:rsidSect="00564793">
      <w:headerReference w:type="default" r:id="rId8"/>
      <w:footerReference w:type="even" r:id="rId9"/>
      <w:footerReference w:type="default" r:id="rId10"/>
      <w:headerReference w:type="first" r:id="rId11"/>
      <w:footerReference w:type="first" r:id="rId12"/>
      <w:pgSz w:w="11909" w:h="16834" w:code="9"/>
      <w:pgMar w:top="900" w:right="1440" w:bottom="1080" w:left="1440" w:header="720" w:footer="44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1A90" w14:textId="77777777" w:rsidR="00C67EA7" w:rsidRDefault="00C67EA7">
      <w:r>
        <w:separator/>
      </w:r>
    </w:p>
  </w:endnote>
  <w:endnote w:type="continuationSeparator" w:id="0">
    <w:p w14:paraId="1D54C046" w14:textId="77777777" w:rsidR="00C67EA7" w:rsidRDefault="00C67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Roboto Light">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3BA51" w14:textId="77777777" w:rsidR="00916291" w:rsidRDefault="00916291" w:rsidP="0096607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5FA7B2" w14:textId="77777777" w:rsidR="00916291" w:rsidRDefault="009162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8159F" w14:textId="77777777" w:rsidR="00916291" w:rsidRPr="005578B5" w:rsidRDefault="00916291" w:rsidP="00BF05A4">
    <w:pPr>
      <w:pStyle w:val="Footer"/>
      <w:bidi/>
      <w:jc w:val="center"/>
      <w:rPr>
        <w:szCs w:val="16"/>
        <w:lang w:bidi="prs-AF"/>
      </w:rPr>
    </w:pPr>
  </w:p>
  <w:p w14:paraId="13324A08" w14:textId="77777777" w:rsidR="00916291" w:rsidRPr="001408C4" w:rsidRDefault="00916291" w:rsidP="00735F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31EFF" w14:textId="77777777" w:rsidR="00916291" w:rsidRPr="005A6D44" w:rsidRDefault="00916291" w:rsidP="004C1382">
    <w:pPr>
      <w:pStyle w:val="Footer"/>
      <w:jc w:val="center"/>
      <w:rPr>
        <w:sz w:val="16"/>
        <w:szCs w:val="16"/>
        <w:lang w:bidi="fa-I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61FE0" w14:textId="77777777" w:rsidR="00C67EA7" w:rsidRDefault="00C67EA7">
      <w:r>
        <w:separator/>
      </w:r>
    </w:p>
  </w:footnote>
  <w:footnote w:type="continuationSeparator" w:id="0">
    <w:p w14:paraId="5AA2C2F4" w14:textId="77777777" w:rsidR="00C67EA7" w:rsidRDefault="00C67E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77190" w14:textId="77777777" w:rsidR="00F60212" w:rsidRDefault="00F60212">
    <w:pPr>
      <w:pStyle w:val="Header"/>
    </w:pPr>
    <w:r>
      <w:rPr>
        <w:noProof/>
        <w:lang w:val="ru-RU" w:eastAsia="ru-RU"/>
      </w:rPr>
      <mc:AlternateContent>
        <mc:Choice Requires="wps">
          <w:drawing>
            <wp:anchor distT="0" distB="0" distL="114300" distR="114300" simplePos="0" relativeHeight="251659264" behindDoc="0" locked="0" layoutInCell="0" allowOverlap="1" wp14:anchorId="0AE241F0" wp14:editId="250838FB">
              <wp:simplePos x="0" y="0"/>
              <wp:positionH relativeFrom="page">
                <wp:posOffset>0</wp:posOffset>
              </wp:positionH>
              <wp:positionV relativeFrom="page">
                <wp:posOffset>190500</wp:posOffset>
              </wp:positionV>
              <wp:extent cx="7562215" cy="273050"/>
              <wp:effectExtent l="0" t="0" r="0" b="12700"/>
              <wp:wrapNone/>
              <wp:docPr id="1" name="MSIPCM3244418c8a22e33dcf7bec54" descr="{&quot;HashCode&quot;:-1813103172,&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0AE241F0" id="_x0000_t202" coordsize="21600,21600" o:spt="202" path="m,l,21600r21600,l21600,xe">
              <v:stroke joinstyle="miter"/>
              <v:path gradientshapeok="t" o:connecttype="rect"/>
            </v:shapetype>
            <v:shape id="MSIPCM3244418c8a22e33dcf7bec54" o:spid="_x0000_s1026" type="#_x0000_t202" alt="{&quot;HashCode&quot;:-1813103172,&quot;Height&quot;:841.0,&quot;Width&quot;:595.0,&quot;Placement&quot;:&quot;Header&quot;,&quot;Index&quot;:&quot;Primary&quot;,&quot;Section&quot;:1,&quot;Top&quot;:0.0,&quot;Left&quot;:0.0}" style="position:absolute;margin-left:0;margin-top:15pt;width:595.4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" o:allowincell="f" filled="f" stroked="f" strokeweight=".5pt">
              <v:textbox inset="20pt,0,,0">
                <w:txbxContent>
                  <w:p w14:paraId="0A040A2F"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ABA74" w14:textId="77777777" w:rsidR="00F60212" w:rsidRDefault="00F60212">
    <w:pPr>
      <w:pStyle w:val="Header"/>
    </w:pPr>
    <w:r>
      <w:rPr>
        <w:noProof/>
        <w:lang w:val="ru-RU" w:eastAsia="ru-RU"/>
      </w:rPr>
      <mc:AlternateContent>
        <mc:Choice Requires="wps">
          <w:drawing>
            <wp:anchor distT="0" distB="0" distL="114300" distR="114300" simplePos="0" relativeHeight="251660288" behindDoc="0" locked="0" layoutInCell="0" allowOverlap="1" wp14:anchorId="477EAFC7" wp14:editId="622A40C7">
              <wp:simplePos x="0" y="0"/>
              <wp:positionH relativeFrom="page">
                <wp:posOffset>0</wp:posOffset>
              </wp:positionH>
              <wp:positionV relativeFrom="page">
                <wp:posOffset>190500</wp:posOffset>
              </wp:positionV>
              <wp:extent cx="7562215" cy="273050"/>
              <wp:effectExtent l="0" t="0" r="0" b="12700"/>
              <wp:wrapNone/>
              <wp:docPr id="2" name="MSIPCMf9904593a63c2c1833ee901e" descr="{&quot;HashCode&quot;:-1813103172,&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477EAFC7" id="_x0000_t202" coordsize="21600,21600" o:spt="202" path="m,l,21600r21600,l21600,xe">
              <v:stroke joinstyle="miter"/>
              <v:path gradientshapeok="t" o:connecttype="rect"/>
            </v:shapetype>
            <v:shape id="MSIPCMf9904593a63c2c1833ee901e" o:spid="_x0000_s1027" type="#_x0000_t202" alt="{&quot;HashCode&quot;:-1813103172,&quot;Height&quot;:841.0,&quot;Width&quot;:595.0,&quot;Placement&quot;:&quot;Header&quot;,&quot;Index&quot;:&quot;FirstPage&quot;,&quot;Section&quot;:1,&quot;Top&quot;:0.0,&quot;Left&quot;:0.0}" style="position:absolute;margin-left:0;margin-top:15pt;width:595.4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" o:allowincell="f" filled="f" stroked="f" strokeweight=".5pt">
              <v:textbox inset="20pt,0,,0">
                <w:txbxContent>
                  <w:p w14:paraId="2BE7EBBA" w14:textId="77777777" w:rsidR="00F60212" w:rsidRPr="00F60212" w:rsidRDefault="00F60212" w:rsidP="00F60212">
                    <w:pPr>
                      <w:rPr>
                        <w:rFonts w:ascii="Calibri" w:hAnsi="Calibri" w:cs="Calibri"/>
                        <w:color w:val="000000"/>
                      </w:rPr>
                    </w:pPr>
                    <w:r w:rsidRPr="00F60212">
                      <w:rPr>
                        <w:rFonts w:ascii="Calibri" w:hAnsi="Calibri" w:cs="Calibri"/>
                        <w:color w:val="00000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5FDF63A"/>
    <w:multiLevelType w:val="hybridMultilevel"/>
    <w:tmpl w:val="8CDABC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FC96BE"/>
    <w:multiLevelType w:val="hybridMultilevel"/>
    <w:tmpl w:val="7D19F9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C0C767F"/>
    <w:multiLevelType w:val="hybridMultilevel"/>
    <w:tmpl w:val="814840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3A4357B"/>
    <w:multiLevelType w:val="hybridMultilevel"/>
    <w:tmpl w:val="D3BB236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20741D8"/>
    <w:multiLevelType w:val="hybridMultilevel"/>
    <w:tmpl w:val="D636EC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0C77596"/>
    <w:multiLevelType w:val="hybridMultilevel"/>
    <w:tmpl w:val="0704FA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9E08B66"/>
    <w:multiLevelType w:val="hybridMultilevel"/>
    <w:tmpl w:val="F23649A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F2B8D044"/>
    <w:multiLevelType w:val="hybridMultilevel"/>
    <w:tmpl w:val="649D980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21E6A1C"/>
    <w:multiLevelType w:val="hybridMultilevel"/>
    <w:tmpl w:val="F756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2F63B4A"/>
    <w:multiLevelType w:val="hybridMultilevel"/>
    <w:tmpl w:val="93000102"/>
    <w:lvl w:ilvl="0" w:tplc="662E897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3FD22B0"/>
    <w:multiLevelType w:val="hybridMultilevel"/>
    <w:tmpl w:val="3F262916"/>
    <w:lvl w:ilvl="0" w:tplc="662E8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211904"/>
    <w:multiLevelType w:val="hybridMultilevel"/>
    <w:tmpl w:val="EE0CED4A"/>
    <w:lvl w:ilvl="0" w:tplc="662E8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BC64F9F"/>
    <w:multiLevelType w:val="hybridMultilevel"/>
    <w:tmpl w:val="FEA22194"/>
    <w:lvl w:ilvl="0" w:tplc="07BAA540">
      <w:start w:val="38"/>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0608E"/>
    <w:multiLevelType w:val="hybridMultilevel"/>
    <w:tmpl w:val="DBC81FD8"/>
    <w:lvl w:ilvl="0" w:tplc="C5F4B71E">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4" w15:restartNumberingAfterBreak="0">
    <w:nsid w:val="0C7AE16D"/>
    <w:multiLevelType w:val="hybridMultilevel"/>
    <w:tmpl w:val="6485C6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0CC057A"/>
    <w:multiLevelType w:val="hybridMultilevel"/>
    <w:tmpl w:val="8286EF52"/>
    <w:lvl w:ilvl="0" w:tplc="C5F4B71E">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6" w15:restartNumberingAfterBreak="0">
    <w:nsid w:val="11E94173"/>
    <w:multiLevelType w:val="hybridMultilevel"/>
    <w:tmpl w:val="42786DB8"/>
    <w:lvl w:ilvl="0" w:tplc="662E897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6E8B35"/>
    <w:multiLevelType w:val="hybridMultilevel"/>
    <w:tmpl w:val="2B20BE46"/>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13513632"/>
    <w:multiLevelType w:val="hybridMultilevel"/>
    <w:tmpl w:val="B2C26AB2"/>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15:restartNumberingAfterBreak="0">
    <w:nsid w:val="17332FA1"/>
    <w:multiLevelType w:val="hybridMultilevel"/>
    <w:tmpl w:val="21DA208E"/>
    <w:lvl w:ilvl="0" w:tplc="33328EB4">
      <w:start w:val="1"/>
      <w:numFmt w:val="upp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8D8459D"/>
    <w:multiLevelType w:val="hybridMultilevel"/>
    <w:tmpl w:val="7728AA3A"/>
    <w:lvl w:ilvl="0" w:tplc="87065F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D45087E"/>
    <w:multiLevelType w:val="hybridMultilevel"/>
    <w:tmpl w:val="0FA0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5C770A"/>
    <w:multiLevelType w:val="hybridMultilevel"/>
    <w:tmpl w:val="4140C9AE"/>
    <w:lvl w:ilvl="0" w:tplc="712885E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F0F3736"/>
    <w:multiLevelType w:val="hybridMultilevel"/>
    <w:tmpl w:val="9F2CF78A"/>
    <w:lvl w:ilvl="0" w:tplc="662E89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6256F0"/>
    <w:multiLevelType w:val="hybridMultilevel"/>
    <w:tmpl w:val="11A687DE"/>
    <w:lvl w:ilvl="0" w:tplc="C5F4B71E">
      <w:start w:val="1"/>
      <w:numFmt w:val="bullet"/>
      <w:lvlText w:val=""/>
      <w:lvlJc w:val="left"/>
      <w:pPr>
        <w:ind w:left="715" w:hanging="360"/>
      </w:pPr>
      <w:rPr>
        <w:rFonts w:ascii="Symbol" w:hAnsi="Symbol" w:hint="default"/>
      </w:rPr>
    </w:lvl>
    <w:lvl w:ilvl="1" w:tplc="04190003" w:tentative="1">
      <w:start w:val="1"/>
      <w:numFmt w:val="bullet"/>
      <w:lvlText w:val="o"/>
      <w:lvlJc w:val="left"/>
      <w:pPr>
        <w:ind w:left="1435" w:hanging="360"/>
      </w:pPr>
      <w:rPr>
        <w:rFonts w:ascii="Courier New" w:hAnsi="Courier New" w:cs="Courier New" w:hint="default"/>
      </w:rPr>
    </w:lvl>
    <w:lvl w:ilvl="2" w:tplc="04190005" w:tentative="1">
      <w:start w:val="1"/>
      <w:numFmt w:val="bullet"/>
      <w:lvlText w:val=""/>
      <w:lvlJc w:val="left"/>
      <w:pPr>
        <w:ind w:left="2155" w:hanging="360"/>
      </w:pPr>
      <w:rPr>
        <w:rFonts w:ascii="Wingdings" w:hAnsi="Wingdings" w:hint="default"/>
      </w:rPr>
    </w:lvl>
    <w:lvl w:ilvl="3" w:tplc="04190001" w:tentative="1">
      <w:start w:val="1"/>
      <w:numFmt w:val="bullet"/>
      <w:lvlText w:val=""/>
      <w:lvlJc w:val="left"/>
      <w:pPr>
        <w:ind w:left="2875" w:hanging="360"/>
      </w:pPr>
      <w:rPr>
        <w:rFonts w:ascii="Symbol" w:hAnsi="Symbol" w:hint="default"/>
      </w:rPr>
    </w:lvl>
    <w:lvl w:ilvl="4" w:tplc="04190003" w:tentative="1">
      <w:start w:val="1"/>
      <w:numFmt w:val="bullet"/>
      <w:lvlText w:val="o"/>
      <w:lvlJc w:val="left"/>
      <w:pPr>
        <w:ind w:left="3595" w:hanging="360"/>
      </w:pPr>
      <w:rPr>
        <w:rFonts w:ascii="Courier New" w:hAnsi="Courier New" w:cs="Courier New" w:hint="default"/>
      </w:rPr>
    </w:lvl>
    <w:lvl w:ilvl="5" w:tplc="04190005" w:tentative="1">
      <w:start w:val="1"/>
      <w:numFmt w:val="bullet"/>
      <w:lvlText w:val=""/>
      <w:lvlJc w:val="left"/>
      <w:pPr>
        <w:ind w:left="4315" w:hanging="360"/>
      </w:pPr>
      <w:rPr>
        <w:rFonts w:ascii="Wingdings" w:hAnsi="Wingdings" w:hint="default"/>
      </w:rPr>
    </w:lvl>
    <w:lvl w:ilvl="6" w:tplc="04190001" w:tentative="1">
      <w:start w:val="1"/>
      <w:numFmt w:val="bullet"/>
      <w:lvlText w:val=""/>
      <w:lvlJc w:val="left"/>
      <w:pPr>
        <w:ind w:left="5035" w:hanging="360"/>
      </w:pPr>
      <w:rPr>
        <w:rFonts w:ascii="Symbol" w:hAnsi="Symbol" w:hint="default"/>
      </w:rPr>
    </w:lvl>
    <w:lvl w:ilvl="7" w:tplc="04190003" w:tentative="1">
      <w:start w:val="1"/>
      <w:numFmt w:val="bullet"/>
      <w:lvlText w:val="o"/>
      <w:lvlJc w:val="left"/>
      <w:pPr>
        <w:ind w:left="5755" w:hanging="360"/>
      </w:pPr>
      <w:rPr>
        <w:rFonts w:ascii="Courier New" w:hAnsi="Courier New" w:cs="Courier New" w:hint="default"/>
      </w:rPr>
    </w:lvl>
    <w:lvl w:ilvl="8" w:tplc="04190005" w:tentative="1">
      <w:start w:val="1"/>
      <w:numFmt w:val="bullet"/>
      <w:lvlText w:val=""/>
      <w:lvlJc w:val="left"/>
      <w:pPr>
        <w:ind w:left="6475" w:hanging="360"/>
      </w:pPr>
      <w:rPr>
        <w:rFonts w:ascii="Wingdings" w:hAnsi="Wingdings" w:hint="default"/>
      </w:rPr>
    </w:lvl>
  </w:abstractNum>
  <w:abstractNum w:abstractNumId="25" w15:restartNumberingAfterBreak="0">
    <w:nsid w:val="2D50E2E4"/>
    <w:multiLevelType w:val="hybridMultilevel"/>
    <w:tmpl w:val="C18F576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2D647F52"/>
    <w:multiLevelType w:val="hybridMultilevel"/>
    <w:tmpl w:val="6BFAE0A6"/>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E4965A0"/>
    <w:multiLevelType w:val="hybridMultilevel"/>
    <w:tmpl w:val="DFB0100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454BB8"/>
    <w:multiLevelType w:val="hybridMultilevel"/>
    <w:tmpl w:val="2D905CC8"/>
    <w:lvl w:ilvl="0" w:tplc="C824A1C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BD33B04"/>
    <w:multiLevelType w:val="hybridMultilevel"/>
    <w:tmpl w:val="8C669B46"/>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EADD2F3"/>
    <w:multiLevelType w:val="hybridMultilevel"/>
    <w:tmpl w:val="3809292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40275404"/>
    <w:multiLevelType w:val="multilevel"/>
    <w:tmpl w:val="153853F6"/>
    <w:styleLink w:val="OutlineListA"/>
    <w:lvl w:ilvl="0">
      <w:start w:val="1"/>
      <w:numFmt w:val="upperLetter"/>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hint="default"/>
      </w:rPr>
    </w:lvl>
    <w:lvl w:ilvl="2">
      <w:start w:val="1"/>
      <w:numFmt w:val="lowerRoman"/>
      <w:lvlText w:val="%3."/>
      <w:lvlJc w:val="right"/>
      <w:pPr>
        <w:tabs>
          <w:tab w:val="num" w:pos="2520"/>
        </w:tabs>
        <w:ind w:left="2520" w:hanging="360"/>
      </w:pPr>
      <w:rPr>
        <w:rFonts w:cs="Times New Roman" w:hint="default"/>
      </w:rPr>
    </w:lvl>
    <w:lvl w:ilvl="3">
      <w:start w:val="1"/>
      <w:numFmt w:val="decimal"/>
      <w:lvlText w:val="%4."/>
      <w:lvlJc w:val="left"/>
      <w:pPr>
        <w:ind w:left="3960" w:hanging="360"/>
      </w:pPr>
      <w:rPr>
        <w:rFonts w:cs="Times New Roman" w:hint="default"/>
      </w:rPr>
    </w:lvl>
    <w:lvl w:ilvl="4">
      <w:start w:val="1"/>
      <w:numFmt w:val="lowerLetter"/>
      <w:lvlText w:val="%5."/>
      <w:lvlJc w:val="left"/>
      <w:pPr>
        <w:ind w:left="4680" w:hanging="360"/>
      </w:pPr>
      <w:rPr>
        <w:rFonts w:cs="Times New Roman" w:hint="default"/>
      </w:rPr>
    </w:lvl>
    <w:lvl w:ilvl="5">
      <w:start w:val="1"/>
      <w:numFmt w:val="lowerRoman"/>
      <w:lvlText w:val="%6."/>
      <w:lvlJc w:val="right"/>
      <w:pPr>
        <w:ind w:left="5400" w:hanging="180"/>
      </w:pPr>
      <w:rPr>
        <w:rFonts w:cs="Times New Roman" w:hint="default"/>
      </w:rPr>
    </w:lvl>
    <w:lvl w:ilvl="6">
      <w:start w:val="1"/>
      <w:numFmt w:val="decimal"/>
      <w:lvlText w:val="%7."/>
      <w:lvlJc w:val="left"/>
      <w:pPr>
        <w:ind w:left="6120" w:hanging="360"/>
      </w:pPr>
      <w:rPr>
        <w:rFonts w:cs="Times New Roman" w:hint="default"/>
      </w:rPr>
    </w:lvl>
    <w:lvl w:ilvl="7">
      <w:start w:val="1"/>
      <w:numFmt w:val="lowerLetter"/>
      <w:lvlText w:val="%8."/>
      <w:lvlJc w:val="left"/>
      <w:pPr>
        <w:ind w:left="6840" w:hanging="360"/>
      </w:pPr>
      <w:rPr>
        <w:rFonts w:cs="Times New Roman" w:hint="default"/>
      </w:rPr>
    </w:lvl>
    <w:lvl w:ilvl="8">
      <w:start w:val="1"/>
      <w:numFmt w:val="lowerRoman"/>
      <w:lvlText w:val="%9."/>
      <w:lvlJc w:val="right"/>
      <w:pPr>
        <w:ind w:left="7560" w:hanging="180"/>
      </w:pPr>
      <w:rPr>
        <w:rFonts w:cs="Times New Roman" w:hint="default"/>
      </w:rPr>
    </w:lvl>
  </w:abstractNum>
  <w:abstractNum w:abstractNumId="32" w15:restartNumberingAfterBreak="0">
    <w:nsid w:val="40611112"/>
    <w:multiLevelType w:val="hybridMultilevel"/>
    <w:tmpl w:val="353479E6"/>
    <w:lvl w:ilvl="0" w:tplc="D7406B50">
      <w:start w:val="1"/>
      <w:numFmt w:val="bullet"/>
      <w:lvlText w:val=""/>
      <w:lvlJc w:val="left"/>
      <w:pPr>
        <w:ind w:left="360" w:hanging="360"/>
      </w:pPr>
      <w:rPr>
        <w:rFonts w:ascii="Wingdings" w:hAnsi="Wingdings"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411D2E77"/>
    <w:multiLevelType w:val="hybridMultilevel"/>
    <w:tmpl w:val="6D32B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4D31828"/>
    <w:multiLevelType w:val="hybridMultilevel"/>
    <w:tmpl w:val="AE28D5D2"/>
    <w:lvl w:ilvl="0" w:tplc="04090001">
      <w:start w:val="1"/>
      <w:numFmt w:val="bullet"/>
      <w:lvlText w:val=""/>
      <w:lvlJc w:val="left"/>
      <w:pPr>
        <w:ind w:left="810" w:hanging="720"/>
      </w:pPr>
      <w:rPr>
        <w:rFonts w:ascii="Symbol" w:hAnsi="Symbol" w:hint="default"/>
        <w:i w:val="0"/>
        <w:iCs w:val="0"/>
      </w:rPr>
    </w:lvl>
    <w:lvl w:ilvl="1" w:tplc="FFFFFFFF">
      <w:start w:val="1"/>
      <w:numFmt w:val="lowerLetter"/>
      <w:lvlText w:val="%2."/>
      <w:lvlJc w:val="left"/>
      <w:pPr>
        <w:ind w:left="1440" w:hanging="360"/>
      </w:pPr>
    </w:lvl>
    <w:lvl w:ilvl="2" w:tplc="FFFFFFFF">
      <w:numFmt w:val="bullet"/>
      <w:lvlText w:val=""/>
      <w:lvlJc w:val="left"/>
      <w:pPr>
        <w:ind w:left="2700" w:hanging="720"/>
      </w:pPr>
      <w:rPr>
        <w:rFonts w:ascii="Symbol" w:eastAsia="Times New Roman" w:hAnsi="Symbol"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5422AE5"/>
    <w:multiLevelType w:val="hybridMultilevel"/>
    <w:tmpl w:val="D6E4765C"/>
    <w:lvl w:ilvl="0" w:tplc="E40EAA3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483A1299"/>
    <w:multiLevelType w:val="hybridMultilevel"/>
    <w:tmpl w:val="5344E326"/>
    <w:lvl w:ilvl="0" w:tplc="04190005">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8F1024B"/>
    <w:multiLevelType w:val="hybridMultilevel"/>
    <w:tmpl w:val="CEA4FBF6"/>
    <w:lvl w:ilvl="0" w:tplc="B9FC8276">
      <w:start w:val="1"/>
      <w:numFmt w:val="decimal"/>
      <w:lvlText w:val="%1."/>
      <w:lvlJc w:val="left"/>
      <w:pPr>
        <w:ind w:left="720" w:hanging="720"/>
      </w:pPr>
      <w:rPr>
        <w:rFonts w:ascii="Roboto" w:hAnsi="Roboto" w:hint="default"/>
        <w:i w:val="0"/>
        <w:iCs w:val="0"/>
        <w:sz w:val="24"/>
        <w:szCs w:val="24"/>
      </w:rPr>
    </w:lvl>
    <w:lvl w:ilvl="1" w:tplc="04090019">
      <w:start w:val="1"/>
      <w:numFmt w:val="lowerLetter"/>
      <w:lvlText w:val="%2."/>
      <w:lvlJc w:val="left"/>
      <w:pPr>
        <w:ind w:left="1440" w:hanging="360"/>
      </w:pPr>
    </w:lvl>
    <w:lvl w:ilvl="2" w:tplc="A1B41B5E">
      <w:numFmt w:val="bullet"/>
      <w:lvlText w:val=""/>
      <w:lvlJc w:val="left"/>
      <w:pPr>
        <w:ind w:left="2700" w:hanging="720"/>
      </w:pPr>
      <w:rPr>
        <w:rFonts w:ascii="Symbol" w:eastAsia="Times New Roman" w:hAnsi="Symbol"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BF70732"/>
    <w:multiLevelType w:val="hybridMultilevel"/>
    <w:tmpl w:val="91C265A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7F21D1F"/>
    <w:multiLevelType w:val="hybridMultilevel"/>
    <w:tmpl w:val="A69E7130"/>
    <w:lvl w:ilvl="0" w:tplc="C5F4B7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9916B57"/>
    <w:multiLevelType w:val="hybridMultilevel"/>
    <w:tmpl w:val="6010C316"/>
    <w:lvl w:ilvl="0" w:tplc="04190005">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59F74ED5"/>
    <w:multiLevelType w:val="hybridMultilevel"/>
    <w:tmpl w:val="782677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5AD61E29"/>
    <w:multiLevelType w:val="hybridMultilevel"/>
    <w:tmpl w:val="96DE53FC"/>
    <w:lvl w:ilvl="0" w:tplc="54943FCE">
      <w:start w:val="1"/>
      <w:numFmt w:val="lowerLetter"/>
      <w:lvlText w:val="%1."/>
      <w:lvlJc w:val="left"/>
      <w:pPr>
        <w:ind w:left="900" w:hanging="360"/>
      </w:pPr>
      <w:rPr>
        <w:rFonts w:ascii="Roboto Light" w:hAnsi="Roboto Light"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EC33AB6"/>
    <w:multiLevelType w:val="hybridMultilevel"/>
    <w:tmpl w:val="21DA208E"/>
    <w:lvl w:ilvl="0" w:tplc="FFFFFFFF">
      <w:start w:val="1"/>
      <w:numFmt w:val="upp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5F39A0B9"/>
    <w:multiLevelType w:val="hybridMultilevel"/>
    <w:tmpl w:val="F446C86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66CE39DB"/>
    <w:multiLevelType w:val="multilevel"/>
    <w:tmpl w:val="01CE9330"/>
    <w:lvl w:ilvl="0">
      <w:start w:val="1"/>
      <w:numFmt w:val="lowerLetter"/>
      <w:lvlText w:val="%1)"/>
      <w:lvlJc w:val="left"/>
      <w:pPr>
        <w:tabs>
          <w:tab w:val="num" w:pos="720"/>
        </w:tabs>
        <w:ind w:left="720" w:hanging="360"/>
      </w:pPr>
      <w:rPr>
        <w:b/>
        <w:bCs/>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6E956239"/>
    <w:multiLevelType w:val="hybridMultilevel"/>
    <w:tmpl w:val="B10AEC5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15:restartNumberingAfterBreak="0">
    <w:nsid w:val="73E84D2B"/>
    <w:multiLevelType w:val="hybridMultilevel"/>
    <w:tmpl w:val="7020F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F5D6134"/>
    <w:multiLevelType w:val="hybridMultilevel"/>
    <w:tmpl w:val="96DE53FC"/>
    <w:lvl w:ilvl="0" w:tplc="FFFFFFFF">
      <w:start w:val="1"/>
      <w:numFmt w:val="lowerLetter"/>
      <w:lvlText w:val="%1."/>
      <w:lvlJc w:val="left"/>
      <w:pPr>
        <w:ind w:left="900" w:hanging="360"/>
      </w:pPr>
      <w:rPr>
        <w:rFonts w:ascii="Roboto Light" w:hAnsi="Roboto Light" w:cs="Calibri"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17843279">
    <w:abstractNumId w:val="31"/>
  </w:num>
  <w:num w:numId="2" w16cid:durableId="1680085245">
    <w:abstractNumId w:val="32"/>
  </w:num>
  <w:num w:numId="3" w16cid:durableId="2064407957">
    <w:abstractNumId w:val="27"/>
  </w:num>
  <w:num w:numId="4" w16cid:durableId="336003178">
    <w:abstractNumId w:val="12"/>
  </w:num>
  <w:num w:numId="5" w16cid:durableId="1756784088">
    <w:abstractNumId w:val="39"/>
  </w:num>
  <w:num w:numId="6" w16cid:durableId="722215866">
    <w:abstractNumId w:val="38"/>
  </w:num>
  <w:num w:numId="7" w16cid:durableId="1698502723">
    <w:abstractNumId w:val="40"/>
  </w:num>
  <w:num w:numId="8" w16cid:durableId="586235303">
    <w:abstractNumId w:val="18"/>
  </w:num>
  <w:num w:numId="9" w16cid:durableId="1743287383">
    <w:abstractNumId w:val="36"/>
  </w:num>
  <w:num w:numId="10" w16cid:durableId="331302837">
    <w:abstractNumId w:val="29"/>
  </w:num>
  <w:num w:numId="11" w16cid:durableId="1842307279">
    <w:abstractNumId w:val="13"/>
  </w:num>
  <w:num w:numId="12" w16cid:durableId="801074400">
    <w:abstractNumId w:val="1"/>
  </w:num>
  <w:num w:numId="13" w16cid:durableId="890311835">
    <w:abstractNumId w:val="44"/>
  </w:num>
  <w:num w:numId="14" w16cid:durableId="2019111464">
    <w:abstractNumId w:val="3"/>
  </w:num>
  <w:num w:numId="15" w16cid:durableId="338049410">
    <w:abstractNumId w:val="17"/>
  </w:num>
  <w:num w:numId="16" w16cid:durableId="1741903188">
    <w:abstractNumId w:val="4"/>
  </w:num>
  <w:num w:numId="17" w16cid:durableId="1681658281">
    <w:abstractNumId w:val="25"/>
  </w:num>
  <w:num w:numId="18" w16cid:durableId="1037121053">
    <w:abstractNumId w:val="0"/>
  </w:num>
  <w:num w:numId="19" w16cid:durableId="31030994">
    <w:abstractNumId w:val="7"/>
  </w:num>
  <w:num w:numId="20" w16cid:durableId="2039962855">
    <w:abstractNumId w:val="46"/>
  </w:num>
  <w:num w:numId="21" w16cid:durableId="1525171516">
    <w:abstractNumId w:val="2"/>
  </w:num>
  <w:num w:numId="22" w16cid:durableId="113718664">
    <w:abstractNumId w:val="6"/>
  </w:num>
  <w:num w:numId="23" w16cid:durableId="765078695">
    <w:abstractNumId w:val="41"/>
  </w:num>
  <w:num w:numId="24" w16cid:durableId="2090732589">
    <w:abstractNumId w:val="14"/>
  </w:num>
  <w:num w:numId="25" w16cid:durableId="255942576">
    <w:abstractNumId w:val="5"/>
  </w:num>
  <w:num w:numId="26" w16cid:durableId="441268631">
    <w:abstractNumId w:val="30"/>
  </w:num>
  <w:num w:numId="27" w16cid:durableId="524902431">
    <w:abstractNumId w:val="15"/>
  </w:num>
  <w:num w:numId="28" w16cid:durableId="1704474658">
    <w:abstractNumId w:val="26"/>
  </w:num>
  <w:num w:numId="29" w16cid:durableId="1008676535">
    <w:abstractNumId w:val="35"/>
  </w:num>
  <w:num w:numId="30" w16cid:durableId="1792283287">
    <w:abstractNumId w:val="33"/>
  </w:num>
  <w:num w:numId="31" w16cid:durableId="1676375328">
    <w:abstractNumId w:val="24"/>
  </w:num>
  <w:num w:numId="32" w16cid:durableId="948010101">
    <w:abstractNumId w:val="47"/>
  </w:num>
  <w:num w:numId="33" w16cid:durableId="147403943">
    <w:abstractNumId w:val="22"/>
  </w:num>
  <w:num w:numId="34" w16cid:durableId="1808083778">
    <w:abstractNumId w:val="20"/>
  </w:num>
  <w:num w:numId="35" w16cid:durableId="149099020">
    <w:abstractNumId w:val="8"/>
  </w:num>
  <w:num w:numId="36" w16cid:durableId="21058252">
    <w:abstractNumId w:val="42"/>
  </w:num>
  <w:num w:numId="37" w16cid:durableId="1041981165">
    <w:abstractNumId w:val="48"/>
  </w:num>
  <w:num w:numId="38" w16cid:durableId="1729500505">
    <w:abstractNumId w:val="21"/>
  </w:num>
  <w:num w:numId="39" w16cid:durableId="1339388479">
    <w:abstractNumId w:val="10"/>
  </w:num>
  <w:num w:numId="40" w16cid:durableId="1294746838">
    <w:abstractNumId w:val="9"/>
  </w:num>
  <w:num w:numId="41" w16cid:durableId="30806828">
    <w:abstractNumId w:val="19"/>
  </w:num>
  <w:num w:numId="42" w16cid:durableId="568619430">
    <w:abstractNumId w:val="43"/>
  </w:num>
  <w:num w:numId="43" w16cid:durableId="319430707">
    <w:abstractNumId w:val="11"/>
  </w:num>
  <w:num w:numId="44" w16cid:durableId="1389567561">
    <w:abstractNumId w:val="16"/>
  </w:num>
  <w:num w:numId="45" w16cid:durableId="710153547">
    <w:abstractNumId w:val="23"/>
  </w:num>
  <w:num w:numId="46" w16cid:durableId="1715690560">
    <w:abstractNumId w:val="34"/>
  </w:num>
  <w:num w:numId="47" w16cid:durableId="1739984564">
    <w:abstractNumId w:val="37"/>
  </w:num>
  <w:num w:numId="48" w16cid:durableId="1473596705">
    <w:abstractNumId w:val="45"/>
  </w:num>
  <w:num w:numId="49" w16cid:durableId="1748989092">
    <w:abstractNumId w:val="2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0388"/>
    <w:rsid w:val="00002413"/>
    <w:rsid w:val="0000408B"/>
    <w:rsid w:val="000048F7"/>
    <w:rsid w:val="00004B4D"/>
    <w:rsid w:val="000053F7"/>
    <w:rsid w:val="0000636E"/>
    <w:rsid w:val="000108AF"/>
    <w:rsid w:val="00010B7E"/>
    <w:rsid w:val="000136C4"/>
    <w:rsid w:val="00015023"/>
    <w:rsid w:val="00015ECB"/>
    <w:rsid w:val="00017CC5"/>
    <w:rsid w:val="00020428"/>
    <w:rsid w:val="00020BBC"/>
    <w:rsid w:val="00021B21"/>
    <w:rsid w:val="000233E1"/>
    <w:rsid w:val="00024BD3"/>
    <w:rsid w:val="00025542"/>
    <w:rsid w:val="000258C0"/>
    <w:rsid w:val="00030CD8"/>
    <w:rsid w:val="0003211C"/>
    <w:rsid w:val="0003480C"/>
    <w:rsid w:val="00036208"/>
    <w:rsid w:val="0004043D"/>
    <w:rsid w:val="00040912"/>
    <w:rsid w:val="00041062"/>
    <w:rsid w:val="00042EB6"/>
    <w:rsid w:val="000473CC"/>
    <w:rsid w:val="0005307B"/>
    <w:rsid w:val="00053852"/>
    <w:rsid w:val="00055230"/>
    <w:rsid w:val="000565C0"/>
    <w:rsid w:val="00060687"/>
    <w:rsid w:val="00061FC9"/>
    <w:rsid w:val="00063EB1"/>
    <w:rsid w:val="00065296"/>
    <w:rsid w:val="00067482"/>
    <w:rsid w:val="000705F3"/>
    <w:rsid w:val="00070C15"/>
    <w:rsid w:val="00072BE5"/>
    <w:rsid w:val="000738D4"/>
    <w:rsid w:val="0007756E"/>
    <w:rsid w:val="000775AF"/>
    <w:rsid w:val="000778F0"/>
    <w:rsid w:val="00081680"/>
    <w:rsid w:val="00082EB3"/>
    <w:rsid w:val="00083023"/>
    <w:rsid w:val="000850DA"/>
    <w:rsid w:val="00085CE2"/>
    <w:rsid w:val="00085D01"/>
    <w:rsid w:val="0008636B"/>
    <w:rsid w:val="00086EC2"/>
    <w:rsid w:val="00091401"/>
    <w:rsid w:val="00092E48"/>
    <w:rsid w:val="000958B5"/>
    <w:rsid w:val="0009681C"/>
    <w:rsid w:val="00096CFE"/>
    <w:rsid w:val="000973AD"/>
    <w:rsid w:val="000A13DC"/>
    <w:rsid w:val="000A19FD"/>
    <w:rsid w:val="000A1E59"/>
    <w:rsid w:val="000A2605"/>
    <w:rsid w:val="000A49A9"/>
    <w:rsid w:val="000A4F16"/>
    <w:rsid w:val="000A5133"/>
    <w:rsid w:val="000A75E9"/>
    <w:rsid w:val="000A7955"/>
    <w:rsid w:val="000A7DFA"/>
    <w:rsid w:val="000B0FC0"/>
    <w:rsid w:val="000B13CE"/>
    <w:rsid w:val="000B3985"/>
    <w:rsid w:val="000C1497"/>
    <w:rsid w:val="000C3ED3"/>
    <w:rsid w:val="000C4C27"/>
    <w:rsid w:val="000C5A2E"/>
    <w:rsid w:val="000C5F8C"/>
    <w:rsid w:val="000D0134"/>
    <w:rsid w:val="000D506A"/>
    <w:rsid w:val="000D54E5"/>
    <w:rsid w:val="000D6754"/>
    <w:rsid w:val="000E060A"/>
    <w:rsid w:val="000E1890"/>
    <w:rsid w:val="000E1AED"/>
    <w:rsid w:val="000E1DC6"/>
    <w:rsid w:val="000E3B62"/>
    <w:rsid w:val="000F108E"/>
    <w:rsid w:val="000F1D6C"/>
    <w:rsid w:val="000F3248"/>
    <w:rsid w:val="000F3274"/>
    <w:rsid w:val="000F4136"/>
    <w:rsid w:val="000F59BD"/>
    <w:rsid w:val="00101B58"/>
    <w:rsid w:val="001054C2"/>
    <w:rsid w:val="00105905"/>
    <w:rsid w:val="00106502"/>
    <w:rsid w:val="00106CCB"/>
    <w:rsid w:val="0011006E"/>
    <w:rsid w:val="001109BB"/>
    <w:rsid w:val="00111175"/>
    <w:rsid w:val="00111356"/>
    <w:rsid w:val="00111D59"/>
    <w:rsid w:val="00115063"/>
    <w:rsid w:val="00115AC8"/>
    <w:rsid w:val="00120A2C"/>
    <w:rsid w:val="0012338D"/>
    <w:rsid w:val="001239C4"/>
    <w:rsid w:val="001241B1"/>
    <w:rsid w:val="00124665"/>
    <w:rsid w:val="00124F99"/>
    <w:rsid w:val="00125CE1"/>
    <w:rsid w:val="001320E6"/>
    <w:rsid w:val="001326ED"/>
    <w:rsid w:val="00133C13"/>
    <w:rsid w:val="00135E38"/>
    <w:rsid w:val="00136DC8"/>
    <w:rsid w:val="001373B6"/>
    <w:rsid w:val="001379A3"/>
    <w:rsid w:val="001408C4"/>
    <w:rsid w:val="00141D4F"/>
    <w:rsid w:val="001431B6"/>
    <w:rsid w:val="0014394F"/>
    <w:rsid w:val="0014552C"/>
    <w:rsid w:val="001458C7"/>
    <w:rsid w:val="00145925"/>
    <w:rsid w:val="00145A35"/>
    <w:rsid w:val="001464CE"/>
    <w:rsid w:val="001464DB"/>
    <w:rsid w:val="00151FAA"/>
    <w:rsid w:val="00152BD1"/>
    <w:rsid w:val="001530CC"/>
    <w:rsid w:val="00153CBF"/>
    <w:rsid w:val="00156BF1"/>
    <w:rsid w:val="0015748A"/>
    <w:rsid w:val="00160B2B"/>
    <w:rsid w:val="00161B7B"/>
    <w:rsid w:val="00164749"/>
    <w:rsid w:val="00165DB0"/>
    <w:rsid w:val="00170F6F"/>
    <w:rsid w:val="00172B8A"/>
    <w:rsid w:val="00175E7B"/>
    <w:rsid w:val="0017777C"/>
    <w:rsid w:val="00180737"/>
    <w:rsid w:val="00181D95"/>
    <w:rsid w:val="001853C5"/>
    <w:rsid w:val="00186C2A"/>
    <w:rsid w:val="001911FD"/>
    <w:rsid w:val="00193526"/>
    <w:rsid w:val="00193748"/>
    <w:rsid w:val="00194385"/>
    <w:rsid w:val="00194601"/>
    <w:rsid w:val="001959A3"/>
    <w:rsid w:val="00197CDF"/>
    <w:rsid w:val="00197DB4"/>
    <w:rsid w:val="001A0448"/>
    <w:rsid w:val="001A296F"/>
    <w:rsid w:val="001A6627"/>
    <w:rsid w:val="001A6B6E"/>
    <w:rsid w:val="001B099C"/>
    <w:rsid w:val="001B0DDA"/>
    <w:rsid w:val="001B13B9"/>
    <w:rsid w:val="001B2380"/>
    <w:rsid w:val="001B5A72"/>
    <w:rsid w:val="001B5FA6"/>
    <w:rsid w:val="001B7153"/>
    <w:rsid w:val="001B7E8E"/>
    <w:rsid w:val="001C15E5"/>
    <w:rsid w:val="001C2686"/>
    <w:rsid w:val="001C397C"/>
    <w:rsid w:val="001C3F67"/>
    <w:rsid w:val="001C47CC"/>
    <w:rsid w:val="001C5C8F"/>
    <w:rsid w:val="001C5C93"/>
    <w:rsid w:val="001D169D"/>
    <w:rsid w:val="001D2611"/>
    <w:rsid w:val="001D5352"/>
    <w:rsid w:val="001D681E"/>
    <w:rsid w:val="001D7F2B"/>
    <w:rsid w:val="001E01A3"/>
    <w:rsid w:val="001E1A69"/>
    <w:rsid w:val="001E216C"/>
    <w:rsid w:val="001E2241"/>
    <w:rsid w:val="001E26F5"/>
    <w:rsid w:val="001E5706"/>
    <w:rsid w:val="001E6E28"/>
    <w:rsid w:val="001E717C"/>
    <w:rsid w:val="001F1636"/>
    <w:rsid w:val="001F1A5F"/>
    <w:rsid w:val="001F325A"/>
    <w:rsid w:val="001F35C5"/>
    <w:rsid w:val="001F3980"/>
    <w:rsid w:val="001F465C"/>
    <w:rsid w:val="001F6424"/>
    <w:rsid w:val="001F7C0E"/>
    <w:rsid w:val="00200700"/>
    <w:rsid w:val="0020183E"/>
    <w:rsid w:val="00201A88"/>
    <w:rsid w:val="00202077"/>
    <w:rsid w:val="00203051"/>
    <w:rsid w:val="002077DE"/>
    <w:rsid w:val="002116E7"/>
    <w:rsid w:val="00214D8E"/>
    <w:rsid w:val="0021524E"/>
    <w:rsid w:val="00216398"/>
    <w:rsid w:val="00216C66"/>
    <w:rsid w:val="002178C1"/>
    <w:rsid w:val="002256BE"/>
    <w:rsid w:val="00225738"/>
    <w:rsid w:val="00226858"/>
    <w:rsid w:val="0023043E"/>
    <w:rsid w:val="002313FF"/>
    <w:rsid w:val="00232EC7"/>
    <w:rsid w:val="00234551"/>
    <w:rsid w:val="00234CFC"/>
    <w:rsid w:val="0023517E"/>
    <w:rsid w:val="00235BAD"/>
    <w:rsid w:val="002379EF"/>
    <w:rsid w:val="00241BC5"/>
    <w:rsid w:val="00241F03"/>
    <w:rsid w:val="0024230A"/>
    <w:rsid w:val="00243232"/>
    <w:rsid w:val="00243B3B"/>
    <w:rsid w:val="00246204"/>
    <w:rsid w:val="002463FA"/>
    <w:rsid w:val="00247774"/>
    <w:rsid w:val="00251456"/>
    <w:rsid w:val="00251E5C"/>
    <w:rsid w:val="00253F0E"/>
    <w:rsid w:val="00254A04"/>
    <w:rsid w:val="0026191E"/>
    <w:rsid w:val="00264024"/>
    <w:rsid w:val="002665AA"/>
    <w:rsid w:val="00266DF9"/>
    <w:rsid w:val="002714BF"/>
    <w:rsid w:val="00283441"/>
    <w:rsid w:val="00283FDF"/>
    <w:rsid w:val="002852CA"/>
    <w:rsid w:val="002852F0"/>
    <w:rsid w:val="002932F1"/>
    <w:rsid w:val="002937F8"/>
    <w:rsid w:val="002941F2"/>
    <w:rsid w:val="00296FEA"/>
    <w:rsid w:val="002A0CEC"/>
    <w:rsid w:val="002A12B5"/>
    <w:rsid w:val="002A4A97"/>
    <w:rsid w:val="002A6051"/>
    <w:rsid w:val="002A7C5B"/>
    <w:rsid w:val="002B0B2C"/>
    <w:rsid w:val="002B2BED"/>
    <w:rsid w:val="002B4D1B"/>
    <w:rsid w:val="002B5A15"/>
    <w:rsid w:val="002B5AA5"/>
    <w:rsid w:val="002B63B9"/>
    <w:rsid w:val="002B7AC0"/>
    <w:rsid w:val="002C04DD"/>
    <w:rsid w:val="002C2325"/>
    <w:rsid w:val="002C4C16"/>
    <w:rsid w:val="002C501D"/>
    <w:rsid w:val="002C5AF4"/>
    <w:rsid w:val="002C5BDC"/>
    <w:rsid w:val="002C6C03"/>
    <w:rsid w:val="002D39DF"/>
    <w:rsid w:val="002D4B0E"/>
    <w:rsid w:val="002D5308"/>
    <w:rsid w:val="002D57F1"/>
    <w:rsid w:val="002D61FA"/>
    <w:rsid w:val="002D6854"/>
    <w:rsid w:val="002D69D2"/>
    <w:rsid w:val="002D6E34"/>
    <w:rsid w:val="002E16A7"/>
    <w:rsid w:val="002E24CB"/>
    <w:rsid w:val="002E26DA"/>
    <w:rsid w:val="002E4C42"/>
    <w:rsid w:val="002E5EC3"/>
    <w:rsid w:val="002E6183"/>
    <w:rsid w:val="002F0B10"/>
    <w:rsid w:val="002F0D47"/>
    <w:rsid w:val="002F261C"/>
    <w:rsid w:val="002F7947"/>
    <w:rsid w:val="003013F8"/>
    <w:rsid w:val="00301AFB"/>
    <w:rsid w:val="00302520"/>
    <w:rsid w:val="00302A22"/>
    <w:rsid w:val="00303048"/>
    <w:rsid w:val="00303401"/>
    <w:rsid w:val="00304146"/>
    <w:rsid w:val="00304FB1"/>
    <w:rsid w:val="00305FCF"/>
    <w:rsid w:val="00306212"/>
    <w:rsid w:val="00306564"/>
    <w:rsid w:val="0031030E"/>
    <w:rsid w:val="00310483"/>
    <w:rsid w:val="003117BE"/>
    <w:rsid w:val="003119B1"/>
    <w:rsid w:val="00311A0F"/>
    <w:rsid w:val="00311A91"/>
    <w:rsid w:val="00316491"/>
    <w:rsid w:val="00320ABB"/>
    <w:rsid w:val="00321E03"/>
    <w:rsid w:val="00321E1A"/>
    <w:rsid w:val="00322D5A"/>
    <w:rsid w:val="003257AE"/>
    <w:rsid w:val="00326247"/>
    <w:rsid w:val="003274AB"/>
    <w:rsid w:val="003277AE"/>
    <w:rsid w:val="00330AAA"/>
    <w:rsid w:val="00330EF6"/>
    <w:rsid w:val="00331999"/>
    <w:rsid w:val="003323DA"/>
    <w:rsid w:val="00335FBD"/>
    <w:rsid w:val="00337B3F"/>
    <w:rsid w:val="00337C7F"/>
    <w:rsid w:val="00342036"/>
    <w:rsid w:val="00342A78"/>
    <w:rsid w:val="0034360E"/>
    <w:rsid w:val="0034492F"/>
    <w:rsid w:val="00344E8E"/>
    <w:rsid w:val="00347100"/>
    <w:rsid w:val="0035009E"/>
    <w:rsid w:val="00353567"/>
    <w:rsid w:val="00354BDF"/>
    <w:rsid w:val="00355140"/>
    <w:rsid w:val="003568EE"/>
    <w:rsid w:val="0035795B"/>
    <w:rsid w:val="0036064A"/>
    <w:rsid w:val="00361C33"/>
    <w:rsid w:val="00365086"/>
    <w:rsid w:val="00365A16"/>
    <w:rsid w:val="00367206"/>
    <w:rsid w:val="00367E1E"/>
    <w:rsid w:val="0037065E"/>
    <w:rsid w:val="00372539"/>
    <w:rsid w:val="00373168"/>
    <w:rsid w:val="00375D9E"/>
    <w:rsid w:val="0037746B"/>
    <w:rsid w:val="003815EA"/>
    <w:rsid w:val="00381CAF"/>
    <w:rsid w:val="0038519D"/>
    <w:rsid w:val="0038674E"/>
    <w:rsid w:val="00386895"/>
    <w:rsid w:val="003868D5"/>
    <w:rsid w:val="00386BEE"/>
    <w:rsid w:val="0039091B"/>
    <w:rsid w:val="00392456"/>
    <w:rsid w:val="003926E2"/>
    <w:rsid w:val="00392983"/>
    <w:rsid w:val="00392CB0"/>
    <w:rsid w:val="0039408C"/>
    <w:rsid w:val="00394895"/>
    <w:rsid w:val="00396EE6"/>
    <w:rsid w:val="00397446"/>
    <w:rsid w:val="00397D2E"/>
    <w:rsid w:val="003A2E6F"/>
    <w:rsid w:val="003A2F18"/>
    <w:rsid w:val="003A2FFC"/>
    <w:rsid w:val="003B17E8"/>
    <w:rsid w:val="003B3357"/>
    <w:rsid w:val="003B7073"/>
    <w:rsid w:val="003B7DDD"/>
    <w:rsid w:val="003C1FF5"/>
    <w:rsid w:val="003C38D1"/>
    <w:rsid w:val="003D0E1F"/>
    <w:rsid w:val="003D20A4"/>
    <w:rsid w:val="003D2730"/>
    <w:rsid w:val="003D27E0"/>
    <w:rsid w:val="003D29A7"/>
    <w:rsid w:val="003D2AC2"/>
    <w:rsid w:val="003D6393"/>
    <w:rsid w:val="003E2CFD"/>
    <w:rsid w:val="003E361C"/>
    <w:rsid w:val="003E4BFD"/>
    <w:rsid w:val="003F15BE"/>
    <w:rsid w:val="003F234E"/>
    <w:rsid w:val="003F38C7"/>
    <w:rsid w:val="003F3AF6"/>
    <w:rsid w:val="003F3C84"/>
    <w:rsid w:val="003F4045"/>
    <w:rsid w:val="003F4F69"/>
    <w:rsid w:val="003F5AEF"/>
    <w:rsid w:val="003F633B"/>
    <w:rsid w:val="00400484"/>
    <w:rsid w:val="004004E8"/>
    <w:rsid w:val="00401A1D"/>
    <w:rsid w:val="00402B3E"/>
    <w:rsid w:val="00402DFB"/>
    <w:rsid w:val="0040304F"/>
    <w:rsid w:val="00403250"/>
    <w:rsid w:val="00403B29"/>
    <w:rsid w:val="00404390"/>
    <w:rsid w:val="004048F0"/>
    <w:rsid w:val="00404B88"/>
    <w:rsid w:val="00410A06"/>
    <w:rsid w:val="00410B61"/>
    <w:rsid w:val="00413420"/>
    <w:rsid w:val="00414D2F"/>
    <w:rsid w:val="00415103"/>
    <w:rsid w:val="004157DE"/>
    <w:rsid w:val="00417209"/>
    <w:rsid w:val="004257D4"/>
    <w:rsid w:val="00427C83"/>
    <w:rsid w:val="004336D2"/>
    <w:rsid w:val="004363FF"/>
    <w:rsid w:val="004367ED"/>
    <w:rsid w:val="00436C19"/>
    <w:rsid w:val="00437F42"/>
    <w:rsid w:val="004441DE"/>
    <w:rsid w:val="0044437D"/>
    <w:rsid w:val="004443DD"/>
    <w:rsid w:val="0044534A"/>
    <w:rsid w:val="004458EE"/>
    <w:rsid w:val="0044663E"/>
    <w:rsid w:val="00446CC5"/>
    <w:rsid w:val="004470D6"/>
    <w:rsid w:val="004505C9"/>
    <w:rsid w:val="00451C13"/>
    <w:rsid w:val="0045294B"/>
    <w:rsid w:val="00453079"/>
    <w:rsid w:val="00454853"/>
    <w:rsid w:val="004553B3"/>
    <w:rsid w:val="00456158"/>
    <w:rsid w:val="00456C2B"/>
    <w:rsid w:val="00456E86"/>
    <w:rsid w:val="00462A50"/>
    <w:rsid w:val="0046312C"/>
    <w:rsid w:val="00464A75"/>
    <w:rsid w:val="0046591D"/>
    <w:rsid w:val="00466F10"/>
    <w:rsid w:val="00467C0F"/>
    <w:rsid w:val="0047076A"/>
    <w:rsid w:val="004710C2"/>
    <w:rsid w:val="00471CC2"/>
    <w:rsid w:val="004727BB"/>
    <w:rsid w:val="00472B89"/>
    <w:rsid w:val="00477054"/>
    <w:rsid w:val="00480225"/>
    <w:rsid w:val="00480847"/>
    <w:rsid w:val="00480899"/>
    <w:rsid w:val="00482F18"/>
    <w:rsid w:val="00482FFC"/>
    <w:rsid w:val="0048717E"/>
    <w:rsid w:val="00487B50"/>
    <w:rsid w:val="00491F55"/>
    <w:rsid w:val="0049540C"/>
    <w:rsid w:val="004A0D49"/>
    <w:rsid w:val="004A0DA6"/>
    <w:rsid w:val="004A1CF1"/>
    <w:rsid w:val="004A4AD9"/>
    <w:rsid w:val="004B2693"/>
    <w:rsid w:val="004C0D5D"/>
    <w:rsid w:val="004C1382"/>
    <w:rsid w:val="004C267E"/>
    <w:rsid w:val="004C4288"/>
    <w:rsid w:val="004C732F"/>
    <w:rsid w:val="004C7DC2"/>
    <w:rsid w:val="004D16D0"/>
    <w:rsid w:val="004D2CFB"/>
    <w:rsid w:val="004D3856"/>
    <w:rsid w:val="004D3B84"/>
    <w:rsid w:val="004D3CD9"/>
    <w:rsid w:val="004D420A"/>
    <w:rsid w:val="004D4341"/>
    <w:rsid w:val="004D538B"/>
    <w:rsid w:val="004D5F48"/>
    <w:rsid w:val="004D671C"/>
    <w:rsid w:val="004D7211"/>
    <w:rsid w:val="004D7DF9"/>
    <w:rsid w:val="004D7EBD"/>
    <w:rsid w:val="004E00CA"/>
    <w:rsid w:val="004E0859"/>
    <w:rsid w:val="004E11AE"/>
    <w:rsid w:val="004E1EAE"/>
    <w:rsid w:val="004E2D8F"/>
    <w:rsid w:val="004E6F18"/>
    <w:rsid w:val="004E7B2C"/>
    <w:rsid w:val="004F0ABD"/>
    <w:rsid w:val="004F11C5"/>
    <w:rsid w:val="004F3253"/>
    <w:rsid w:val="004F4714"/>
    <w:rsid w:val="004F5128"/>
    <w:rsid w:val="004F5FFE"/>
    <w:rsid w:val="004F63C5"/>
    <w:rsid w:val="004F6C64"/>
    <w:rsid w:val="004F75A7"/>
    <w:rsid w:val="00501F52"/>
    <w:rsid w:val="00502F64"/>
    <w:rsid w:val="00503747"/>
    <w:rsid w:val="0050576C"/>
    <w:rsid w:val="0050691B"/>
    <w:rsid w:val="0050758C"/>
    <w:rsid w:val="005076B6"/>
    <w:rsid w:val="0051039A"/>
    <w:rsid w:val="00511FD1"/>
    <w:rsid w:val="0051345E"/>
    <w:rsid w:val="00513B03"/>
    <w:rsid w:val="005154E4"/>
    <w:rsid w:val="00516396"/>
    <w:rsid w:val="00517418"/>
    <w:rsid w:val="005222B6"/>
    <w:rsid w:val="00522DB0"/>
    <w:rsid w:val="00525A10"/>
    <w:rsid w:val="00525FF7"/>
    <w:rsid w:val="0053303C"/>
    <w:rsid w:val="00537732"/>
    <w:rsid w:val="005409BE"/>
    <w:rsid w:val="00541E95"/>
    <w:rsid w:val="00542B66"/>
    <w:rsid w:val="0054584D"/>
    <w:rsid w:val="00552327"/>
    <w:rsid w:val="00552DA1"/>
    <w:rsid w:val="00555D73"/>
    <w:rsid w:val="00555EFC"/>
    <w:rsid w:val="00556722"/>
    <w:rsid w:val="005569DA"/>
    <w:rsid w:val="0055758B"/>
    <w:rsid w:val="005578B5"/>
    <w:rsid w:val="005579E0"/>
    <w:rsid w:val="00561958"/>
    <w:rsid w:val="0056420F"/>
    <w:rsid w:val="00564793"/>
    <w:rsid w:val="00565B2A"/>
    <w:rsid w:val="0056649C"/>
    <w:rsid w:val="00567ACA"/>
    <w:rsid w:val="00571696"/>
    <w:rsid w:val="005717B8"/>
    <w:rsid w:val="0057361F"/>
    <w:rsid w:val="00574886"/>
    <w:rsid w:val="005760D3"/>
    <w:rsid w:val="00576743"/>
    <w:rsid w:val="0057689B"/>
    <w:rsid w:val="00576CDF"/>
    <w:rsid w:val="00577089"/>
    <w:rsid w:val="005800F7"/>
    <w:rsid w:val="00581FAA"/>
    <w:rsid w:val="00583871"/>
    <w:rsid w:val="00585847"/>
    <w:rsid w:val="0058637D"/>
    <w:rsid w:val="00586CD7"/>
    <w:rsid w:val="0058756C"/>
    <w:rsid w:val="00591D82"/>
    <w:rsid w:val="0059294B"/>
    <w:rsid w:val="00593AF9"/>
    <w:rsid w:val="00594125"/>
    <w:rsid w:val="00594CAD"/>
    <w:rsid w:val="005954AA"/>
    <w:rsid w:val="0059649B"/>
    <w:rsid w:val="0059666E"/>
    <w:rsid w:val="005970ED"/>
    <w:rsid w:val="00597F4B"/>
    <w:rsid w:val="005A3F41"/>
    <w:rsid w:val="005A43ED"/>
    <w:rsid w:val="005A44E7"/>
    <w:rsid w:val="005A4873"/>
    <w:rsid w:val="005A6384"/>
    <w:rsid w:val="005A6D44"/>
    <w:rsid w:val="005A70FE"/>
    <w:rsid w:val="005A743B"/>
    <w:rsid w:val="005B3DF3"/>
    <w:rsid w:val="005B49EE"/>
    <w:rsid w:val="005B580F"/>
    <w:rsid w:val="005B5F29"/>
    <w:rsid w:val="005B7E41"/>
    <w:rsid w:val="005C02D6"/>
    <w:rsid w:val="005C23E1"/>
    <w:rsid w:val="005C27F3"/>
    <w:rsid w:val="005C2A26"/>
    <w:rsid w:val="005C3847"/>
    <w:rsid w:val="005C3B69"/>
    <w:rsid w:val="005C705F"/>
    <w:rsid w:val="005D2469"/>
    <w:rsid w:val="005D2B76"/>
    <w:rsid w:val="005D2CFC"/>
    <w:rsid w:val="005D4764"/>
    <w:rsid w:val="005D4ECC"/>
    <w:rsid w:val="005D50A9"/>
    <w:rsid w:val="005D68EB"/>
    <w:rsid w:val="005D78AA"/>
    <w:rsid w:val="005E1103"/>
    <w:rsid w:val="005E4DD7"/>
    <w:rsid w:val="005E5A0C"/>
    <w:rsid w:val="005E663C"/>
    <w:rsid w:val="005E6FDB"/>
    <w:rsid w:val="005F2CE2"/>
    <w:rsid w:val="005F424D"/>
    <w:rsid w:val="005F5821"/>
    <w:rsid w:val="005F685E"/>
    <w:rsid w:val="005F69F0"/>
    <w:rsid w:val="00601386"/>
    <w:rsid w:val="00601AF6"/>
    <w:rsid w:val="00604295"/>
    <w:rsid w:val="00605919"/>
    <w:rsid w:val="006065F9"/>
    <w:rsid w:val="006118F7"/>
    <w:rsid w:val="00611F2E"/>
    <w:rsid w:val="006129AD"/>
    <w:rsid w:val="006140CB"/>
    <w:rsid w:val="00615490"/>
    <w:rsid w:val="006175F0"/>
    <w:rsid w:val="00620726"/>
    <w:rsid w:val="00620DF9"/>
    <w:rsid w:val="0062480B"/>
    <w:rsid w:val="0062637A"/>
    <w:rsid w:val="00626A54"/>
    <w:rsid w:val="00627A85"/>
    <w:rsid w:val="006302D1"/>
    <w:rsid w:val="00631188"/>
    <w:rsid w:val="00633A11"/>
    <w:rsid w:val="006355CE"/>
    <w:rsid w:val="006401E7"/>
    <w:rsid w:val="00641D53"/>
    <w:rsid w:val="00641DC0"/>
    <w:rsid w:val="006421B5"/>
    <w:rsid w:val="006428D8"/>
    <w:rsid w:val="00643F26"/>
    <w:rsid w:val="006449EB"/>
    <w:rsid w:val="00645C8C"/>
    <w:rsid w:val="00652735"/>
    <w:rsid w:val="00654C61"/>
    <w:rsid w:val="00656F7A"/>
    <w:rsid w:val="0065750E"/>
    <w:rsid w:val="00657B41"/>
    <w:rsid w:val="00661834"/>
    <w:rsid w:val="0066471E"/>
    <w:rsid w:val="006654CD"/>
    <w:rsid w:val="0066586B"/>
    <w:rsid w:val="00674614"/>
    <w:rsid w:val="00675DFD"/>
    <w:rsid w:val="00677996"/>
    <w:rsid w:val="00681942"/>
    <w:rsid w:val="00687147"/>
    <w:rsid w:val="006911EA"/>
    <w:rsid w:val="006921A9"/>
    <w:rsid w:val="00692A48"/>
    <w:rsid w:val="00692CC4"/>
    <w:rsid w:val="00693172"/>
    <w:rsid w:val="006942D8"/>
    <w:rsid w:val="00696078"/>
    <w:rsid w:val="00697698"/>
    <w:rsid w:val="006978AB"/>
    <w:rsid w:val="00697BD5"/>
    <w:rsid w:val="006A26E3"/>
    <w:rsid w:val="006A37D3"/>
    <w:rsid w:val="006A3A81"/>
    <w:rsid w:val="006A3E95"/>
    <w:rsid w:val="006A63A1"/>
    <w:rsid w:val="006A68BC"/>
    <w:rsid w:val="006A69A8"/>
    <w:rsid w:val="006B18DE"/>
    <w:rsid w:val="006B263C"/>
    <w:rsid w:val="006B370C"/>
    <w:rsid w:val="006B38C4"/>
    <w:rsid w:val="006B48F7"/>
    <w:rsid w:val="006B7360"/>
    <w:rsid w:val="006B798D"/>
    <w:rsid w:val="006B7B09"/>
    <w:rsid w:val="006B7EC0"/>
    <w:rsid w:val="006C052C"/>
    <w:rsid w:val="006C0637"/>
    <w:rsid w:val="006C1C01"/>
    <w:rsid w:val="006C2983"/>
    <w:rsid w:val="006C3AF8"/>
    <w:rsid w:val="006C64CF"/>
    <w:rsid w:val="006C6E79"/>
    <w:rsid w:val="006C72ED"/>
    <w:rsid w:val="006C7C44"/>
    <w:rsid w:val="006D1955"/>
    <w:rsid w:val="006D1B4E"/>
    <w:rsid w:val="006D2C70"/>
    <w:rsid w:val="006D341C"/>
    <w:rsid w:val="006D3923"/>
    <w:rsid w:val="006D3A0C"/>
    <w:rsid w:val="006D4674"/>
    <w:rsid w:val="006D477F"/>
    <w:rsid w:val="006D4B4C"/>
    <w:rsid w:val="006D5CE0"/>
    <w:rsid w:val="006D5D33"/>
    <w:rsid w:val="006D7A00"/>
    <w:rsid w:val="006D7BCE"/>
    <w:rsid w:val="006E0B02"/>
    <w:rsid w:val="006E1B37"/>
    <w:rsid w:val="006E1DDC"/>
    <w:rsid w:val="006E498D"/>
    <w:rsid w:val="006E4C9E"/>
    <w:rsid w:val="006E7B68"/>
    <w:rsid w:val="006F1DE1"/>
    <w:rsid w:val="006F3142"/>
    <w:rsid w:val="006F4482"/>
    <w:rsid w:val="006F49F5"/>
    <w:rsid w:val="006F575E"/>
    <w:rsid w:val="007020D5"/>
    <w:rsid w:val="0070538B"/>
    <w:rsid w:val="00707C3B"/>
    <w:rsid w:val="00710BAC"/>
    <w:rsid w:val="00710EB6"/>
    <w:rsid w:val="00712C83"/>
    <w:rsid w:val="00713192"/>
    <w:rsid w:val="00713596"/>
    <w:rsid w:val="007135ED"/>
    <w:rsid w:val="00713E44"/>
    <w:rsid w:val="00713F80"/>
    <w:rsid w:val="00714047"/>
    <w:rsid w:val="00714476"/>
    <w:rsid w:val="0071549B"/>
    <w:rsid w:val="00716951"/>
    <w:rsid w:val="00716A5C"/>
    <w:rsid w:val="007170A4"/>
    <w:rsid w:val="00717DFA"/>
    <w:rsid w:val="0072110E"/>
    <w:rsid w:val="00721EE7"/>
    <w:rsid w:val="007232F4"/>
    <w:rsid w:val="007277B3"/>
    <w:rsid w:val="007337B5"/>
    <w:rsid w:val="00733C11"/>
    <w:rsid w:val="00733E8E"/>
    <w:rsid w:val="00735727"/>
    <w:rsid w:val="00735F40"/>
    <w:rsid w:val="007372A7"/>
    <w:rsid w:val="00740128"/>
    <w:rsid w:val="0074121C"/>
    <w:rsid w:val="00741FF1"/>
    <w:rsid w:val="00743AB7"/>
    <w:rsid w:val="0074441D"/>
    <w:rsid w:val="00744444"/>
    <w:rsid w:val="007455ED"/>
    <w:rsid w:val="00746A5E"/>
    <w:rsid w:val="00746F98"/>
    <w:rsid w:val="00747A80"/>
    <w:rsid w:val="0075299F"/>
    <w:rsid w:val="0075436F"/>
    <w:rsid w:val="00755A66"/>
    <w:rsid w:val="007571C8"/>
    <w:rsid w:val="00760A9E"/>
    <w:rsid w:val="00761D76"/>
    <w:rsid w:val="007626F0"/>
    <w:rsid w:val="00764952"/>
    <w:rsid w:val="00764FC4"/>
    <w:rsid w:val="00767128"/>
    <w:rsid w:val="007750AE"/>
    <w:rsid w:val="00777FE4"/>
    <w:rsid w:val="007808AD"/>
    <w:rsid w:val="00781FF1"/>
    <w:rsid w:val="0078647C"/>
    <w:rsid w:val="00792411"/>
    <w:rsid w:val="00792D60"/>
    <w:rsid w:val="00793302"/>
    <w:rsid w:val="0079675F"/>
    <w:rsid w:val="00797A05"/>
    <w:rsid w:val="00797A0A"/>
    <w:rsid w:val="00797A73"/>
    <w:rsid w:val="007A0300"/>
    <w:rsid w:val="007A26B0"/>
    <w:rsid w:val="007A2ECF"/>
    <w:rsid w:val="007A3C97"/>
    <w:rsid w:val="007A4AFB"/>
    <w:rsid w:val="007A5AE2"/>
    <w:rsid w:val="007A6A9D"/>
    <w:rsid w:val="007A6CA8"/>
    <w:rsid w:val="007A7C3C"/>
    <w:rsid w:val="007B4358"/>
    <w:rsid w:val="007B4F25"/>
    <w:rsid w:val="007B5A7E"/>
    <w:rsid w:val="007B6606"/>
    <w:rsid w:val="007B70D8"/>
    <w:rsid w:val="007C0CD2"/>
    <w:rsid w:val="007C1C2B"/>
    <w:rsid w:val="007C1E38"/>
    <w:rsid w:val="007C2483"/>
    <w:rsid w:val="007C3BEA"/>
    <w:rsid w:val="007C4841"/>
    <w:rsid w:val="007C6021"/>
    <w:rsid w:val="007D0DE0"/>
    <w:rsid w:val="007D190F"/>
    <w:rsid w:val="007D1DDF"/>
    <w:rsid w:val="007D26F7"/>
    <w:rsid w:val="007D3C82"/>
    <w:rsid w:val="007D7018"/>
    <w:rsid w:val="007D7CA0"/>
    <w:rsid w:val="007D7D51"/>
    <w:rsid w:val="007E1543"/>
    <w:rsid w:val="007E3AFA"/>
    <w:rsid w:val="007E470C"/>
    <w:rsid w:val="007E6B05"/>
    <w:rsid w:val="007F0A1D"/>
    <w:rsid w:val="007F0D9D"/>
    <w:rsid w:val="007F115A"/>
    <w:rsid w:val="007F44AE"/>
    <w:rsid w:val="007F61E1"/>
    <w:rsid w:val="007F6BCC"/>
    <w:rsid w:val="00800842"/>
    <w:rsid w:val="008009CF"/>
    <w:rsid w:val="00801912"/>
    <w:rsid w:val="00803C95"/>
    <w:rsid w:val="008044DB"/>
    <w:rsid w:val="00804D74"/>
    <w:rsid w:val="00804F22"/>
    <w:rsid w:val="008064B5"/>
    <w:rsid w:val="00807403"/>
    <w:rsid w:val="00810039"/>
    <w:rsid w:val="00810839"/>
    <w:rsid w:val="008120AD"/>
    <w:rsid w:val="00813245"/>
    <w:rsid w:val="00817BA8"/>
    <w:rsid w:val="0082051F"/>
    <w:rsid w:val="00821B39"/>
    <w:rsid w:val="00821B5C"/>
    <w:rsid w:val="00823B9F"/>
    <w:rsid w:val="00824088"/>
    <w:rsid w:val="00826D1B"/>
    <w:rsid w:val="00826EC0"/>
    <w:rsid w:val="008313DE"/>
    <w:rsid w:val="0083388E"/>
    <w:rsid w:val="00837876"/>
    <w:rsid w:val="00840558"/>
    <w:rsid w:val="008409BA"/>
    <w:rsid w:val="008409ED"/>
    <w:rsid w:val="0084103F"/>
    <w:rsid w:val="00841127"/>
    <w:rsid w:val="008414C4"/>
    <w:rsid w:val="008417B4"/>
    <w:rsid w:val="00844F8A"/>
    <w:rsid w:val="00845244"/>
    <w:rsid w:val="008511C2"/>
    <w:rsid w:val="00852F6E"/>
    <w:rsid w:val="00853B2F"/>
    <w:rsid w:val="008607EF"/>
    <w:rsid w:val="0086120B"/>
    <w:rsid w:val="00862DE3"/>
    <w:rsid w:val="00862F6E"/>
    <w:rsid w:val="00863BE3"/>
    <w:rsid w:val="00863C57"/>
    <w:rsid w:val="00863EAC"/>
    <w:rsid w:val="008640C4"/>
    <w:rsid w:val="0086429C"/>
    <w:rsid w:val="008645C9"/>
    <w:rsid w:val="00864A4C"/>
    <w:rsid w:val="008653E3"/>
    <w:rsid w:val="00865D70"/>
    <w:rsid w:val="00866EEA"/>
    <w:rsid w:val="00867F47"/>
    <w:rsid w:val="00870150"/>
    <w:rsid w:val="0087373F"/>
    <w:rsid w:val="008737AC"/>
    <w:rsid w:val="00875D28"/>
    <w:rsid w:val="008769A9"/>
    <w:rsid w:val="00877508"/>
    <w:rsid w:val="0088052C"/>
    <w:rsid w:val="0088398E"/>
    <w:rsid w:val="008839A0"/>
    <w:rsid w:val="00884FB9"/>
    <w:rsid w:val="00887129"/>
    <w:rsid w:val="00887864"/>
    <w:rsid w:val="00890EEC"/>
    <w:rsid w:val="00892899"/>
    <w:rsid w:val="00892D20"/>
    <w:rsid w:val="00893F14"/>
    <w:rsid w:val="00893F3C"/>
    <w:rsid w:val="00897A0C"/>
    <w:rsid w:val="00897AEB"/>
    <w:rsid w:val="008A295E"/>
    <w:rsid w:val="008A2F9A"/>
    <w:rsid w:val="008A563F"/>
    <w:rsid w:val="008A6B5B"/>
    <w:rsid w:val="008A7AFE"/>
    <w:rsid w:val="008B2E4A"/>
    <w:rsid w:val="008C0038"/>
    <w:rsid w:val="008C1181"/>
    <w:rsid w:val="008C1600"/>
    <w:rsid w:val="008C16AB"/>
    <w:rsid w:val="008C2292"/>
    <w:rsid w:val="008C2F03"/>
    <w:rsid w:val="008C3ED0"/>
    <w:rsid w:val="008C6CE5"/>
    <w:rsid w:val="008C6DE4"/>
    <w:rsid w:val="008D08EA"/>
    <w:rsid w:val="008D0D15"/>
    <w:rsid w:val="008D12FE"/>
    <w:rsid w:val="008D138E"/>
    <w:rsid w:val="008D1FF2"/>
    <w:rsid w:val="008D2B6A"/>
    <w:rsid w:val="008D2CE5"/>
    <w:rsid w:val="008D31A7"/>
    <w:rsid w:val="008D3E13"/>
    <w:rsid w:val="008D7A8C"/>
    <w:rsid w:val="008D7AD3"/>
    <w:rsid w:val="008E2ACF"/>
    <w:rsid w:val="008E5CC1"/>
    <w:rsid w:val="008E7A49"/>
    <w:rsid w:val="008F013F"/>
    <w:rsid w:val="008F10BF"/>
    <w:rsid w:val="008F1B46"/>
    <w:rsid w:val="008F20E0"/>
    <w:rsid w:val="008F56B3"/>
    <w:rsid w:val="008F5BFA"/>
    <w:rsid w:val="008F5DB8"/>
    <w:rsid w:val="008F60F5"/>
    <w:rsid w:val="008F6C0D"/>
    <w:rsid w:val="008F7748"/>
    <w:rsid w:val="008F7EFF"/>
    <w:rsid w:val="00901B98"/>
    <w:rsid w:val="00901D65"/>
    <w:rsid w:val="00902A9B"/>
    <w:rsid w:val="00904F5D"/>
    <w:rsid w:val="00912C18"/>
    <w:rsid w:val="00915976"/>
    <w:rsid w:val="00915B91"/>
    <w:rsid w:val="00916291"/>
    <w:rsid w:val="00916648"/>
    <w:rsid w:val="00917075"/>
    <w:rsid w:val="00920388"/>
    <w:rsid w:val="00920516"/>
    <w:rsid w:val="00920621"/>
    <w:rsid w:val="00921455"/>
    <w:rsid w:val="00922565"/>
    <w:rsid w:val="00922856"/>
    <w:rsid w:val="009228DA"/>
    <w:rsid w:val="00924817"/>
    <w:rsid w:val="00925323"/>
    <w:rsid w:val="009269B6"/>
    <w:rsid w:val="009270D9"/>
    <w:rsid w:val="009273B8"/>
    <w:rsid w:val="00930C5D"/>
    <w:rsid w:val="00930D05"/>
    <w:rsid w:val="009325ED"/>
    <w:rsid w:val="00935401"/>
    <w:rsid w:val="009357C8"/>
    <w:rsid w:val="00940E22"/>
    <w:rsid w:val="0094222E"/>
    <w:rsid w:val="0094372C"/>
    <w:rsid w:val="00944627"/>
    <w:rsid w:val="0094545D"/>
    <w:rsid w:val="009454E1"/>
    <w:rsid w:val="00947DCB"/>
    <w:rsid w:val="009523D1"/>
    <w:rsid w:val="00952C69"/>
    <w:rsid w:val="00953266"/>
    <w:rsid w:val="00954E55"/>
    <w:rsid w:val="0095637E"/>
    <w:rsid w:val="00956975"/>
    <w:rsid w:val="00956B8D"/>
    <w:rsid w:val="00960A18"/>
    <w:rsid w:val="0096122D"/>
    <w:rsid w:val="0096197B"/>
    <w:rsid w:val="00962361"/>
    <w:rsid w:val="0096321A"/>
    <w:rsid w:val="00963AF0"/>
    <w:rsid w:val="009644CC"/>
    <w:rsid w:val="00965DE5"/>
    <w:rsid w:val="0096604E"/>
    <w:rsid w:val="00966074"/>
    <w:rsid w:val="009667B7"/>
    <w:rsid w:val="00970472"/>
    <w:rsid w:val="00973E76"/>
    <w:rsid w:val="00974161"/>
    <w:rsid w:val="00974DAD"/>
    <w:rsid w:val="0098092F"/>
    <w:rsid w:val="00980BE7"/>
    <w:rsid w:val="00984397"/>
    <w:rsid w:val="00984E22"/>
    <w:rsid w:val="00985710"/>
    <w:rsid w:val="009860DD"/>
    <w:rsid w:val="009905FD"/>
    <w:rsid w:val="00991D53"/>
    <w:rsid w:val="009927D4"/>
    <w:rsid w:val="009932C5"/>
    <w:rsid w:val="009976A6"/>
    <w:rsid w:val="009A012D"/>
    <w:rsid w:val="009A220B"/>
    <w:rsid w:val="009A2912"/>
    <w:rsid w:val="009A2965"/>
    <w:rsid w:val="009A3AFA"/>
    <w:rsid w:val="009A5460"/>
    <w:rsid w:val="009A57DA"/>
    <w:rsid w:val="009A5A33"/>
    <w:rsid w:val="009A674D"/>
    <w:rsid w:val="009A6E50"/>
    <w:rsid w:val="009A7BE2"/>
    <w:rsid w:val="009A7E1F"/>
    <w:rsid w:val="009B0E03"/>
    <w:rsid w:val="009B2459"/>
    <w:rsid w:val="009B3463"/>
    <w:rsid w:val="009B42B8"/>
    <w:rsid w:val="009B5D75"/>
    <w:rsid w:val="009C77BE"/>
    <w:rsid w:val="009C79BB"/>
    <w:rsid w:val="009D0217"/>
    <w:rsid w:val="009D06B8"/>
    <w:rsid w:val="009D1AF3"/>
    <w:rsid w:val="009D1F08"/>
    <w:rsid w:val="009D5B4F"/>
    <w:rsid w:val="009D6ABC"/>
    <w:rsid w:val="009D7653"/>
    <w:rsid w:val="009D7770"/>
    <w:rsid w:val="009D7849"/>
    <w:rsid w:val="009E0B89"/>
    <w:rsid w:val="009E14D8"/>
    <w:rsid w:val="009E1D86"/>
    <w:rsid w:val="009E216D"/>
    <w:rsid w:val="009E407B"/>
    <w:rsid w:val="009E797D"/>
    <w:rsid w:val="009F0F55"/>
    <w:rsid w:val="009F14C2"/>
    <w:rsid w:val="009F1B4C"/>
    <w:rsid w:val="009F2E6C"/>
    <w:rsid w:val="009F2E90"/>
    <w:rsid w:val="009F4B64"/>
    <w:rsid w:val="009F64CF"/>
    <w:rsid w:val="009F65D2"/>
    <w:rsid w:val="009F7561"/>
    <w:rsid w:val="00A00BA9"/>
    <w:rsid w:val="00A01B71"/>
    <w:rsid w:val="00A02497"/>
    <w:rsid w:val="00A04900"/>
    <w:rsid w:val="00A07B43"/>
    <w:rsid w:val="00A07E60"/>
    <w:rsid w:val="00A10096"/>
    <w:rsid w:val="00A107E0"/>
    <w:rsid w:val="00A10D6A"/>
    <w:rsid w:val="00A115F3"/>
    <w:rsid w:val="00A11BFD"/>
    <w:rsid w:val="00A12350"/>
    <w:rsid w:val="00A12E7F"/>
    <w:rsid w:val="00A13029"/>
    <w:rsid w:val="00A145A7"/>
    <w:rsid w:val="00A171C0"/>
    <w:rsid w:val="00A216F9"/>
    <w:rsid w:val="00A226FD"/>
    <w:rsid w:val="00A255A1"/>
    <w:rsid w:val="00A26BC5"/>
    <w:rsid w:val="00A26F05"/>
    <w:rsid w:val="00A30E91"/>
    <w:rsid w:val="00A34105"/>
    <w:rsid w:val="00A34571"/>
    <w:rsid w:val="00A37863"/>
    <w:rsid w:val="00A37F7B"/>
    <w:rsid w:val="00A40593"/>
    <w:rsid w:val="00A44152"/>
    <w:rsid w:val="00A46828"/>
    <w:rsid w:val="00A46A9F"/>
    <w:rsid w:val="00A50F86"/>
    <w:rsid w:val="00A5142E"/>
    <w:rsid w:val="00A5209C"/>
    <w:rsid w:val="00A52FCD"/>
    <w:rsid w:val="00A53640"/>
    <w:rsid w:val="00A56760"/>
    <w:rsid w:val="00A5714A"/>
    <w:rsid w:val="00A572E6"/>
    <w:rsid w:val="00A57DDE"/>
    <w:rsid w:val="00A60869"/>
    <w:rsid w:val="00A63F0A"/>
    <w:rsid w:val="00A64592"/>
    <w:rsid w:val="00A64F3A"/>
    <w:rsid w:val="00A653EA"/>
    <w:rsid w:val="00A657F1"/>
    <w:rsid w:val="00A6640E"/>
    <w:rsid w:val="00A66631"/>
    <w:rsid w:val="00A671B6"/>
    <w:rsid w:val="00A67E5E"/>
    <w:rsid w:val="00A71468"/>
    <w:rsid w:val="00A7160B"/>
    <w:rsid w:val="00A72891"/>
    <w:rsid w:val="00A75830"/>
    <w:rsid w:val="00A77133"/>
    <w:rsid w:val="00A771C7"/>
    <w:rsid w:val="00A7756F"/>
    <w:rsid w:val="00A77834"/>
    <w:rsid w:val="00A77A95"/>
    <w:rsid w:val="00A77E9C"/>
    <w:rsid w:val="00A80776"/>
    <w:rsid w:val="00A81CAE"/>
    <w:rsid w:val="00A82689"/>
    <w:rsid w:val="00A82D47"/>
    <w:rsid w:val="00A82EDB"/>
    <w:rsid w:val="00A85F0A"/>
    <w:rsid w:val="00A87234"/>
    <w:rsid w:val="00A87648"/>
    <w:rsid w:val="00A91835"/>
    <w:rsid w:val="00A91C65"/>
    <w:rsid w:val="00A9415E"/>
    <w:rsid w:val="00AA0718"/>
    <w:rsid w:val="00AA2011"/>
    <w:rsid w:val="00AA31BB"/>
    <w:rsid w:val="00AA4734"/>
    <w:rsid w:val="00AA4875"/>
    <w:rsid w:val="00AA5534"/>
    <w:rsid w:val="00AA6968"/>
    <w:rsid w:val="00AB1C01"/>
    <w:rsid w:val="00AB24CB"/>
    <w:rsid w:val="00AB251E"/>
    <w:rsid w:val="00AB2DEA"/>
    <w:rsid w:val="00AB3E00"/>
    <w:rsid w:val="00AB4232"/>
    <w:rsid w:val="00AB5852"/>
    <w:rsid w:val="00AB5C45"/>
    <w:rsid w:val="00AB6E59"/>
    <w:rsid w:val="00AC0E87"/>
    <w:rsid w:val="00AC161B"/>
    <w:rsid w:val="00AC1689"/>
    <w:rsid w:val="00AC1788"/>
    <w:rsid w:val="00AC2B7D"/>
    <w:rsid w:val="00AC2CEA"/>
    <w:rsid w:val="00AC3EB3"/>
    <w:rsid w:val="00AC44BE"/>
    <w:rsid w:val="00AC453E"/>
    <w:rsid w:val="00AC4778"/>
    <w:rsid w:val="00AC4848"/>
    <w:rsid w:val="00AC5890"/>
    <w:rsid w:val="00AC64E6"/>
    <w:rsid w:val="00AD1547"/>
    <w:rsid w:val="00AD1F20"/>
    <w:rsid w:val="00AD313E"/>
    <w:rsid w:val="00AD34DE"/>
    <w:rsid w:val="00AD4B44"/>
    <w:rsid w:val="00AD69D0"/>
    <w:rsid w:val="00AE1E6F"/>
    <w:rsid w:val="00AE2CF1"/>
    <w:rsid w:val="00AE5612"/>
    <w:rsid w:val="00AE57E2"/>
    <w:rsid w:val="00AE7394"/>
    <w:rsid w:val="00AF03BA"/>
    <w:rsid w:val="00AF289A"/>
    <w:rsid w:val="00AF30DB"/>
    <w:rsid w:val="00AF53B2"/>
    <w:rsid w:val="00AF58D9"/>
    <w:rsid w:val="00AF63C1"/>
    <w:rsid w:val="00B00A66"/>
    <w:rsid w:val="00B011DA"/>
    <w:rsid w:val="00B01956"/>
    <w:rsid w:val="00B01B7E"/>
    <w:rsid w:val="00B045E2"/>
    <w:rsid w:val="00B059E7"/>
    <w:rsid w:val="00B05F02"/>
    <w:rsid w:val="00B06252"/>
    <w:rsid w:val="00B06C53"/>
    <w:rsid w:val="00B1010A"/>
    <w:rsid w:val="00B10229"/>
    <w:rsid w:val="00B127F2"/>
    <w:rsid w:val="00B12876"/>
    <w:rsid w:val="00B12CEA"/>
    <w:rsid w:val="00B134AF"/>
    <w:rsid w:val="00B141D1"/>
    <w:rsid w:val="00B14D5F"/>
    <w:rsid w:val="00B14E0E"/>
    <w:rsid w:val="00B16BA7"/>
    <w:rsid w:val="00B1766B"/>
    <w:rsid w:val="00B20B8E"/>
    <w:rsid w:val="00B20CD8"/>
    <w:rsid w:val="00B2164E"/>
    <w:rsid w:val="00B21C57"/>
    <w:rsid w:val="00B2322B"/>
    <w:rsid w:val="00B23394"/>
    <w:rsid w:val="00B23474"/>
    <w:rsid w:val="00B24738"/>
    <w:rsid w:val="00B247B4"/>
    <w:rsid w:val="00B2549D"/>
    <w:rsid w:val="00B2557F"/>
    <w:rsid w:val="00B25CF2"/>
    <w:rsid w:val="00B25D1E"/>
    <w:rsid w:val="00B25FC3"/>
    <w:rsid w:val="00B260D6"/>
    <w:rsid w:val="00B27C6F"/>
    <w:rsid w:val="00B27FBB"/>
    <w:rsid w:val="00B3121E"/>
    <w:rsid w:val="00B323F9"/>
    <w:rsid w:val="00B32B2D"/>
    <w:rsid w:val="00B335AA"/>
    <w:rsid w:val="00B34050"/>
    <w:rsid w:val="00B34122"/>
    <w:rsid w:val="00B35718"/>
    <w:rsid w:val="00B44126"/>
    <w:rsid w:val="00B45E2F"/>
    <w:rsid w:val="00B47674"/>
    <w:rsid w:val="00B50878"/>
    <w:rsid w:val="00B51A64"/>
    <w:rsid w:val="00B569A2"/>
    <w:rsid w:val="00B57508"/>
    <w:rsid w:val="00B57A2F"/>
    <w:rsid w:val="00B63CD0"/>
    <w:rsid w:val="00B65BD3"/>
    <w:rsid w:val="00B67398"/>
    <w:rsid w:val="00B70BAB"/>
    <w:rsid w:val="00B712D7"/>
    <w:rsid w:val="00B749D0"/>
    <w:rsid w:val="00B74C33"/>
    <w:rsid w:val="00B768D0"/>
    <w:rsid w:val="00B807B7"/>
    <w:rsid w:val="00B81C0D"/>
    <w:rsid w:val="00B82E1D"/>
    <w:rsid w:val="00B83DFC"/>
    <w:rsid w:val="00B918C8"/>
    <w:rsid w:val="00B91E4A"/>
    <w:rsid w:val="00B97ABE"/>
    <w:rsid w:val="00B97C55"/>
    <w:rsid w:val="00BA0301"/>
    <w:rsid w:val="00BA07AB"/>
    <w:rsid w:val="00BA1642"/>
    <w:rsid w:val="00BA2F35"/>
    <w:rsid w:val="00BA3BE0"/>
    <w:rsid w:val="00BA43E8"/>
    <w:rsid w:val="00BA5D8F"/>
    <w:rsid w:val="00BB0604"/>
    <w:rsid w:val="00BB4C13"/>
    <w:rsid w:val="00BB649F"/>
    <w:rsid w:val="00BC1CCF"/>
    <w:rsid w:val="00BC3196"/>
    <w:rsid w:val="00BC36FB"/>
    <w:rsid w:val="00BC7E3A"/>
    <w:rsid w:val="00BD208B"/>
    <w:rsid w:val="00BD2363"/>
    <w:rsid w:val="00BD3C98"/>
    <w:rsid w:val="00BD5579"/>
    <w:rsid w:val="00BD5B74"/>
    <w:rsid w:val="00BD5FF9"/>
    <w:rsid w:val="00BD7210"/>
    <w:rsid w:val="00BD73E1"/>
    <w:rsid w:val="00BE0017"/>
    <w:rsid w:val="00BE05C6"/>
    <w:rsid w:val="00BE24E0"/>
    <w:rsid w:val="00BE2BF4"/>
    <w:rsid w:val="00BE4AF1"/>
    <w:rsid w:val="00BE6DDC"/>
    <w:rsid w:val="00BE760D"/>
    <w:rsid w:val="00BE7E10"/>
    <w:rsid w:val="00BE7F5B"/>
    <w:rsid w:val="00BF05A4"/>
    <w:rsid w:val="00BF27E8"/>
    <w:rsid w:val="00BF4066"/>
    <w:rsid w:val="00BF454D"/>
    <w:rsid w:val="00BF5E9B"/>
    <w:rsid w:val="00BF61FF"/>
    <w:rsid w:val="00BF65A7"/>
    <w:rsid w:val="00BF73E2"/>
    <w:rsid w:val="00C009F3"/>
    <w:rsid w:val="00C00BD6"/>
    <w:rsid w:val="00C01007"/>
    <w:rsid w:val="00C02FE7"/>
    <w:rsid w:val="00C0386A"/>
    <w:rsid w:val="00C039D8"/>
    <w:rsid w:val="00C053A6"/>
    <w:rsid w:val="00C05762"/>
    <w:rsid w:val="00C06205"/>
    <w:rsid w:val="00C1096E"/>
    <w:rsid w:val="00C10E77"/>
    <w:rsid w:val="00C122CE"/>
    <w:rsid w:val="00C13C7F"/>
    <w:rsid w:val="00C20AC8"/>
    <w:rsid w:val="00C23F5B"/>
    <w:rsid w:val="00C25CC0"/>
    <w:rsid w:val="00C32012"/>
    <w:rsid w:val="00C321C5"/>
    <w:rsid w:val="00C339F6"/>
    <w:rsid w:val="00C34087"/>
    <w:rsid w:val="00C34D6F"/>
    <w:rsid w:val="00C36CDA"/>
    <w:rsid w:val="00C40101"/>
    <w:rsid w:val="00C404EB"/>
    <w:rsid w:val="00C41637"/>
    <w:rsid w:val="00C418F3"/>
    <w:rsid w:val="00C42734"/>
    <w:rsid w:val="00C431CF"/>
    <w:rsid w:val="00C441B7"/>
    <w:rsid w:val="00C445CC"/>
    <w:rsid w:val="00C44B7F"/>
    <w:rsid w:val="00C45BA0"/>
    <w:rsid w:val="00C4631F"/>
    <w:rsid w:val="00C47969"/>
    <w:rsid w:val="00C5013F"/>
    <w:rsid w:val="00C51550"/>
    <w:rsid w:val="00C516B5"/>
    <w:rsid w:val="00C53994"/>
    <w:rsid w:val="00C53EDF"/>
    <w:rsid w:val="00C57950"/>
    <w:rsid w:val="00C6095C"/>
    <w:rsid w:val="00C60FC4"/>
    <w:rsid w:val="00C62531"/>
    <w:rsid w:val="00C6317C"/>
    <w:rsid w:val="00C6583D"/>
    <w:rsid w:val="00C6706A"/>
    <w:rsid w:val="00C67EA7"/>
    <w:rsid w:val="00C70447"/>
    <w:rsid w:val="00C71335"/>
    <w:rsid w:val="00C7481A"/>
    <w:rsid w:val="00C75718"/>
    <w:rsid w:val="00C7615C"/>
    <w:rsid w:val="00C77351"/>
    <w:rsid w:val="00C7756D"/>
    <w:rsid w:val="00C80B59"/>
    <w:rsid w:val="00C810BD"/>
    <w:rsid w:val="00C8179F"/>
    <w:rsid w:val="00C85096"/>
    <w:rsid w:val="00C8525E"/>
    <w:rsid w:val="00C86B40"/>
    <w:rsid w:val="00C87697"/>
    <w:rsid w:val="00C87935"/>
    <w:rsid w:val="00C90ED1"/>
    <w:rsid w:val="00C91B6A"/>
    <w:rsid w:val="00C9218B"/>
    <w:rsid w:val="00C94BE9"/>
    <w:rsid w:val="00C95C16"/>
    <w:rsid w:val="00C970D3"/>
    <w:rsid w:val="00C97C08"/>
    <w:rsid w:val="00C97E85"/>
    <w:rsid w:val="00CA0549"/>
    <w:rsid w:val="00CA1D33"/>
    <w:rsid w:val="00CA3236"/>
    <w:rsid w:val="00CA3F66"/>
    <w:rsid w:val="00CA5035"/>
    <w:rsid w:val="00CB0784"/>
    <w:rsid w:val="00CB1930"/>
    <w:rsid w:val="00CB2C94"/>
    <w:rsid w:val="00CB43DA"/>
    <w:rsid w:val="00CB5505"/>
    <w:rsid w:val="00CB5C87"/>
    <w:rsid w:val="00CC1109"/>
    <w:rsid w:val="00CC121D"/>
    <w:rsid w:val="00CC12C2"/>
    <w:rsid w:val="00CC1AFE"/>
    <w:rsid w:val="00CC367F"/>
    <w:rsid w:val="00CC449C"/>
    <w:rsid w:val="00CC5CBA"/>
    <w:rsid w:val="00CC66B5"/>
    <w:rsid w:val="00CD04B6"/>
    <w:rsid w:val="00CD11FC"/>
    <w:rsid w:val="00CD57F9"/>
    <w:rsid w:val="00CD63C7"/>
    <w:rsid w:val="00CD7490"/>
    <w:rsid w:val="00CE185E"/>
    <w:rsid w:val="00CE19A8"/>
    <w:rsid w:val="00CE1B13"/>
    <w:rsid w:val="00CE448C"/>
    <w:rsid w:val="00CE493F"/>
    <w:rsid w:val="00CE52AB"/>
    <w:rsid w:val="00CE70D7"/>
    <w:rsid w:val="00CE7AC1"/>
    <w:rsid w:val="00CE7F7F"/>
    <w:rsid w:val="00CF1FA8"/>
    <w:rsid w:val="00CF687E"/>
    <w:rsid w:val="00D01106"/>
    <w:rsid w:val="00D02734"/>
    <w:rsid w:val="00D03525"/>
    <w:rsid w:val="00D03AFE"/>
    <w:rsid w:val="00D055EB"/>
    <w:rsid w:val="00D05D37"/>
    <w:rsid w:val="00D10407"/>
    <w:rsid w:val="00D12BC4"/>
    <w:rsid w:val="00D1372F"/>
    <w:rsid w:val="00D15C0E"/>
    <w:rsid w:val="00D22CBE"/>
    <w:rsid w:val="00D22DE3"/>
    <w:rsid w:val="00D239A0"/>
    <w:rsid w:val="00D23B7A"/>
    <w:rsid w:val="00D244E7"/>
    <w:rsid w:val="00D24A86"/>
    <w:rsid w:val="00D26584"/>
    <w:rsid w:val="00D3014F"/>
    <w:rsid w:val="00D30599"/>
    <w:rsid w:val="00D30F96"/>
    <w:rsid w:val="00D31110"/>
    <w:rsid w:val="00D3338A"/>
    <w:rsid w:val="00D341E9"/>
    <w:rsid w:val="00D34463"/>
    <w:rsid w:val="00D365AE"/>
    <w:rsid w:val="00D37894"/>
    <w:rsid w:val="00D4009B"/>
    <w:rsid w:val="00D40D85"/>
    <w:rsid w:val="00D418D6"/>
    <w:rsid w:val="00D41CDF"/>
    <w:rsid w:val="00D421F6"/>
    <w:rsid w:val="00D42724"/>
    <w:rsid w:val="00D43E4D"/>
    <w:rsid w:val="00D45E02"/>
    <w:rsid w:val="00D47F6D"/>
    <w:rsid w:val="00D526BA"/>
    <w:rsid w:val="00D54790"/>
    <w:rsid w:val="00D554F0"/>
    <w:rsid w:val="00D557F8"/>
    <w:rsid w:val="00D5656E"/>
    <w:rsid w:val="00D57741"/>
    <w:rsid w:val="00D577DE"/>
    <w:rsid w:val="00D578D2"/>
    <w:rsid w:val="00D60453"/>
    <w:rsid w:val="00D60B32"/>
    <w:rsid w:val="00D618ED"/>
    <w:rsid w:val="00D6448F"/>
    <w:rsid w:val="00D64600"/>
    <w:rsid w:val="00D6516E"/>
    <w:rsid w:val="00D66DB1"/>
    <w:rsid w:val="00D671EE"/>
    <w:rsid w:val="00D704BA"/>
    <w:rsid w:val="00D7084C"/>
    <w:rsid w:val="00D727A4"/>
    <w:rsid w:val="00D72A14"/>
    <w:rsid w:val="00D74A00"/>
    <w:rsid w:val="00D74C7D"/>
    <w:rsid w:val="00D75DFF"/>
    <w:rsid w:val="00D75FDC"/>
    <w:rsid w:val="00D77247"/>
    <w:rsid w:val="00D80883"/>
    <w:rsid w:val="00D81326"/>
    <w:rsid w:val="00D843BB"/>
    <w:rsid w:val="00D8548E"/>
    <w:rsid w:val="00D87D65"/>
    <w:rsid w:val="00D900E0"/>
    <w:rsid w:val="00D910EC"/>
    <w:rsid w:val="00D92649"/>
    <w:rsid w:val="00D92A41"/>
    <w:rsid w:val="00D93B36"/>
    <w:rsid w:val="00D93D9D"/>
    <w:rsid w:val="00D94155"/>
    <w:rsid w:val="00D954C1"/>
    <w:rsid w:val="00D95822"/>
    <w:rsid w:val="00D96185"/>
    <w:rsid w:val="00D9680F"/>
    <w:rsid w:val="00DA4593"/>
    <w:rsid w:val="00DA4AF6"/>
    <w:rsid w:val="00DA5C6E"/>
    <w:rsid w:val="00DA68CC"/>
    <w:rsid w:val="00DA7852"/>
    <w:rsid w:val="00DA7B1F"/>
    <w:rsid w:val="00DB1BB7"/>
    <w:rsid w:val="00DB2C25"/>
    <w:rsid w:val="00DB2E1D"/>
    <w:rsid w:val="00DB418E"/>
    <w:rsid w:val="00DB435C"/>
    <w:rsid w:val="00DB43F9"/>
    <w:rsid w:val="00DB4B22"/>
    <w:rsid w:val="00DC108D"/>
    <w:rsid w:val="00DC2EFC"/>
    <w:rsid w:val="00DC3032"/>
    <w:rsid w:val="00DC4172"/>
    <w:rsid w:val="00DC5A69"/>
    <w:rsid w:val="00DC6B97"/>
    <w:rsid w:val="00DD1859"/>
    <w:rsid w:val="00DD1EAF"/>
    <w:rsid w:val="00DD1EC0"/>
    <w:rsid w:val="00DD2211"/>
    <w:rsid w:val="00DD411B"/>
    <w:rsid w:val="00DE0F9A"/>
    <w:rsid w:val="00DE17C5"/>
    <w:rsid w:val="00DE1891"/>
    <w:rsid w:val="00DE1DBB"/>
    <w:rsid w:val="00DE3A76"/>
    <w:rsid w:val="00DE3C24"/>
    <w:rsid w:val="00DE4565"/>
    <w:rsid w:val="00DE54FE"/>
    <w:rsid w:val="00DE5B74"/>
    <w:rsid w:val="00DF0A49"/>
    <w:rsid w:val="00DF0D84"/>
    <w:rsid w:val="00DF2190"/>
    <w:rsid w:val="00DF222D"/>
    <w:rsid w:val="00DF42E4"/>
    <w:rsid w:val="00DF66F0"/>
    <w:rsid w:val="00E00474"/>
    <w:rsid w:val="00E02655"/>
    <w:rsid w:val="00E04A64"/>
    <w:rsid w:val="00E04AD8"/>
    <w:rsid w:val="00E04EC5"/>
    <w:rsid w:val="00E055AC"/>
    <w:rsid w:val="00E05721"/>
    <w:rsid w:val="00E062D5"/>
    <w:rsid w:val="00E1007C"/>
    <w:rsid w:val="00E104E7"/>
    <w:rsid w:val="00E13F49"/>
    <w:rsid w:val="00E15548"/>
    <w:rsid w:val="00E16766"/>
    <w:rsid w:val="00E200E7"/>
    <w:rsid w:val="00E20852"/>
    <w:rsid w:val="00E22504"/>
    <w:rsid w:val="00E2560B"/>
    <w:rsid w:val="00E26064"/>
    <w:rsid w:val="00E263F5"/>
    <w:rsid w:val="00E27E6F"/>
    <w:rsid w:val="00E302E7"/>
    <w:rsid w:val="00E327F0"/>
    <w:rsid w:val="00E32E99"/>
    <w:rsid w:val="00E33A8C"/>
    <w:rsid w:val="00E36B24"/>
    <w:rsid w:val="00E37597"/>
    <w:rsid w:val="00E432CE"/>
    <w:rsid w:val="00E439FD"/>
    <w:rsid w:val="00E440CF"/>
    <w:rsid w:val="00E45F8C"/>
    <w:rsid w:val="00E47DDD"/>
    <w:rsid w:val="00E50AE7"/>
    <w:rsid w:val="00E50E94"/>
    <w:rsid w:val="00E52D5F"/>
    <w:rsid w:val="00E53947"/>
    <w:rsid w:val="00E55584"/>
    <w:rsid w:val="00E55889"/>
    <w:rsid w:val="00E55898"/>
    <w:rsid w:val="00E5625F"/>
    <w:rsid w:val="00E572FA"/>
    <w:rsid w:val="00E6043F"/>
    <w:rsid w:val="00E608ED"/>
    <w:rsid w:val="00E64CA0"/>
    <w:rsid w:val="00E64FDF"/>
    <w:rsid w:val="00E71F74"/>
    <w:rsid w:val="00E7278E"/>
    <w:rsid w:val="00E72AF7"/>
    <w:rsid w:val="00E7661D"/>
    <w:rsid w:val="00E76D83"/>
    <w:rsid w:val="00E76F54"/>
    <w:rsid w:val="00E804FE"/>
    <w:rsid w:val="00E818FF"/>
    <w:rsid w:val="00E8233F"/>
    <w:rsid w:val="00E8283C"/>
    <w:rsid w:val="00E83D4C"/>
    <w:rsid w:val="00E848F8"/>
    <w:rsid w:val="00E8542F"/>
    <w:rsid w:val="00E86DF8"/>
    <w:rsid w:val="00E90526"/>
    <w:rsid w:val="00E906C9"/>
    <w:rsid w:val="00E909DA"/>
    <w:rsid w:val="00E93DD8"/>
    <w:rsid w:val="00E940B1"/>
    <w:rsid w:val="00E94C72"/>
    <w:rsid w:val="00E95092"/>
    <w:rsid w:val="00E96FC4"/>
    <w:rsid w:val="00E971C5"/>
    <w:rsid w:val="00E973EA"/>
    <w:rsid w:val="00EA1EBE"/>
    <w:rsid w:val="00EA20C8"/>
    <w:rsid w:val="00EA349E"/>
    <w:rsid w:val="00EA4419"/>
    <w:rsid w:val="00EB117F"/>
    <w:rsid w:val="00EB3326"/>
    <w:rsid w:val="00EB5816"/>
    <w:rsid w:val="00EC00C8"/>
    <w:rsid w:val="00EC0315"/>
    <w:rsid w:val="00EC0DEF"/>
    <w:rsid w:val="00EC1ECB"/>
    <w:rsid w:val="00EC29C2"/>
    <w:rsid w:val="00EC447E"/>
    <w:rsid w:val="00EC531B"/>
    <w:rsid w:val="00EC5558"/>
    <w:rsid w:val="00EC68A0"/>
    <w:rsid w:val="00ED01EC"/>
    <w:rsid w:val="00ED08C0"/>
    <w:rsid w:val="00ED1DD3"/>
    <w:rsid w:val="00ED4369"/>
    <w:rsid w:val="00ED4DA4"/>
    <w:rsid w:val="00ED6718"/>
    <w:rsid w:val="00ED764E"/>
    <w:rsid w:val="00ED76E0"/>
    <w:rsid w:val="00EE3B2B"/>
    <w:rsid w:val="00EE54B5"/>
    <w:rsid w:val="00EE5526"/>
    <w:rsid w:val="00EE605C"/>
    <w:rsid w:val="00EE74E3"/>
    <w:rsid w:val="00EE7DF2"/>
    <w:rsid w:val="00EF66BC"/>
    <w:rsid w:val="00EF7363"/>
    <w:rsid w:val="00F00B63"/>
    <w:rsid w:val="00F00F65"/>
    <w:rsid w:val="00F0197D"/>
    <w:rsid w:val="00F0258B"/>
    <w:rsid w:val="00F02E0F"/>
    <w:rsid w:val="00F06E41"/>
    <w:rsid w:val="00F0795A"/>
    <w:rsid w:val="00F124DB"/>
    <w:rsid w:val="00F14553"/>
    <w:rsid w:val="00F14F50"/>
    <w:rsid w:val="00F16794"/>
    <w:rsid w:val="00F20FC1"/>
    <w:rsid w:val="00F22584"/>
    <w:rsid w:val="00F22871"/>
    <w:rsid w:val="00F22B74"/>
    <w:rsid w:val="00F2303B"/>
    <w:rsid w:val="00F23167"/>
    <w:rsid w:val="00F24924"/>
    <w:rsid w:val="00F25025"/>
    <w:rsid w:val="00F25DD4"/>
    <w:rsid w:val="00F26FF7"/>
    <w:rsid w:val="00F2722D"/>
    <w:rsid w:val="00F30568"/>
    <w:rsid w:val="00F30B77"/>
    <w:rsid w:val="00F32DE6"/>
    <w:rsid w:val="00F32FA8"/>
    <w:rsid w:val="00F33EFC"/>
    <w:rsid w:val="00F354FE"/>
    <w:rsid w:val="00F36D51"/>
    <w:rsid w:val="00F419DB"/>
    <w:rsid w:val="00F42FBC"/>
    <w:rsid w:val="00F4517C"/>
    <w:rsid w:val="00F45381"/>
    <w:rsid w:val="00F456E0"/>
    <w:rsid w:val="00F45911"/>
    <w:rsid w:val="00F46ED5"/>
    <w:rsid w:val="00F5003C"/>
    <w:rsid w:val="00F507C4"/>
    <w:rsid w:val="00F50BE5"/>
    <w:rsid w:val="00F5117A"/>
    <w:rsid w:val="00F51F67"/>
    <w:rsid w:val="00F52990"/>
    <w:rsid w:val="00F52C6B"/>
    <w:rsid w:val="00F535D8"/>
    <w:rsid w:val="00F542B7"/>
    <w:rsid w:val="00F545AF"/>
    <w:rsid w:val="00F54DFD"/>
    <w:rsid w:val="00F557AE"/>
    <w:rsid w:val="00F57444"/>
    <w:rsid w:val="00F60212"/>
    <w:rsid w:val="00F6430D"/>
    <w:rsid w:val="00F65B36"/>
    <w:rsid w:val="00F71A10"/>
    <w:rsid w:val="00F71ADE"/>
    <w:rsid w:val="00F74224"/>
    <w:rsid w:val="00F748BB"/>
    <w:rsid w:val="00F74B18"/>
    <w:rsid w:val="00F75C9E"/>
    <w:rsid w:val="00F77269"/>
    <w:rsid w:val="00F77321"/>
    <w:rsid w:val="00F80B06"/>
    <w:rsid w:val="00F822FC"/>
    <w:rsid w:val="00F84465"/>
    <w:rsid w:val="00F861EE"/>
    <w:rsid w:val="00F868B9"/>
    <w:rsid w:val="00F86EBD"/>
    <w:rsid w:val="00F912A0"/>
    <w:rsid w:val="00F9419C"/>
    <w:rsid w:val="00F9541C"/>
    <w:rsid w:val="00F95A07"/>
    <w:rsid w:val="00F97C3E"/>
    <w:rsid w:val="00FA1E5C"/>
    <w:rsid w:val="00FA2809"/>
    <w:rsid w:val="00FA28ED"/>
    <w:rsid w:val="00FA2A01"/>
    <w:rsid w:val="00FA38EF"/>
    <w:rsid w:val="00FA4962"/>
    <w:rsid w:val="00FA4983"/>
    <w:rsid w:val="00FA580B"/>
    <w:rsid w:val="00FB1BB8"/>
    <w:rsid w:val="00FB2A6C"/>
    <w:rsid w:val="00FB3BFA"/>
    <w:rsid w:val="00FB41C0"/>
    <w:rsid w:val="00FB4574"/>
    <w:rsid w:val="00FB582C"/>
    <w:rsid w:val="00FB61A0"/>
    <w:rsid w:val="00FC0EDF"/>
    <w:rsid w:val="00FC3005"/>
    <w:rsid w:val="00FC4232"/>
    <w:rsid w:val="00FC42F6"/>
    <w:rsid w:val="00FC4D4D"/>
    <w:rsid w:val="00FC53E6"/>
    <w:rsid w:val="00FC5554"/>
    <w:rsid w:val="00FC6A4C"/>
    <w:rsid w:val="00FC76AA"/>
    <w:rsid w:val="00FD3A27"/>
    <w:rsid w:val="00FD65C7"/>
    <w:rsid w:val="00FD797F"/>
    <w:rsid w:val="00FE0D2D"/>
    <w:rsid w:val="00FE15F2"/>
    <w:rsid w:val="00FE1834"/>
    <w:rsid w:val="00FE21A3"/>
    <w:rsid w:val="00FE255D"/>
    <w:rsid w:val="00FE4CF4"/>
    <w:rsid w:val="00FE55B9"/>
    <w:rsid w:val="00FE7564"/>
    <w:rsid w:val="00FE7FCC"/>
    <w:rsid w:val="00FF0911"/>
    <w:rsid w:val="00FF24FF"/>
    <w:rsid w:val="00FF5767"/>
    <w:rsid w:val="00FF5D76"/>
    <w:rsid w:val="00FF62C5"/>
    <w:rsid w:val="00FF6CC3"/>
    <w:rsid w:val="00FF6E7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3BB580"/>
  <w15:docId w15:val="{D473C0AD-87AA-4439-821D-B2B970A20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61D76"/>
  </w:style>
  <w:style w:type="paragraph" w:styleId="Heading1">
    <w:name w:val="heading 1"/>
    <w:next w:val="Normal"/>
    <w:link w:val="Heading1Char"/>
    <w:uiPriority w:val="9"/>
    <w:unhideWhenUsed/>
    <w:qFormat/>
    <w:rsid w:val="00FA580B"/>
    <w:pPr>
      <w:keepNext/>
      <w:keepLines/>
      <w:spacing w:line="259" w:lineRule="auto"/>
      <w:ind w:right="2"/>
      <w:jc w:val="center"/>
      <w:outlineLvl w:val="0"/>
    </w:pPr>
    <w:rPr>
      <w:rFonts w:ascii="Calibri" w:eastAsia="Calibri" w:hAnsi="Calibri" w:cs="Calibri"/>
      <w:color w:val="1F3864"/>
      <w:sz w:val="32"/>
      <w:szCs w:val="22"/>
    </w:rPr>
  </w:style>
  <w:style w:type="paragraph" w:styleId="Heading4">
    <w:name w:val="heading 4"/>
    <w:basedOn w:val="Normal"/>
    <w:next w:val="Normal"/>
    <w:link w:val="Heading4Char"/>
    <w:semiHidden/>
    <w:unhideWhenUsed/>
    <w:qFormat/>
    <w:rsid w:val="006A37D3"/>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26FF7"/>
    <w:pPr>
      <w:tabs>
        <w:tab w:val="center" w:pos="4320"/>
        <w:tab w:val="right" w:pos="8640"/>
      </w:tabs>
    </w:pPr>
  </w:style>
  <w:style w:type="paragraph" w:styleId="Footer">
    <w:name w:val="footer"/>
    <w:basedOn w:val="Normal"/>
    <w:rsid w:val="00F26FF7"/>
    <w:pPr>
      <w:tabs>
        <w:tab w:val="center" w:pos="4320"/>
        <w:tab w:val="right" w:pos="8640"/>
      </w:tabs>
    </w:pPr>
  </w:style>
  <w:style w:type="table" w:styleId="TableGrid">
    <w:name w:val="Table Grid"/>
    <w:basedOn w:val="TableNormal"/>
    <w:rsid w:val="0074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5A6384"/>
  </w:style>
  <w:style w:type="character" w:styleId="Hyperlink">
    <w:name w:val="Hyperlink"/>
    <w:rsid w:val="00F24924"/>
    <w:rPr>
      <w:color w:val="0000FF"/>
      <w:u w:val="single"/>
    </w:rPr>
  </w:style>
  <w:style w:type="paragraph" w:styleId="BalloonText">
    <w:name w:val="Balloon Text"/>
    <w:basedOn w:val="Normal"/>
    <w:semiHidden/>
    <w:rsid w:val="00A40593"/>
    <w:rPr>
      <w:rFonts w:ascii="Tahoma" w:hAnsi="Tahoma" w:cs="Tahoma"/>
      <w:sz w:val="16"/>
      <w:szCs w:val="16"/>
    </w:rPr>
  </w:style>
  <w:style w:type="paragraph" w:styleId="ListParagraph">
    <w:name w:val="List Paragraph"/>
    <w:aliases w:val="List Paragraph2,YC Bulet,Bullets,List Paragraph nowy,References,Text,Citation List,سرد الفقرات,List Paragraph (numbered (a)),Use Case List Paragraph,본문(내용),Colorful List - Accent 11,List_Paragraph,Multilevel para_II,ADB Normal,lp1,Liste 1"/>
    <w:basedOn w:val="Normal"/>
    <w:link w:val="ListParagraphChar"/>
    <w:uiPriority w:val="34"/>
    <w:qFormat/>
    <w:rsid w:val="00E608ED"/>
    <w:pPr>
      <w:ind w:left="720"/>
      <w:contextualSpacing/>
    </w:pPr>
  </w:style>
  <w:style w:type="character" w:customStyle="1" w:styleId="Heading1Char">
    <w:name w:val="Heading 1 Char"/>
    <w:basedOn w:val="DefaultParagraphFont"/>
    <w:link w:val="Heading1"/>
    <w:uiPriority w:val="9"/>
    <w:rsid w:val="00FA580B"/>
    <w:rPr>
      <w:rFonts w:ascii="Calibri" w:eastAsia="Calibri" w:hAnsi="Calibri" w:cs="Calibri"/>
      <w:color w:val="1F3864"/>
      <w:sz w:val="32"/>
      <w:szCs w:val="22"/>
    </w:rPr>
  </w:style>
  <w:style w:type="table" w:customStyle="1" w:styleId="TableGrid0">
    <w:name w:val="TableGrid"/>
    <w:rsid w:val="00FA580B"/>
    <w:rPr>
      <w:rFonts w:asciiTheme="minorHAnsi" w:eastAsiaTheme="minorEastAsia" w:hAnsiTheme="minorHAnsi" w:cstheme="minorBidi"/>
      <w:sz w:val="22"/>
      <w:szCs w:val="22"/>
    </w:rPr>
    <w:tblPr>
      <w:tblCellMar>
        <w:top w:w="0" w:type="dxa"/>
        <w:left w:w="0" w:type="dxa"/>
        <w:bottom w:w="0" w:type="dxa"/>
        <w:right w:w="0" w:type="dxa"/>
      </w:tblCellMar>
    </w:tblPr>
  </w:style>
  <w:style w:type="numbering" w:customStyle="1" w:styleId="OutlineListA">
    <w:name w:val="Outline List A"/>
    <w:aliases w:val="a,i"/>
    <w:rsid w:val="00FA580B"/>
    <w:pPr>
      <w:numPr>
        <w:numId w:val="1"/>
      </w:numPr>
    </w:pPr>
  </w:style>
  <w:style w:type="paragraph" w:styleId="NoSpacing">
    <w:name w:val="No Spacing"/>
    <w:link w:val="NoSpacingChar"/>
    <w:uiPriority w:val="1"/>
    <w:qFormat/>
    <w:rsid w:val="00FA580B"/>
    <w:pPr>
      <w:ind w:left="10" w:right="2" w:hanging="10"/>
      <w:jc w:val="both"/>
    </w:pPr>
    <w:rPr>
      <w:rFonts w:ascii="Calibri" w:eastAsia="Calibri" w:hAnsi="Calibri" w:cs="Calibri"/>
      <w:color w:val="000000"/>
      <w:sz w:val="24"/>
      <w:szCs w:val="22"/>
    </w:rPr>
  </w:style>
  <w:style w:type="character" w:customStyle="1" w:styleId="NoSpacingChar">
    <w:name w:val="No Spacing Char"/>
    <w:basedOn w:val="DefaultParagraphFont"/>
    <w:link w:val="NoSpacing"/>
    <w:uiPriority w:val="1"/>
    <w:locked/>
    <w:rsid w:val="00FA580B"/>
    <w:rPr>
      <w:rFonts w:ascii="Calibri" w:eastAsia="Calibri" w:hAnsi="Calibri" w:cs="Calibri"/>
      <w:color w:val="000000"/>
      <w:sz w:val="24"/>
      <w:szCs w:val="22"/>
    </w:rPr>
  </w:style>
  <w:style w:type="character" w:styleId="CommentReference">
    <w:name w:val="annotation reference"/>
    <w:basedOn w:val="DefaultParagraphFont"/>
    <w:uiPriority w:val="99"/>
    <w:semiHidden/>
    <w:unhideWhenUsed/>
    <w:rsid w:val="00FA580B"/>
    <w:rPr>
      <w:sz w:val="16"/>
      <w:szCs w:val="16"/>
    </w:rPr>
  </w:style>
  <w:style w:type="paragraph" w:styleId="CommentText">
    <w:name w:val="annotation text"/>
    <w:basedOn w:val="Normal"/>
    <w:link w:val="CommentTextChar"/>
    <w:uiPriority w:val="99"/>
    <w:unhideWhenUsed/>
    <w:rsid w:val="00FA580B"/>
    <w:pPr>
      <w:spacing w:after="46"/>
      <w:ind w:left="10" w:right="2" w:hanging="10"/>
      <w:jc w:val="both"/>
    </w:pPr>
    <w:rPr>
      <w:rFonts w:ascii="Calibri" w:eastAsia="Calibri" w:hAnsi="Calibri" w:cs="Calibri"/>
      <w:color w:val="000000"/>
    </w:rPr>
  </w:style>
  <w:style w:type="character" w:customStyle="1" w:styleId="CommentTextChar">
    <w:name w:val="Comment Text Char"/>
    <w:basedOn w:val="DefaultParagraphFont"/>
    <w:link w:val="CommentText"/>
    <w:uiPriority w:val="99"/>
    <w:rsid w:val="00FA580B"/>
    <w:rPr>
      <w:rFonts w:ascii="Calibri" w:eastAsia="Calibri" w:hAnsi="Calibri" w:cs="Calibri"/>
      <w:color w:val="000000"/>
    </w:rPr>
  </w:style>
  <w:style w:type="paragraph" w:styleId="CommentSubject">
    <w:name w:val="annotation subject"/>
    <w:basedOn w:val="CommentText"/>
    <w:next w:val="CommentText"/>
    <w:link w:val="CommentSubjectChar"/>
    <w:semiHidden/>
    <w:unhideWhenUsed/>
    <w:rsid w:val="00FA580B"/>
    <w:pPr>
      <w:spacing w:after="0"/>
      <w:ind w:left="0" w:right="0" w:firstLine="0"/>
      <w:jc w:val="left"/>
    </w:pPr>
    <w:rPr>
      <w:rFonts w:ascii="Times New Roman" w:eastAsia="Times New Roman" w:hAnsi="Times New Roman" w:cs="Times New Roman"/>
      <w:b/>
      <w:bCs/>
      <w:color w:val="auto"/>
    </w:rPr>
  </w:style>
  <w:style w:type="character" w:customStyle="1" w:styleId="CommentSubjectChar">
    <w:name w:val="Comment Subject Char"/>
    <w:basedOn w:val="CommentTextChar"/>
    <w:link w:val="CommentSubject"/>
    <w:semiHidden/>
    <w:rsid w:val="00FA580B"/>
    <w:rPr>
      <w:rFonts w:ascii="Calibri" w:eastAsia="Calibri" w:hAnsi="Calibri" w:cs="Calibri"/>
      <w:b/>
      <w:bCs/>
      <w:color w:val="000000"/>
    </w:rPr>
  </w:style>
  <w:style w:type="character" w:customStyle="1" w:styleId="UnresolvedMention1">
    <w:name w:val="Unresolved Mention1"/>
    <w:basedOn w:val="DefaultParagraphFont"/>
    <w:uiPriority w:val="99"/>
    <w:semiHidden/>
    <w:unhideWhenUsed/>
    <w:rsid w:val="00953266"/>
    <w:rPr>
      <w:color w:val="605E5C"/>
      <w:shd w:val="clear" w:color="auto" w:fill="E1DFDD"/>
    </w:rPr>
  </w:style>
  <w:style w:type="paragraph" w:styleId="Revision">
    <w:name w:val="Revision"/>
    <w:hidden/>
    <w:uiPriority w:val="99"/>
    <w:semiHidden/>
    <w:rsid w:val="00BE7E10"/>
  </w:style>
  <w:style w:type="character" w:customStyle="1" w:styleId="Heading4Char">
    <w:name w:val="Heading 4 Char"/>
    <w:basedOn w:val="DefaultParagraphFont"/>
    <w:link w:val="Heading4"/>
    <w:semiHidden/>
    <w:rsid w:val="006A37D3"/>
    <w:rPr>
      <w:rFonts w:asciiTheme="majorHAnsi" w:eastAsiaTheme="majorEastAsia" w:hAnsiTheme="majorHAnsi" w:cstheme="majorBidi"/>
      <w:i/>
      <w:iCs/>
      <w:color w:val="2E74B5" w:themeColor="accent1" w:themeShade="BF"/>
    </w:rPr>
  </w:style>
  <w:style w:type="character" w:customStyle="1" w:styleId="ListParagraphChar">
    <w:name w:val="List Paragraph Char"/>
    <w:aliases w:val="List Paragraph2 Char,YC Bulet Char,Bullets Char,List Paragraph nowy Char,References Char,Text Char,Citation List Char,سرد الفقرات Char,List Paragraph (numbered (a)) Char,Use Case List Paragraph Char,본문(내용) Char,List_Paragraph Char"/>
    <w:basedOn w:val="DefaultParagraphFont"/>
    <w:link w:val="ListParagraph"/>
    <w:uiPriority w:val="34"/>
    <w:qFormat/>
    <w:rsid w:val="006A37D3"/>
  </w:style>
  <w:style w:type="paragraph" w:styleId="BodyText">
    <w:name w:val="Body Text"/>
    <w:basedOn w:val="Normal"/>
    <w:link w:val="BodyTextChar"/>
    <w:rsid w:val="006A37D3"/>
    <w:pPr>
      <w:spacing w:after="120"/>
    </w:pPr>
    <w:rPr>
      <w:sz w:val="24"/>
      <w:szCs w:val="24"/>
    </w:rPr>
  </w:style>
  <w:style w:type="character" w:customStyle="1" w:styleId="BodyTextChar">
    <w:name w:val="Body Text Char"/>
    <w:basedOn w:val="DefaultParagraphFont"/>
    <w:link w:val="BodyText"/>
    <w:rsid w:val="006A37D3"/>
    <w:rPr>
      <w:sz w:val="24"/>
      <w:szCs w:val="24"/>
    </w:rPr>
  </w:style>
  <w:style w:type="paragraph" w:customStyle="1" w:styleId="Default">
    <w:name w:val="Default"/>
    <w:rsid w:val="008C1600"/>
    <w:pPr>
      <w:autoSpaceDE w:val="0"/>
      <w:autoSpaceDN w:val="0"/>
      <w:adjustRightInd w:val="0"/>
    </w:pPr>
    <w:rPr>
      <w:rFonts w:ascii="Cambria" w:hAnsi="Cambria" w:cs="Cambria"/>
      <w:color w:val="000000"/>
      <w:sz w:val="24"/>
      <w:szCs w:val="24"/>
      <w:lang w:val="ru-RU"/>
    </w:rPr>
  </w:style>
  <w:style w:type="table" w:styleId="TableGridLight">
    <w:name w:val="Grid Table Light"/>
    <w:basedOn w:val="TableNormal"/>
    <w:uiPriority w:val="40"/>
    <w:rsid w:val="00A7756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semiHidden/>
    <w:unhideWhenUsed/>
    <w:rsid w:val="00D05D37"/>
  </w:style>
  <w:style w:type="character" w:customStyle="1" w:styleId="FootnoteTextChar">
    <w:name w:val="Footnote Text Char"/>
    <w:basedOn w:val="DefaultParagraphFont"/>
    <w:link w:val="FootnoteText"/>
    <w:semiHidden/>
    <w:rsid w:val="00D05D37"/>
  </w:style>
  <w:style w:type="character" w:styleId="FootnoteReference">
    <w:name w:val="footnote reference"/>
    <w:basedOn w:val="DefaultParagraphFont"/>
    <w:semiHidden/>
    <w:unhideWhenUsed/>
    <w:rsid w:val="00D05D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876932">
      <w:bodyDiv w:val="1"/>
      <w:marLeft w:val="0"/>
      <w:marRight w:val="0"/>
      <w:marTop w:val="0"/>
      <w:marBottom w:val="0"/>
      <w:divBdr>
        <w:top w:val="none" w:sz="0" w:space="0" w:color="auto"/>
        <w:left w:val="none" w:sz="0" w:space="0" w:color="auto"/>
        <w:bottom w:val="none" w:sz="0" w:space="0" w:color="auto"/>
        <w:right w:val="none" w:sz="0" w:space="0" w:color="auto"/>
      </w:divBdr>
    </w:div>
    <w:div w:id="834759096">
      <w:bodyDiv w:val="1"/>
      <w:marLeft w:val="0"/>
      <w:marRight w:val="0"/>
      <w:marTop w:val="0"/>
      <w:marBottom w:val="0"/>
      <w:divBdr>
        <w:top w:val="none" w:sz="0" w:space="0" w:color="auto"/>
        <w:left w:val="none" w:sz="0" w:space="0" w:color="auto"/>
        <w:bottom w:val="none" w:sz="0" w:space="0" w:color="auto"/>
        <w:right w:val="none" w:sz="0" w:space="0" w:color="auto"/>
      </w:divBdr>
    </w:div>
    <w:div w:id="962420844">
      <w:bodyDiv w:val="1"/>
      <w:marLeft w:val="0"/>
      <w:marRight w:val="0"/>
      <w:marTop w:val="0"/>
      <w:marBottom w:val="0"/>
      <w:divBdr>
        <w:top w:val="none" w:sz="0" w:space="0" w:color="auto"/>
        <w:left w:val="none" w:sz="0" w:space="0" w:color="auto"/>
        <w:bottom w:val="none" w:sz="0" w:space="0" w:color="auto"/>
        <w:right w:val="none" w:sz="0" w:space="0" w:color="auto"/>
      </w:divBdr>
    </w:div>
    <w:div w:id="1413239418">
      <w:bodyDiv w:val="1"/>
      <w:marLeft w:val="0"/>
      <w:marRight w:val="0"/>
      <w:marTop w:val="0"/>
      <w:marBottom w:val="0"/>
      <w:divBdr>
        <w:top w:val="none" w:sz="0" w:space="0" w:color="auto"/>
        <w:left w:val="none" w:sz="0" w:space="0" w:color="auto"/>
        <w:bottom w:val="none" w:sz="0" w:space="0" w:color="auto"/>
        <w:right w:val="none" w:sz="0" w:space="0" w:color="auto"/>
      </w:divBdr>
    </w:div>
    <w:div w:id="198384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0%20CoS\0%20Brief.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64F83-A495-4FA8-A8B5-38D7C01E8C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 Brief</Template>
  <TotalTime>30</TotalTime>
  <Pages>2</Pages>
  <Words>753</Words>
  <Characters>4325</Characters>
  <Application>Microsoft Office Word</Application>
  <DocSecurity>0</DocSecurity>
  <Lines>36</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Office</Company>
  <LinksUpToDate>false</LinksUpToDate>
  <CharactersWithSpaces>5068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Fehmi Eken</dc:creator>
  <cp:lastModifiedBy>Mehmet Eken</cp:lastModifiedBy>
  <cp:revision>5</cp:revision>
  <cp:lastPrinted>2023-10-08T09:48:00Z</cp:lastPrinted>
  <dcterms:created xsi:type="dcterms:W3CDTF">2025-03-10T11:06:00Z</dcterms:created>
  <dcterms:modified xsi:type="dcterms:W3CDTF">2025-03-11T12:32:00Z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ef4adf7-25a7-4f52-a61a-df7190f1d881_Enabled">
    <vt:lpwstr>true</vt:lpwstr>
  </property>
  <property fmtid="{D5CDD505-2E9C-101B-9397-08002B2CF9AE}" pid="3" name="MSIP_Label_9ef4adf7-25a7-4f52-a61a-df7190f1d881_SetDate">
    <vt:lpwstr>2023-09-25T08:07:46Z</vt:lpwstr>
  </property>
  <property fmtid="{D5CDD505-2E9C-101B-9397-08002B2CF9AE}" pid="4" name="MSIP_Label_9ef4adf7-25a7-4f52-a61a-df7190f1d881_Method">
    <vt:lpwstr>Standard</vt:lpwstr>
  </property>
  <property fmtid="{D5CDD505-2E9C-101B-9397-08002B2CF9AE}" pid="5" name="MSIP_Label_9ef4adf7-25a7-4f52-a61a-df7190f1d881_Name">
    <vt:lpwstr>Category C - Protected</vt:lpwstr>
  </property>
  <property fmtid="{D5CDD505-2E9C-101B-9397-08002B2CF9AE}" pid="6" name="MSIP_Label_9ef4adf7-25a7-4f52-a61a-df7190f1d881_SiteId">
    <vt:lpwstr>8fa69c26-409d-43e5-973c-17a8be1a7f35</vt:lpwstr>
  </property>
  <property fmtid="{D5CDD505-2E9C-101B-9397-08002B2CF9AE}" pid="7" name="MSIP_Label_9ef4adf7-25a7-4f52-a61a-df7190f1d881_ActionId">
    <vt:lpwstr>5e4f781e-fac7-4ccd-8fef-34cbf73f53d5</vt:lpwstr>
  </property>
  <property fmtid="{D5CDD505-2E9C-101B-9397-08002B2CF9AE}" pid="8" name="MSIP_Label_9ef4adf7-25a7-4f52-a61a-df7190f1d881_ContentBits">
    <vt:lpwstr>1</vt:lpwstr>
  </property>
</Properties>
</file>