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DC47" w14:textId="77777777" w:rsidR="00B16E35" w:rsidRPr="00372908" w:rsidRDefault="00B16E35" w:rsidP="00B16E35">
      <w:pPr>
        <w:rPr>
          <w:b/>
          <w:szCs w:val="24"/>
        </w:rPr>
      </w:pPr>
      <w:r w:rsidRPr="00372908">
        <w:rPr>
          <w:b/>
          <w:noProof/>
          <w:sz w:val="32"/>
          <w:szCs w:val="32"/>
        </w:rPr>
        <w:drawing>
          <wp:inline distT="0" distB="0" distL="0" distR="0" wp14:anchorId="3128E453" wp14:editId="08CBFFE0">
            <wp:extent cx="1375410" cy="1232535"/>
            <wp:effectExtent l="0" t="0" r="0"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1232535"/>
                    </a:xfrm>
                    <a:prstGeom prst="rect">
                      <a:avLst/>
                    </a:prstGeom>
                    <a:noFill/>
                    <a:ln>
                      <a:noFill/>
                    </a:ln>
                  </pic:spPr>
                </pic:pic>
              </a:graphicData>
            </a:graphic>
          </wp:inline>
        </w:drawing>
      </w:r>
      <w:r w:rsidRPr="00372908">
        <w:rPr>
          <w:b/>
          <w:szCs w:val="24"/>
        </w:rPr>
        <w:tab/>
      </w:r>
      <w:r w:rsidRPr="00372908">
        <w:rPr>
          <w:b/>
          <w:szCs w:val="24"/>
        </w:rPr>
        <w:tab/>
        <w:t xml:space="preserve">   </w:t>
      </w:r>
      <w:r w:rsidRPr="00372908">
        <w:rPr>
          <w:b/>
          <w:szCs w:val="24"/>
        </w:rPr>
        <w:tab/>
      </w:r>
      <w:r w:rsidRPr="00372908">
        <w:rPr>
          <w:b/>
          <w:szCs w:val="24"/>
        </w:rPr>
        <w:tab/>
        <w:t xml:space="preserve">                  </w:t>
      </w:r>
      <w:r w:rsidRPr="00372908">
        <w:rPr>
          <w:b/>
          <w:noProof/>
          <w:sz w:val="28"/>
          <w:szCs w:val="24"/>
        </w:rPr>
        <w:drawing>
          <wp:inline distT="0" distB="0" distL="0" distR="0" wp14:anchorId="1523DEF0" wp14:editId="24E30247">
            <wp:extent cx="1657350" cy="771525"/>
            <wp:effectExtent l="19050" t="57150" r="19050" b="476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r w:rsidRPr="00372908">
        <w:rPr>
          <w:b/>
          <w:szCs w:val="24"/>
        </w:rPr>
        <w:t xml:space="preserve">                      </w:t>
      </w:r>
    </w:p>
    <w:p w14:paraId="60AC621F" w14:textId="77777777" w:rsidR="00372908" w:rsidRDefault="00372908" w:rsidP="0086781D">
      <w:pPr>
        <w:pStyle w:val="Heading1a"/>
        <w:keepNext w:val="0"/>
        <w:keepLines w:val="0"/>
        <w:tabs>
          <w:tab w:val="clear" w:pos="-720"/>
        </w:tabs>
        <w:suppressAutoHyphens w:val="0"/>
        <w:rPr>
          <w:bCs/>
          <w:smallCaps w:val="0"/>
        </w:rPr>
      </w:pPr>
    </w:p>
    <w:p w14:paraId="304CB718" w14:textId="235DCDC9" w:rsidR="0086781D" w:rsidRPr="00372908" w:rsidRDefault="0086781D" w:rsidP="0086781D">
      <w:pPr>
        <w:pStyle w:val="Heading1a"/>
        <w:keepNext w:val="0"/>
        <w:keepLines w:val="0"/>
        <w:tabs>
          <w:tab w:val="clear" w:pos="-720"/>
        </w:tabs>
        <w:suppressAutoHyphens w:val="0"/>
        <w:rPr>
          <w:bCs/>
          <w:smallCaps w:val="0"/>
        </w:rPr>
      </w:pPr>
      <w:r w:rsidRPr="00372908">
        <w:rPr>
          <w:bCs/>
          <w:smallCaps w:val="0"/>
        </w:rPr>
        <w:t xml:space="preserve">Specific Procurement Notice </w:t>
      </w:r>
    </w:p>
    <w:p w14:paraId="7654FB3E" w14:textId="77777777" w:rsidR="0086781D" w:rsidRPr="00372908" w:rsidRDefault="0086781D" w:rsidP="0086781D">
      <w:pPr>
        <w:pStyle w:val="ChapterNumber"/>
        <w:tabs>
          <w:tab w:val="clear" w:pos="-720"/>
        </w:tabs>
        <w:rPr>
          <w:rFonts w:ascii="Times New Roman" w:hAnsi="Times New Roman"/>
          <w:spacing w:val="-2"/>
        </w:rPr>
      </w:pPr>
    </w:p>
    <w:p w14:paraId="42E6696B" w14:textId="77777777" w:rsidR="00CF5D39" w:rsidRPr="00372908" w:rsidRDefault="00CF5D39" w:rsidP="00CF5D39">
      <w:pPr>
        <w:suppressAutoHyphens/>
        <w:jc w:val="both"/>
        <w:rPr>
          <w:rFonts w:eastAsia="Calibri"/>
          <w:spacing w:val="-2"/>
          <w:sz w:val="22"/>
          <w:szCs w:val="22"/>
        </w:rPr>
      </w:pPr>
      <w:r w:rsidRPr="00372908">
        <w:rPr>
          <w:rFonts w:eastAsia="Calibri"/>
          <w:spacing w:val="-2"/>
          <w:sz w:val="22"/>
          <w:szCs w:val="22"/>
        </w:rPr>
        <w:t>UGANDA</w:t>
      </w:r>
    </w:p>
    <w:p w14:paraId="1C66F774" w14:textId="77777777" w:rsidR="00CF5D39" w:rsidRPr="00372908" w:rsidRDefault="00CF5D39" w:rsidP="00CF5D39">
      <w:pPr>
        <w:suppressAutoHyphens/>
        <w:jc w:val="both"/>
        <w:rPr>
          <w:rFonts w:eastAsia="Calibri"/>
          <w:spacing w:val="-2"/>
          <w:sz w:val="22"/>
          <w:szCs w:val="22"/>
        </w:rPr>
      </w:pPr>
    </w:p>
    <w:p w14:paraId="352FDEDB" w14:textId="5593C932" w:rsidR="00CF5D39" w:rsidRPr="00372908" w:rsidRDefault="00E10A28" w:rsidP="00CF5D39">
      <w:pPr>
        <w:suppressAutoHyphens/>
        <w:jc w:val="both"/>
        <w:rPr>
          <w:rFonts w:eastAsia="Calibri"/>
          <w:spacing w:val="-2"/>
          <w:sz w:val="22"/>
          <w:szCs w:val="22"/>
        </w:rPr>
      </w:pPr>
      <w:r w:rsidRPr="00372908">
        <w:rPr>
          <w:rFonts w:eastAsia="Calibri"/>
          <w:b/>
          <w:bCs/>
          <w:spacing w:val="-2"/>
          <w:sz w:val="22"/>
          <w:szCs w:val="22"/>
        </w:rPr>
        <w:t>NAME OF THE PROJECT:</w:t>
      </w:r>
      <w:r w:rsidRPr="00372908">
        <w:rPr>
          <w:rFonts w:eastAsia="Calibri"/>
          <w:spacing w:val="-2"/>
          <w:sz w:val="22"/>
          <w:szCs w:val="22"/>
        </w:rPr>
        <w:t xml:space="preserve"> </w:t>
      </w:r>
      <w:r w:rsidR="00CF5D39" w:rsidRPr="00372908">
        <w:rPr>
          <w:rFonts w:eastAsia="Calibri"/>
          <w:spacing w:val="-2"/>
          <w:sz w:val="22"/>
          <w:szCs w:val="22"/>
        </w:rPr>
        <w:t>IRRIGATION SCHEMES DEVELOPMENT PROJECT IN UNYAMA, NAMALU AND SIPI REGIONS, UGANDA</w:t>
      </w:r>
    </w:p>
    <w:p w14:paraId="08853681" w14:textId="77777777" w:rsidR="00CF5D39" w:rsidRPr="00372908" w:rsidRDefault="00CF5D39" w:rsidP="00CF5D39">
      <w:pPr>
        <w:suppressAutoHyphens/>
        <w:jc w:val="both"/>
        <w:rPr>
          <w:rFonts w:eastAsia="Calibri"/>
          <w:spacing w:val="-2"/>
          <w:sz w:val="22"/>
          <w:szCs w:val="22"/>
        </w:rPr>
      </w:pPr>
    </w:p>
    <w:p w14:paraId="3537826B" w14:textId="538D49F7" w:rsidR="00CF5D39" w:rsidRPr="00372908" w:rsidRDefault="00CF5D39" w:rsidP="00CF5D39">
      <w:pPr>
        <w:suppressAutoHyphens/>
        <w:jc w:val="both"/>
        <w:rPr>
          <w:rFonts w:eastAsia="Calibri"/>
          <w:spacing w:val="-2"/>
          <w:sz w:val="22"/>
          <w:szCs w:val="22"/>
        </w:rPr>
      </w:pPr>
      <w:r w:rsidRPr="00372908">
        <w:rPr>
          <w:rFonts w:eastAsia="Calibri"/>
          <w:iCs/>
          <w:spacing w:val="-2"/>
          <w:sz w:val="22"/>
          <w:szCs w:val="22"/>
        </w:rPr>
        <w:t>WATER AND ENVIRONMENT</w:t>
      </w:r>
      <w:r w:rsidRPr="00372908">
        <w:rPr>
          <w:rFonts w:eastAsia="Calibri"/>
          <w:spacing w:val="-2"/>
          <w:sz w:val="22"/>
          <w:szCs w:val="22"/>
        </w:rPr>
        <w:t xml:space="preserve"> SECTOR</w:t>
      </w:r>
    </w:p>
    <w:p w14:paraId="7EF24D19" w14:textId="6E5B651D" w:rsidR="0086781D" w:rsidRPr="00372908" w:rsidRDefault="0086781D" w:rsidP="0086781D">
      <w:pPr>
        <w:suppressAutoHyphens/>
        <w:rPr>
          <w:rFonts w:eastAsia="Calibri"/>
          <w:i/>
          <w:iCs/>
          <w:spacing w:val="-2"/>
          <w:sz w:val="22"/>
          <w:szCs w:val="22"/>
        </w:rPr>
      </w:pPr>
    </w:p>
    <w:p w14:paraId="3084ADA5" w14:textId="43430850" w:rsidR="0086781D" w:rsidRPr="00372908" w:rsidRDefault="0086781D" w:rsidP="0086781D">
      <w:pPr>
        <w:suppressAutoHyphens/>
        <w:rPr>
          <w:rFonts w:eastAsia="Calibri"/>
          <w:spacing w:val="-2"/>
          <w:sz w:val="22"/>
          <w:szCs w:val="22"/>
        </w:rPr>
      </w:pPr>
      <w:r w:rsidRPr="00372908">
        <w:rPr>
          <w:rFonts w:eastAsia="Calibri"/>
          <w:spacing w:val="-2"/>
          <w:sz w:val="22"/>
          <w:szCs w:val="22"/>
        </w:rPr>
        <w:t xml:space="preserve">PROCUREMENT OF </w:t>
      </w:r>
      <w:r w:rsidRPr="00372908">
        <w:rPr>
          <w:rFonts w:eastAsia="Calibri"/>
          <w:i/>
          <w:spacing w:val="-2"/>
          <w:sz w:val="22"/>
          <w:szCs w:val="22"/>
        </w:rPr>
        <w:t>GOODS/WORKS</w:t>
      </w:r>
      <w:r w:rsidRPr="00372908">
        <w:rPr>
          <w:rFonts w:eastAsia="Calibri"/>
          <w:spacing w:val="-2"/>
          <w:sz w:val="22"/>
          <w:szCs w:val="22"/>
        </w:rPr>
        <w:t xml:space="preserve"> </w:t>
      </w:r>
    </w:p>
    <w:p w14:paraId="7DA2CBC9" w14:textId="77777777" w:rsidR="00CF5D39" w:rsidRPr="00372908" w:rsidRDefault="00CF5D39" w:rsidP="0086781D">
      <w:pPr>
        <w:suppressAutoHyphens/>
        <w:rPr>
          <w:rFonts w:eastAsia="Calibri"/>
          <w:spacing w:val="-2"/>
          <w:sz w:val="22"/>
          <w:szCs w:val="22"/>
        </w:rPr>
      </w:pPr>
    </w:p>
    <w:p w14:paraId="60FA753C" w14:textId="77777777" w:rsidR="00CF5D39" w:rsidRPr="00372908" w:rsidRDefault="0086781D" w:rsidP="0086781D">
      <w:pPr>
        <w:suppressAutoHyphens/>
        <w:rPr>
          <w:spacing w:val="-2"/>
          <w:sz w:val="22"/>
          <w:szCs w:val="22"/>
        </w:rPr>
      </w:pPr>
      <w:r w:rsidRPr="00372908">
        <w:rPr>
          <w:spacing w:val="-2"/>
          <w:sz w:val="22"/>
          <w:szCs w:val="22"/>
        </w:rPr>
        <w:t xml:space="preserve">Mode of Financing: </w:t>
      </w:r>
      <w:bookmarkStart w:id="0" w:name="_Hlk117089497"/>
      <w:r w:rsidR="00CF5D39" w:rsidRPr="00372908">
        <w:rPr>
          <w:b/>
          <w:i/>
          <w:iCs/>
          <w:spacing w:val="-2"/>
          <w:sz w:val="22"/>
          <w:szCs w:val="22"/>
        </w:rPr>
        <w:t>Instalment Sale and ISFD Loan</w:t>
      </w:r>
      <w:bookmarkEnd w:id="0"/>
      <w:r w:rsidR="00CF5D39" w:rsidRPr="00372908">
        <w:rPr>
          <w:spacing w:val="-2"/>
          <w:sz w:val="22"/>
          <w:szCs w:val="22"/>
        </w:rPr>
        <w:t xml:space="preserve"> </w:t>
      </w:r>
    </w:p>
    <w:p w14:paraId="0869D25D" w14:textId="77777777" w:rsidR="00CF5D39" w:rsidRPr="00372908" w:rsidRDefault="00CF5D39" w:rsidP="0086781D">
      <w:pPr>
        <w:suppressAutoHyphens/>
        <w:rPr>
          <w:spacing w:val="-2"/>
          <w:sz w:val="22"/>
          <w:szCs w:val="22"/>
        </w:rPr>
      </w:pPr>
    </w:p>
    <w:p w14:paraId="4DBD1D18" w14:textId="77777777" w:rsidR="00CF5D39" w:rsidRPr="00372908" w:rsidRDefault="0086781D" w:rsidP="0086781D">
      <w:pPr>
        <w:suppressAutoHyphens/>
        <w:rPr>
          <w:i/>
          <w:iCs/>
          <w:spacing w:val="-2"/>
          <w:sz w:val="22"/>
          <w:szCs w:val="22"/>
        </w:rPr>
      </w:pPr>
      <w:r w:rsidRPr="00372908">
        <w:rPr>
          <w:spacing w:val="-2"/>
          <w:sz w:val="22"/>
          <w:szCs w:val="22"/>
        </w:rPr>
        <w:t xml:space="preserve">Financing No. </w:t>
      </w:r>
      <w:r w:rsidR="00CF5D39" w:rsidRPr="00372908">
        <w:rPr>
          <w:b/>
          <w:i/>
          <w:iCs/>
          <w:spacing w:val="-2"/>
          <w:sz w:val="22"/>
          <w:szCs w:val="22"/>
        </w:rPr>
        <w:t>UGA -1038</w:t>
      </w:r>
      <w:r w:rsidR="00CF5D39" w:rsidRPr="00372908">
        <w:rPr>
          <w:i/>
          <w:iCs/>
          <w:spacing w:val="-2"/>
          <w:sz w:val="22"/>
          <w:szCs w:val="22"/>
        </w:rPr>
        <w:t xml:space="preserve"> </w:t>
      </w:r>
    </w:p>
    <w:p w14:paraId="62DACA1F" w14:textId="6B12116F" w:rsidR="0086781D" w:rsidRPr="00372908" w:rsidRDefault="0086781D" w:rsidP="0086781D">
      <w:pPr>
        <w:suppressAutoHyphens/>
        <w:rPr>
          <w:spacing w:val="-2"/>
          <w:sz w:val="22"/>
          <w:szCs w:val="18"/>
        </w:rPr>
      </w:pPr>
    </w:p>
    <w:p w14:paraId="2B55046D" w14:textId="56C7B802" w:rsidR="0086781D" w:rsidRPr="00372908" w:rsidRDefault="00EA7079" w:rsidP="00372908">
      <w:pPr>
        <w:pStyle w:val="BodyText"/>
        <w:rPr>
          <w:i/>
          <w:iCs/>
          <w:spacing w:val="-2"/>
          <w:szCs w:val="24"/>
        </w:rPr>
      </w:pPr>
      <w:r w:rsidRPr="00372908">
        <w:rPr>
          <w:b/>
        </w:rPr>
        <w:t>Procurement Package</w:t>
      </w:r>
      <w:r w:rsidR="0086781D" w:rsidRPr="00372908">
        <w:rPr>
          <w:b/>
        </w:rPr>
        <w:t xml:space="preserve">: </w:t>
      </w:r>
      <w:r w:rsidR="00CF5D39" w:rsidRPr="00372908">
        <w:rPr>
          <w:b/>
        </w:rPr>
        <w:t xml:space="preserve">Construction of Unyama Irrigation Scheme </w:t>
      </w:r>
      <w:r w:rsidR="00642700" w:rsidRPr="00372908">
        <w:rPr>
          <w:b/>
        </w:rPr>
        <w:t xml:space="preserve">Infrastructure and Facilities </w:t>
      </w:r>
      <w:r w:rsidR="00CF5D39" w:rsidRPr="00372908">
        <w:rPr>
          <w:b/>
        </w:rPr>
        <w:t xml:space="preserve">in Gulu and Amuru Districts </w:t>
      </w:r>
      <w:r w:rsidR="00372908">
        <w:rPr>
          <w:b/>
        </w:rPr>
        <w:t>–</w:t>
      </w:r>
      <w:r w:rsidR="00473A71" w:rsidRPr="00372908">
        <w:rPr>
          <w:b/>
        </w:rPr>
        <w:t xml:space="preserve"> Retender</w:t>
      </w:r>
      <w:r w:rsidR="00372908">
        <w:rPr>
          <w:b/>
        </w:rPr>
        <w:t xml:space="preserve">; </w:t>
      </w:r>
      <w:r w:rsidR="00E21FA7" w:rsidRPr="00372908">
        <w:rPr>
          <w:b/>
          <w:spacing w:val="-2"/>
        </w:rPr>
        <w:t xml:space="preserve">Procurement </w:t>
      </w:r>
      <w:r w:rsidR="0086781D" w:rsidRPr="00372908">
        <w:rPr>
          <w:b/>
          <w:spacing w:val="-2"/>
        </w:rPr>
        <w:t>Reference No</w:t>
      </w:r>
      <w:r w:rsidR="0086781D" w:rsidRPr="00372908">
        <w:rPr>
          <w:spacing w:val="-2"/>
        </w:rPr>
        <w:t>.</w:t>
      </w:r>
      <w:r w:rsidR="00CF5D39" w:rsidRPr="00372908">
        <w:rPr>
          <w:spacing w:val="-2"/>
        </w:rPr>
        <w:t>:</w:t>
      </w:r>
      <w:r w:rsidR="00E21FA7" w:rsidRPr="00372908">
        <w:rPr>
          <w:spacing w:val="-2"/>
        </w:rPr>
        <w:t xml:space="preserve"> </w:t>
      </w:r>
      <w:r w:rsidR="00E21FA7" w:rsidRPr="00372908">
        <w:rPr>
          <w:b/>
          <w:bCs/>
          <w:spacing w:val="-2"/>
        </w:rPr>
        <w:t>MWE/WRKS/2</w:t>
      </w:r>
      <w:r w:rsidRPr="00372908">
        <w:rPr>
          <w:b/>
          <w:bCs/>
          <w:spacing w:val="-2"/>
        </w:rPr>
        <w:t>4</w:t>
      </w:r>
      <w:r w:rsidR="008756E1" w:rsidRPr="00372908">
        <w:rPr>
          <w:b/>
          <w:bCs/>
          <w:spacing w:val="-2"/>
        </w:rPr>
        <w:t>-2</w:t>
      </w:r>
      <w:r w:rsidRPr="00372908">
        <w:rPr>
          <w:b/>
          <w:bCs/>
          <w:spacing w:val="-2"/>
        </w:rPr>
        <w:t>5</w:t>
      </w:r>
      <w:r w:rsidR="00E21FA7" w:rsidRPr="00372908">
        <w:rPr>
          <w:b/>
          <w:bCs/>
          <w:spacing w:val="-2"/>
        </w:rPr>
        <w:t>/</w:t>
      </w:r>
      <w:r w:rsidR="008756E1" w:rsidRPr="00B26003">
        <w:rPr>
          <w:b/>
          <w:bCs/>
          <w:spacing w:val="-2"/>
        </w:rPr>
        <w:t>000</w:t>
      </w:r>
      <w:r w:rsidR="003978CD" w:rsidRPr="00B26003">
        <w:rPr>
          <w:b/>
          <w:bCs/>
          <w:spacing w:val="-2"/>
        </w:rPr>
        <w:t>07</w:t>
      </w:r>
    </w:p>
    <w:p w14:paraId="77978756" w14:textId="77777777" w:rsidR="0086781D" w:rsidRPr="00372908" w:rsidRDefault="0086781D" w:rsidP="0086781D">
      <w:pPr>
        <w:suppressAutoHyphens/>
        <w:rPr>
          <w:spacing w:val="-2"/>
          <w:szCs w:val="24"/>
        </w:rPr>
      </w:pPr>
    </w:p>
    <w:p w14:paraId="0B2FE1DC" w14:textId="5FD952C4" w:rsidR="0086781D" w:rsidRPr="00372908" w:rsidRDefault="0086781D" w:rsidP="002D7394">
      <w:pPr>
        <w:suppressAutoHyphens/>
        <w:ind w:left="284" w:hanging="284"/>
        <w:jc w:val="both"/>
        <w:rPr>
          <w:spacing w:val="-2"/>
          <w:szCs w:val="24"/>
        </w:rPr>
      </w:pPr>
      <w:r w:rsidRPr="00372908">
        <w:rPr>
          <w:spacing w:val="-2"/>
          <w:szCs w:val="24"/>
        </w:rPr>
        <w:t>1.</w:t>
      </w:r>
      <w:r w:rsidRPr="00372908">
        <w:rPr>
          <w:spacing w:val="-2"/>
          <w:szCs w:val="24"/>
        </w:rPr>
        <w:tab/>
        <w:t>The</w:t>
      </w:r>
      <w:r w:rsidR="00CF5D39" w:rsidRPr="00372908">
        <w:rPr>
          <w:spacing w:val="-2"/>
          <w:szCs w:val="24"/>
        </w:rPr>
        <w:t xml:space="preserve"> Republic of Uganda </w:t>
      </w:r>
      <w:r w:rsidRPr="00372908">
        <w:rPr>
          <w:spacing w:val="-2"/>
          <w:szCs w:val="24"/>
        </w:rPr>
        <w:t xml:space="preserve">has received financing from the Islamic Development Bank (IsDB) toward the cost of the </w:t>
      </w:r>
      <w:r w:rsidR="00CF5D39" w:rsidRPr="00372908">
        <w:rPr>
          <w:spacing w:val="-2"/>
          <w:szCs w:val="24"/>
        </w:rPr>
        <w:t>Irrigation Schemes Development Project in Unyama, Namalu and Sipi Regions, Uganda</w:t>
      </w:r>
      <w:r w:rsidRPr="00372908">
        <w:rPr>
          <w:spacing w:val="-2"/>
          <w:szCs w:val="24"/>
        </w:rPr>
        <w:t xml:space="preserve">, and intends to apply part of the proceeds toward payments under the contract for </w:t>
      </w:r>
      <w:r w:rsidR="00CF5D39" w:rsidRPr="00372908">
        <w:rPr>
          <w:b/>
          <w:bCs/>
          <w:spacing w:val="-2"/>
          <w:szCs w:val="24"/>
        </w:rPr>
        <w:t xml:space="preserve">Construction of Unyama Irrigation Scheme </w:t>
      </w:r>
      <w:r w:rsidR="00642700" w:rsidRPr="00372908">
        <w:rPr>
          <w:b/>
          <w:bCs/>
          <w:spacing w:val="-2"/>
          <w:szCs w:val="24"/>
        </w:rPr>
        <w:t xml:space="preserve">Infrastructure and Facilities </w:t>
      </w:r>
      <w:r w:rsidR="00CF5D39" w:rsidRPr="00372908">
        <w:rPr>
          <w:b/>
          <w:bCs/>
          <w:spacing w:val="-2"/>
          <w:szCs w:val="24"/>
        </w:rPr>
        <w:t>in Gulu and Amuru Districts</w:t>
      </w:r>
      <w:r w:rsidR="00473A71" w:rsidRPr="00372908">
        <w:rPr>
          <w:spacing w:val="-2"/>
          <w:szCs w:val="24"/>
        </w:rPr>
        <w:t xml:space="preserve"> - </w:t>
      </w:r>
      <w:r w:rsidR="00473A71" w:rsidRPr="00372908">
        <w:rPr>
          <w:b/>
          <w:bCs/>
          <w:spacing w:val="-2"/>
          <w:szCs w:val="24"/>
        </w:rPr>
        <w:t>Retender</w:t>
      </w:r>
    </w:p>
    <w:p w14:paraId="46F872E3" w14:textId="77777777" w:rsidR="0086781D" w:rsidRPr="00372908" w:rsidRDefault="0086781D" w:rsidP="0086781D">
      <w:pPr>
        <w:suppressAutoHyphens/>
        <w:jc w:val="both"/>
        <w:rPr>
          <w:spacing w:val="-2"/>
          <w:szCs w:val="24"/>
        </w:rPr>
      </w:pPr>
    </w:p>
    <w:p w14:paraId="248DBBA8" w14:textId="7265D903" w:rsidR="0086781D" w:rsidRPr="00372908" w:rsidRDefault="0086781D" w:rsidP="00D75CA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84" w:hanging="284"/>
        <w:jc w:val="both"/>
        <w:rPr>
          <w:spacing w:val="-2"/>
          <w:szCs w:val="24"/>
        </w:rPr>
      </w:pPr>
      <w:r w:rsidRPr="00372908">
        <w:rPr>
          <w:spacing w:val="-2"/>
          <w:szCs w:val="24"/>
        </w:rPr>
        <w:t xml:space="preserve">2. </w:t>
      </w:r>
      <w:r w:rsidRPr="00372908">
        <w:rPr>
          <w:spacing w:val="-2"/>
          <w:szCs w:val="24"/>
        </w:rPr>
        <w:tab/>
        <w:t xml:space="preserve">The </w:t>
      </w:r>
      <w:r w:rsidR="00CF5D39" w:rsidRPr="00372908">
        <w:rPr>
          <w:spacing w:val="-2"/>
          <w:szCs w:val="24"/>
        </w:rPr>
        <w:t xml:space="preserve">Ministry of Water and Environment </w:t>
      </w:r>
      <w:r w:rsidRPr="00372908">
        <w:rPr>
          <w:spacing w:val="-2"/>
          <w:szCs w:val="24"/>
        </w:rPr>
        <w:t xml:space="preserve">now invites sealed bids from eligible bidders for </w:t>
      </w:r>
      <w:r w:rsidR="00CF5D39" w:rsidRPr="00372908">
        <w:rPr>
          <w:spacing w:val="-2"/>
          <w:szCs w:val="24"/>
        </w:rPr>
        <w:t>the Construction of Unyama Irrigation Scheme</w:t>
      </w:r>
      <w:r w:rsidR="00D75CA1" w:rsidRPr="00372908">
        <w:rPr>
          <w:spacing w:val="-2"/>
          <w:szCs w:val="24"/>
        </w:rPr>
        <w:t xml:space="preserve"> </w:t>
      </w:r>
      <w:r w:rsidR="00642700" w:rsidRPr="00372908">
        <w:rPr>
          <w:spacing w:val="-2"/>
          <w:szCs w:val="24"/>
        </w:rPr>
        <w:t xml:space="preserve">Infrastructure and Facilities </w:t>
      </w:r>
      <w:r w:rsidR="00D75CA1" w:rsidRPr="00372908">
        <w:rPr>
          <w:spacing w:val="-2"/>
          <w:szCs w:val="24"/>
        </w:rPr>
        <w:t xml:space="preserve">in Gulu and Amuru Districts. The Scope of Works </w:t>
      </w:r>
      <w:r w:rsidR="00CF5D39" w:rsidRPr="00372908">
        <w:rPr>
          <w:spacing w:val="-2"/>
          <w:szCs w:val="24"/>
        </w:rPr>
        <w:t>entails</w:t>
      </w:r>
      <w:r w:rsidR="00D75CA1" w:rsidRPr="00372908">
        <w:rPr>
          <w:spacing w:val="-2"/>
          <w:szCs w:val="24"/>
        </w:rPr>
        <w:t>:</w:t>
      </w:r>
    </w:p>
    <w:p w14:paraId="4202C319" w14:textId="377A1525" w:rsidR="00D75CA1" w:rsidRPr="00372908" w:rsidRDefault="00D75CA1" w:rsidP="008756E1">
      <w:pPr>
        <w:widowControl w:val="0"/>
        <w:numPr>
          <w:ilvl w:val="0"/>
          <w:numId w:val="3"/>
        </w:numPr>
        <w:tabs>
          <w:tab w:val="left" w:pos="1520"/>
          <w:tab w:val="left" w:pos="1620"/>
        </w:tabs>
        <w:suppressAutoHyphens/>
        <w:jc w:val="both"/>
        <w:rPr>
          <w:szCs w:val="24"/>
        </w:rPr>
      </w:pPr>
      <w:r w:rsidRPr="00372908">
        <w:rPr>
          <w:szCs w:val="24"/>
        </w:rPr>
        <w:t>Construction of Diversion works</w:t>
      </w:r>
    </w:p>
    <w:p w14:paraId="7F0363A1" w14:textId="1BFA04C8" w:rsidR="00D75CA1" w:rsidRPr="00372908" w:rsidRDefault="00D75CA1" w:rsidP="008756E1">
      <w:pPr>
        <w:widowControl w:val="0"/>
        <w:numPr>
          <w:ilvl w:val="0"/>
          <w:numId w:val="3"/>
        </w:numPr>
        <w:tabs>
          <w:tab w:val="left" w:pos="1520"/>
          <w:tab w:val="left" w:pos="1620"/>
        </w:tabs>
        <w:suppressAutoHyphens/>
        <w:jc w:val="both"/>
        <w:rPr>
          <w:szCs w:val="24"/>
        </w:rPr>
      </w:pPr>
      <w:r w:rsidRPr="00372908">
        <w:rPr>
          <w:szCs w:val="24"/>
        </w:rPr>
        <w:t xml:space="preserve">Construction of </w:t>
      </w:r>
      <w:r w:rsidR="008756E1" w:rsidRPr="00372908">
        <w:rPr>
          <w:szCs w:val="24"/>
        </w:rPr>
        <w:t>a 33</w:t>
      </w:r>
      <w:r w:rsidR="00EA7079" w:rsidRPr="00372908">
        <w:rPr>
          <w:szCs w:val="24"/>
        </w:rPr>
        <w:t xml:space="preserve"> </w:t>
      </w:r>
      <w:r w:rsidR="008756E1" w:rsidRPr="00372908">
        <w:rPr>
          <w:szCs w:val="24"/>
        </w:rPr>
        <w:t>m high zoned earth fill dam.</w:t>
      </w:r>
    </w:p>
    <w:p w14:paraId="4012179E" w14:textId="46221312" w:rsidR="00D75CA1" w:rsidRPr="00372908" w:rsidRDefault="00D75CA1" w:rsidP="008756E1">
      <w:pPr>
        <w:widowControl w:val="0"/>
        <w:numPr>
          <w:ilvl w:val="0"/>
          <w:numId w:val="3"/>
        </w:numPr>
        <w:tabs>
          <w:tab w:val="left" w:pos="1520"/>
          <w:tab w:val="left" w:pos="1620"/>
        </w:tabs>
        <w:suppressAutoHyphens/>
        <w:jc w:val="both"/>
        <w:rPr>
          <w:szCs w:val="24"/>
        </w:rPr>
      </w:pPr>
      <w:r w:rsidRPr="00372908">
        <w:rPr>
          <w:szCs w:val="24"/>
        </w:rPr>
        <w:t>Construction of a chute spillway located on the right bank of the dam, designed to discharge a flood of 86.4 m</w:t>
      </w:r>
      <w:r w:rsidRPr="00372908">
        <w:rPr>
          <w:szCs w:val="24"/>
          <w:vertAlign w:val="superscript"/>
        </w:rPr>
        <w:t>3</w:t>
      </w:r>
      <w:r w:rsidRPr="00372908">
        <w:rPr>
          <w:szCs w:val="24"/>
        </w:rPr>
        <w:t>/s, with a return period of</w:t>
      </w:r>
      <w:r w:rsidRPr="00372908">
        <w:rPr>
          <w:spacing w:val="-5"/>
          <w:szCs w:val="24"/>
        </w:rPr>
        <w:t xml:space="preserve"> </w:t>
      </w:r>
      <w:r w:rsidRPr="00372908">
        <w:rPr>
          <w:szCs w:val="24"/>
        </w:rPr>
        <w:t>10,000</w:t>
      </w:r>
      <w:r w:rsidR="008756E1" w:rsidRPr="00372908">
        <w:rPr>
          <w:szCs w:val="24"/>
        </w:rPr>
        <w:t xml:space="preserve"> </w:t>
      </w:r>
      <w:r w:rsidRPr="00372908">
        <w:rPr>
          <w:szCs w:val="24"/>
        </w:rPr>
        <w:t>y comprising an approach channel</w:t>
      </w:r>
      <w:r w:rsidR="008756E1" w:rsidRPr="00372908">
        <w:rPr>
          <w:szCs w:val="24"/>
        </w:rPr>
        <w:t>,</w:t>
      </w:r>
      <w:r w:rsidRPr="00372908">
        <w:rPr>
          <w:szCs w:val="24"/>
        </w:rPr>
        <w:t xml:space="preserve"> ogee weir, </w:t>
      </w:r>
      <w:bookmarkStart w:id="1" w:name="_Hlk183690257"/>
      <w:r w:rsidRPr="00372908">
        <w:rPr>
          <w:szCs w:val="24"/>
        </w:rPr>
        <w:t>and chute channel with stilling basin</w:t>
      </w:r>
      <w:bookmarkEnd w:id="1"/>
      <w:r w:rsidR="008756E1" w:rsidRPr="00372908">
        <w:rPr>
          <w:szCs w:val="24"/>
        </w:rPr>
        <w:t>.</w:t>
      </w:r>
    </w:p>
    <w:p w14:paraId="1120D341" w14:textId="325F455F" w:rsidR="00D75CA1" w:rsidRPr="00372908" w:rsidRDefault="00D75CA1" w:rsidP="008756E1">
      <w:pPr>
        <w:widowControl w:val="0"/>
        <w:numPr>
          <w:ilvl w:val="0"/>
          <w:numId w:val="3"/>
        </w:numPr>
        <w:tabs>
          <w:tab w:val="left" w:pos="913"/>
          <w:tab w:val="left" w:pos="914"/>
          <w:tab w:val="left" w:pos="1520"/>
          <w:tab w:val="left" w:pos="1620"/>
        </w:tabs>
        <w:suppressAutoHyphens/>
        <w:jc w:val="both"/>
        <w:rPr>
          <w:szCs w:val="24"/>
        </w:rPr>
      </w:pPr>
      <w:r w:rsidRPr="00372908">
        <w:rPr>
          <w:szCs w:val="24"/>
        </w:rPr>
        <w:t>Construction of outlet works comprising an approach channel, intake tower, water conveyance conduit and terminal structures</w:t>
      </w:r>
    </w:p>
    <w:p w14:paraId="2E46FD17" w14:textId="77777777" w:rsidR="008756E1" w:rsidRPr="00372908" w:rsidRDefault="008756E1" w:rsidP="008756E1">
      <w:pPr>
        <w:widowControl w:val="0"/>
        <w:numPr>
          <w:ilvl w:val="0"/>
          <w:numId w:val="3"/>
        </w:numPr>
        <w:tabs>
          <w:tab w:val="left" w:pos="1520"/>
          <w:tab w:val="left" w:pos="1620"/>
        </w:tabs>
        <w:suppressAutoHyphens/>
        <w:jc w:val="both"/>
        <w:rPr>
          <w:szCs w:val="24"/>
        </w:rPr>
      </w:pPr>
      <w:r w:rsidRPr="00372908">
        <w:rPr>
          <w:szCs w:val="24"/>
        </w:rPr>
        <w:t>Construction of irrigation network comprising</w:t>
      </w:r>
      <w:r w:rsidRPr="00372908">
        <w:rPr>
          <w:spacing w:val="-1"/>
          <w:szCs w:val="24"/>
        </w:rPr>
        <w:t xml:space="preserve"> </w:t>
      </w:r>
      <w:r w:rsidRPr="00372908">
        <w:rPr>
          <w:szCs w:val="24"/>
        </w:rPr>
        <w:t xml:space="preserve">of lined main and secondary canals, unlined tertiary canals and field channels, and unlined interceptor, secondary, tertiary, and field drains. </w:t>
      </w:r>
    </w:p>
    <w:p w14:paraId="1183EE31" w14:textId="0929F0D8" w:rsidR="00D75CA1" w:rsidRPr="00372908" w:rsidRDefault="00D75CA1" w:rsidP="008756E1">
      <w:pPr>
        <w:widowControl w:val="0"/>
        <w:numPr>
          <w:ilvl w:val="0"/>
          <w:numId w:val="3"/>
        </w:numPr>
        <w:tabs>
          <w:tab w:val="left" w:pos="1520"/>
          <w:tab w:val="left" w:pos="1620"/>
        </w:tabs>
        <w:suppressAutoHyphens/>
        <w:jc w:val="both"/>
        <w:rPr>
          <w:szCs w:val="24"/>
        </w:rPr>
      </w:pPr>
      <w:r w:rsidRPr="00372908">
        <w:rPr>
          <w:szCs w:val="24"/>
        </w:rPr>
        <w:lastRenderedPageBreak/>
        <w:t xml:space="preserve">Construction of </w:t>
      </w:r>
      <w:r w:rsidR="008756E1" w:rsidRPr="00372908">
        <w:rPr>
          <w:szCs w:val="24"/>
        </w:rPr>
        <w:t xml:space="preserve">access </w:t>
      </w:r>
      <w:r w:rsidRPr="00372908">
        <w:rPr>
          <w:szCs w:val="24"/>
        </w:rPr>
        <w:t>and scheme roads</w:t>
      </w:r>
    </w:p>
    <w:p w14:paraId="0D559151" w14:textId="3EEDCCB8" w:rsidR="00D75CA1" w:rsidRPr="00372908" w:rsidRDefault="00D75CA1" w:rsidP="008756E1">
      <w:pPr>
        <w:widowControl w:val="0"/>
        <w:numPr>
          <w:ilvl w:val="0"/>
          <w:numId w:val="3"/>
        </w:numPr>
        <w:tabs>
          <w:tab w:val="left" w:pos="1520"/>
          <w:tab w:val="left" w:pos="1620"/>
        </w:tabs>
        <w:suppressAutoHyphens/>
        <w:jc w:val="both"/>
        <w:rPr>
          <w:szCs w:val="24"/>
        </w:rPr>
      </w:pPr>
      <w:r w:rsidRPr="00372908">
        <w:rPr>
          <w:szCs w:val="24"/>
        </w:rPr>
        <w:t>Construction of Scheme buildings and facilities including an office block, residential buildings, storage facility, rice drying platform, cattle troughs, farm sheds, and sanitary units</w:t>
      </w:r>
    </w:p>
    <w:p w14:paraId="13C9BEB9" w14:textId="77777777" w:rsidR="007E6AB3" w:rsidRPr="00DC0822" w:rsidRDefault="007E6AB3" w:rsidP="008756E1">
      <w:pPr>
        <w:widowControl w:val="0"/>
        <w:tabs>
          <w:tab w:val="left" w:pos="1520"/>
          <w:tab w:val="left" w:pos="1620"/>
        </w:tabs>
        <w:suppressAutoHyphens/>
        <w:ind w:left="284"/>
        <w:jc w:val="both"/>
        <w:rPr>
          <w:sz w:val="20"/>
        </w:rPr>
      </w:pPr>
    </w:p>
    <w:p w14:paraId="43D391D3" w14:textId="718F52D1" w:rsidR="007E6AB3" w:rsidRPr="00372908" w:rsidRDefault="007E6AB3" w:rsidP="008756E1">
      <w:pPr>
        <w:widowControl w:val="0"/>
        <w:tabs>
          <w:tab w:val="left" w:pos="1520"/>
          <w:tab w:val="left" w:pos="1620"/>
        </w:tabs>
        <w:suppressAutoHyphens/>
        <w:ind w:left="284"/>
        <w:jc w:val="both"/>
        <w:rPr>
          <w:szCs w:val="24"/>
        </w:rPr>
      </w:pPr>
      <w:r w:rsidRPr="00372908">
        <w:rPr>
          <w:szCs w:val="24"/>
        </w:rPr>
        <w:t xml:space="preserve">Further details on the above works are provided in the bidding documents. The qualification requirements are detailed in Section III of the Bidding </w:t>
      </w:r>
      <w:r w:rsidR="00B26003">
        <w:rPr>
          <w:szCs w:val="24"/>
        </w:rPr>
        <w:t>D</w:t>
      </w:r>
      <w:r w:rsidRPr="00372908">
        <w:rPr>
          <w:szCs w:val="24"/>
        </w:rPr>
        <w:t>ocument.</w:t>
      </w:r>
    </w:p>
    <w:p w14:paraId="24C41A78" w14:textId="12383E12" w:rsidR="00D75CA1" w:rsidRPr="00DC0822" w:rsidRDefault="00D75CA1" w:rsidP="0086781D">
      <w:pPr>
        <w:suppressAutoHyphens/>
        <w:rPr>
          <w:spacing w:val="-2"/>
          <w:sz w:val="20"/>
        </w:rPr>
      </w:pPr>
    </w:p>
    <w:p w14:paraId="6C64D1FA" w14:textId="584DA588" w:rsidR="0086781D" w:rsidRPr="00372908" w:rsidRDefault="0086781D" w:rsidP="00F00691">
      <w:pPr>
        <w:suppressAutoHyphens/>
        <w:ind w:left="284" w:hanging="284"/>
        <w:jc w:val="both"/>
        <w:rPr>
          <w:spacing w:val="-2"/>
          <w:szCs w:val="24"/>
        </w:rPr>
      </w:pPr>
      <w:r w:rsidRPr="00372908">
        <w:rPr>
          <w:spacing w:val="-2"/>
          <w:szCs w:val="24"/>
        </w:rPr>
        <w:t xml:space="preserve">3. </w:t>
      </w:r>
      <w:r w:rsidRPr="00372908">
        <w:rPr>
          <w:spacing w:val="-2"/>
          <w:szCs w:val="24"/>
        </w:rPr>
        <w:tab/>
        <w:t xml:space="preserve">Bidding will be conducted through </w:t>
      </w:r>
      <w:r w:rsidR="00F536A5" w:rsidRPr="00372908">
        <w:rPr>
          <w:spacing w:val="-2"/>
          <w:szCs w:val="24"/>
        </w:rPr>
        <w:t xml:space="preserve">the </w:t>
      </w:r>
      <w:r w:rsidRPr="00372908">
        <w:rPr>
          <w:b/>
          <w:bCs/>
          <w:iCs/>
          <w:spacing w:val="-2"/>
          <w:szCs w:val="24"/>
        </w:rPr>
        <w:t>International Competitive Bidding limited to I</w:t>
      </w:r>
      <w:r w:rsidR="00B26003">
        <w:rPr>
          <w:b/>
          <w:bCs/>
          <w:iCs/>
          <w:spacing w:val="-2"/>
          <w:szCs w:val="24"/>
        </w:rPr>
        <w:t>s</w:t>
      </w:r>
      <w:r w:rsidRPr="00372908">
        <w:rPr>
          <w:b/>
          <w:bCs/>
          <w:iCs/>
          <w:spacing w:val="-2"/>
          <w:szCs w:val="24"/>
        </w:rPr>
        <w:t xml:space="preserve">DB </w:t>
      </w:r>
      <w:r w:rsidR="00B26003">
        <w:rPr>
          <w:b/>
          <w:bCs/>
          <w:iCs/>
          <w:spacing w:val="-2"/>
          <w:szCs w:val="24"/>
        </w:rPr>
        <w:t>M</w:t>
      </w:r>
      <w:r w:rsidRPr="00372908">
        <w:rPr>
          <w:b/>
          <w:bCs/>
          <w:iCs/>
          <w:spacing w:val="-2"/>
          <w:szCs w:val="24"/>
        </w:rPr>
        <w:t xml:space="preserve">ember </w:t>
      </w:r>
      <w:r w:rsidR="00B26003">
        <w:rPr>
          <w:b/>
          <w:bCs/>
          <w:iCs/>
          <w:spacing w:val="-2"/>
          <w:szCs w:val="24"/>
        </w:rPr>
        <w:t>C</w:t>
      </w:r>
      <w:r w:rsidRPr="00372908">
        <w:rPr>
          <w:b/>
          <w:bCs/>
          <w:iCs/>
          <w:spacing w:val="-2"/>
          <w:szCs w:val="24"/>
        </w:rPr>
        <w:t>ountries (ICB/MC</w:t>
      </w:r>
      <w:r w:rsidRPr="00372908">
        <w:rPr>
          <w:i/>
          <w:spacing w:val="-2"/>
          <w:szCs w:val="24"/>
        </w:rPr>
        <w:t>)</w:t>
      </w:r>
      <w:r w:rsidRPr="00372908">
        <w:rPr>
          <w:spacing w:val="-2"/>
          <w:szCs w:val="24"/>
        </w:rPr>
        <w:t xml:space="preserve"> procedures as specified in IsDB’s </w:t>
      </w:r>
      <w:hyperlink r:id="rId10" w:history="1">
        <w:r w:rsidRPr="00372908">
          <w:rPr>
            <w:rStyle w:val="Hyperlink"/>
            <w:i/>
            <w:color w:val="auto"/>
            <w:spacing w:val="-2"/>
            <w:szCs w:val="24"/>
          </w:rPr>
          <w:t xml:space="preserve">Guidelines: </w:t>
        </w:r>
        <w:r w:rsidRPr="00372908">
          <w:rPr>
            <w:i/>
            <w:spacing w:val="-2"/>
            <w:szCs w:val="24"/>
            <w:u w:val="single"/>
          </w:rPr>
          <w:t xml:space="preserve">Procurement of Goods, Works and related services under Islamic Development Bank Project Financing </w:t>
        </w:r>
      </w:hyperlink>
      <w:r w:rsidR="00473A71" w:rsidRPr="00372908">
        <w:rPr>
          <w:szCs w:val="24"/>
        </w:rPr>
        <w:t xml:space="preserve"> </w:t>
      </w:r>
      <w:r w:rsidR="00473A71" w:rsidRPr="00372908">
        <w:rPr>
          <w:i/>
          <w:iCs/>
          <w:szCs w:val="24"/>
        </w:rPr>
        <w:t>(April 2019, revised in February 2023)</w:t>
      </w:r>
      <w:r w:rsidRPr="00372908">
        <w:rPr>
          <w:spacing w:val="-2"/>
          <w:szCs w:val="24"/>
        </w:rPr>
        <w:t xml:space="preserve"> (“Procurement Guidelines”), and is open to all eligible bidders as defined in the Procurement Guidelines. </w:t>
      </w:r>
      <w:r w:rsidR="00E74969" w:rsidRPr="00372908">
        <w:rPr>
          <w:sz w:val="22"/>
          <w:szCs w:val="22"/>
        </w:rPr>
        <w:t xml:space="preserve">In addition, please refer to 1.9.1-1.9.5 paragraphs of the Procurement </w:t>
      </w:r>
      <w:r w:rsidR="00372908" w:rsidRPr="00372908">
        <w:rPr>
          <w:sz w:val="22"/>
          <w:szCs w:val="22"/>
        </w:rPr>
        <w:t>Policy of</w:t>
      </w:r>
      <w:r w:rsidR="00E74969" w:rsidRPr="00372908">
        <w:rPr>
          <w:sz w:val="22"/>
          <w:szCs w:val="22"/>
        </w:rPr>
        <w:t xml:space="preserve"> the Procurement Guidelines setting forth IsDB’s policy on conflict of interest</w:t>
      </w:r>
      <w:r w:rsidR="00E74969" w:rsidRPr="00372908">
        <w:rPr>
          <w:spacing w:val="-2"/>
          <w:szCs w:val="24"/>
        </w:rPr>
        <w:t>.</w:t>
      </w:r>
    </w:p>
    <w:p w14:paraId="72D85BA1" w14:textId="77777777" w:rsidR="0086781D" w:rsidRPr="00DC0822" w:rsidRDefault="0086781D" w:rsidP="0086781D">
      <w:pPr>
        <w:suppressAutoHyphens/>
        <w:rPr>
          <w:spacing w:val="-2"/>
          <w:sz w:val="20"/>
        </w:rPr>
      </w:pPr>
    </w:p>
    <w:p w14:paraId="71401A69" w14:textId="11D32DE8" w:rsidR="0086781D" w:rsidRPr="00372908" w:rsidRDefault="0086781D" w:rsidP="00F00691">
      <w:pPr>
        <w:suppressAutoHyphens/>
        <w:ind w:left="284" w:hanging="284"/>
        <w:jc w:val="both"/>
        <w:rPr>
          <w:i/>
          <w:spacing w:val="-2"/>
          <w:szCs w:val="24"/>
        </w:rPr>
      </w:pPr>
      <w:r w:rsidRPr="00372908">
        <w:rPr>
          <w:spacing w:val="-2"/>
          <w:szCs w:val="24"/>
        </w:rPr>
        <w:t xml:space="preserve">4. </w:t>
      </w:r>
      <w:r w:rsidRPr="00372908">
        <w:rPr>
          <w:spacing w:val="-2"/>
          <w:szCs w:val="24"/>
        </w:rPr>
        <w:tab/>
        <w:t>Interested eligible bidders may obtain further information from</w:t>
      </w:r>
      <w:r w:rsidR="00F536A5" w:rsidRPr="00372908">
        <w:t xml:space="preserve"> </w:t>
      </w:r>
      <w:r w:rsidR="00F536A5" w:rsidRPr="00372908">
        <w:rPr>
          <w:spacing w:val="-2"/>
          <w:szCs w:val="24"/>
        </w:rPr>
        <w:t>Head, Procurement and Disposal unit, Ministry of Water and Environment at</w:t>
      </w:r>
      <w:r w:rsidR="00473A71" w:rsidRPr="00372908">
        <w:rPr>
          <w:spacing w:val="-2"/>
          <w:szCs w:val="24"/>
        </w:rPr>
        <w:t xml:space="preserve"> </w:t>
      </w:r>
      <w:hyperlink r:id="rId11" w:history="1">
        <w:r w:rsidR="009D4220" w:rsidRPr="009D4220">
          <w:rPr>
            <w:rStyle w:val="Hyperlink"/>
          </w:rPr>
          <w:t>mikhail.duncan@gmail.com</w:t>
        </w:r>
      </w:hyperlink>
      <w:r w:rsidR="00473A71" w:rsidRPr="00372908">
        <w:rPr>
          <w:rStyle w:val="Hyperlink"/>
          <w:rFonts w:eastAsia="Calibri"/>
          <w:spacing w:val="-2"/>
          <w:szCs w:val="24"/>
        </w:rPr>
        <w:t xml:space="preserve">, </w:t>
      </w:r>
      <w:hyperlink r:id="rId12" w:history="1">
        <w:r w:rsidR="00473A71" w:rsidRPr="00372908">
          <w:rPr>
            <w:rStyle w:val="Hyperlink"/>
            <w:spacing w:val="-2"/>
            <w:szCs w:val="24"/>
          </w:rPr>
          <w:t>tumwineenock02@gmail.com</w:t>
        </w:r>
      </w:hyperlink>
      <w:r w:rsidR="00F536A5" w:rsidRPr="00372908">
        <w:rPr>
          <w:spacing w:val="-2"/>
          <w:szCs w:val="24"/>
        </w:rPr>
        <w:t xml:space="preserve">; with copies to </w:t>
      </w:r>
      <w:hyperlink r:id="rId13" w:history="1">
        <w:r w:rsidR="00473A71" w:rsidRPr="00372908">
          <w:rPr>
            <w:rStyle w:val="Hyperlink"/>
            <w:spacing w:val="-2"/>
            <w:szCs w:val="24"/>
          </w:rPr>
          <w:t>miremuk@yahoo.com</w:t>
        </w:r>
      </w:hyperlink>
      <w:r w:rsidR="00473A71" w:rsidRPr="00372908">
        <w:rPr>
          <w:spacing w:val="-2"/>
          <w:szCs w:val="24"/>
        </w:rPr>
        <w:t xml:space="preserve">, </w:t>
      </w:r>
      <w:r w:rsidR="00F536A5" w:rsidRPr="00372908">
        <w:rPr>
          <w:spacing w:val="-2"/>
          <w:szCs w:val="24"/>
        </w:rPr>
        <w:t xml:space="preserve"> and </w:t>
      </w:r>
      <w:hyperlink r:id="rId14" w:history="1">
        <w:r w:rsidR="00473A71" w:rsidRPr="00372908">
          <w:rPr>
            <w:rStyle w:val="Hyperlink"/>
            <w:spacing w:val="-2"/>
            <w:szCs w:val="24"/>
          </w:rPr>
          <w:t>imigadde91@gmail.com</w:t>
        </w:r>
      </w:hyperlink>
      <w:r w:rsidR="00473A71" w:rsidRPr="00372908">
        <w:rPr>
          <w:spacing w:val="-2"/>
          <w:szCs w:val="24"/>
        </w:rPr>
        <w:t xml:space="preserve"> </w:t>
      </w:r>
      <w:r w:rsidRPr="00372908">
        <w:rPr>
          <w:spacing w:val="-2"/>
          <w:szCs w:val="24"/>
        </w:rPr>
        <w:t xml:space="preserve"> and </w:t>
      </w:r>
      <w:r w:rsidR="00EA7079" w:rsidRPr="00372908">
        <w:rPr>
          <w:spacing w:val="-2"/>
          <w:szCs w:val="24"/>
        </w:rPr>
        <w:t>inspect the bidding documents from 9:00 a.m. to 5:00 p.m. on official working days (Monday-Friday) at the address given below in (9)</w:t>
      </w:r>
      <w:r w:rsidRPr="00372908">
        <w:rPr>
          <w:i/>
          <w:spacing w:val="-2"/>
          <w:szCs w:val="24"/>
        </w:rPr>
        <w:t>.</w:t>
      </w:r>
    </w:p>
    <w:p w14:paraId="43420FC7" w14:textId="77777777" w:rsidR="0086781D" w:rsidRPr="00DC0822" w:rsidRDefault="0086781D" w:rsidP="0086781D">
      <w:pPr>
        <w:suppressAutoHyphens/>
        <w:jc w:val="both"/>
        <w:rPr>
          <w:spacing w:val="-2"/>
          <w:sz w:val="20"/>
        </w:rPr>
      </w:pPr>
    </w:p>
    <w:p w14:paraId="52B70EEF" w14:textId="77777777" w:rsidR="00372908" w:rsidRPr="00372908" w:rsidRDefault="0086781D" w:rsidP="00372908">
      <w:pPr>
        <w:suppressAutoHyphens/>
        <w:ind w:left="284" w:hanging="284"/>
        <w:jc w:val="both"/>
        <w:rPr>
          <w:spacing w:val="-2"/>
          <w:szCs w:val="24"/>
        </w:rPr>
      </w:pPr>
      <w:r w:rsidRPr="00372908">
        <w:rPr>
          <w:spacing w:val="-2"/>
          <w:szCs w:val="24"/>
        </w:rPr>
        <w:t xml:space="preserve">5. </w:t>
      </w:r>
      <w:r w:rsidRPr="00372908">
        <w:rPr>
          <w:spacing w:val="-2"/>
          <w:szCs w:val="24"/>
        </w:rPr>
        <w:tab/>
      </w:r>
      <w:r w:rsidR="00EA7079" w:rsidRPr="00372908">
        <w:rPr>
          <w:spacing w:val="-2"/>
          <w:szCs w:val="24"/>
        </w:rPr>
        <w:t>A complete set of bidding documents in English may be purchased by interested eligible bidders upon submission of a written application to the address indicated in (</w:t>
      </w:r>
      <w:r w:rsidR="00372908" w:rsidRPr="00372908">
        <w:rPr>
          <w:spacing w:val="-2"/>
          <w:szCs w:val="24"/>
        </w:rPr>
        <w:t>8</w:t>
      </w:r>
      <w:r w:rsidR="00EA7079" w:rsidRPr="00372908">
        <w:rPr>
          <w:spacing w:val="-2"/>
          <w:szCs w:val="24"/>
        </w:rPr>
        <w:t xml:space="preserve">) below and upon payment of a non-refundable fee of Uganda shillings </w:t>
      </w:r>
      <w:r w:rsidR="00372908" w:rsidRPr="00372908">
        <w:rPr>
          <w:spacing w:val="-2"/>
          <w:szCs w:val="24"/>
        </w:rPr>
        <w:t>two</w:t>
      </w:r>
      <w:r w:rsidR="00EA7079" w:rsidRPr="00372908">
        <w:rPr>
          <w:spacing w:val="-2"/>
          <w:szCs w:val="24"/>
        </w:rPr>
        <w:t xml:space="preserve"> hundred thousand only (Shs </w:t>
      </w:r>
      <w:r w:rsidR="00372908" w:rsidRPr="00372908">
        <w:rPr>
          <w:spacing w:val="-2"/>
          <w:szCs w:val="24"/>
        </w:rPr>
        <w:t>2</w:t>
      </w:r>
      <w:r w:rsidR="00EA7079" w:rsidRPr="00372908">
        <w:rPr>
          <w:spacing w:val="-2"/>
          <w:szCs w:val="24"/>
        </w:rPr>
        <w:t xml:space="preserve">00,000). The method of payment shall be by Bank payment Advice Form obtained from Uganda Revenue Authority (URA) website using “other NTR” as a tax head in the form. The hard copy of the complete set of bidding document in English will be available for pick up at the address mentioned in (9) and the soft copy may be accessed at the Ministry of Water and Environment Website:  </w:t>
      </w:r>
      <w:r w:rsidR="00372908">
        <w:rPr>
          <w:spacing w:val="-2"/>
          <w:szCs w:val="24"/>
        </w:rPr>
        <w:fldChar w:fldCharType="begin"/>
      </w:r>
      <w:r w:rsidR="00372908">
        <w:rPr>
          <w:spacing w:val="-2"/>
          <w:szCs w:val="24"/>
        </w:rPr>
        <w:instrText>HYPERLINK "</w:instrText>
      </w:r>
      <w:r w:rsidR="00372908" w:rsidRPr="00372908">
        <w:rPr>
          <w:spacing w:val="-2"/>
          <w:szCs w:val="24"/>
        </w:rPr>
        <w:instrText xml:space="preserve">https://www.mwe.go.ug/library/tendersprocurement  </w:instrText>
      </w:r>
    </w:p>
    <w:p w14:paraId="53C4C90F" w14:textId="77777777" w:rsidR="00372908" w:rsidRPr="0061353C" w:rsidRDefault="00372908" w:rsidP="00372908">
      <w:pPr>
        <w:suppressAutoHyphens/>
        <w:ind w:left="284" w:hanging="284"/>
        <w:jc w:val="both"/>
        <w:rPr>
          <w:rStyle w:val="Hyperlink"/>
          <w:spacing w:val="-2"/>
          <w:szCs w:val="24"/>
        </w:rPr>
      </w:pPr>
      <w:r w:rsidRPr="00372908">
        <w:rPr>
          <w:spacing w:val="-2"/>
          <w:szCs w:val="24"/>
        </w:rPr>
        <w:instrText>6</w:instrText>
      </w:r>
      <w:r>
        <w:rPr>
          <w:spacing w:val="-2"/>
          <w:szCs w:val="24"/>
        </w:rPr>
        <w:instrText>"</w:instrText>
      </w:r>
      <w:r>
        <w:rPr>
          <w:spacing w:val="-2"/>
          <w:szCs w:val="24"/>
        </w:rPr>
      </w:r>
      <w:r>
        <w:rPr>
          <w:spacing w:val="-2"/>
          <w:szCs w:val="24"/>
        </w:rPr>
        <w:fldChar w:fldCharType="separate"/>
      </w:r>
      <w:r w:rsidRPr="0061353C">
        <w:rPr>
          <w:rStyle w:val="Hyperlink"/>
          <w:spacing w:val="-2"/>
          <w:szCs w:val="24"/>
        </w:rPr>
        <w:t xml:space="preserve">https://www.mwe.go.ug/library/tendersprocurement  </w:t>
      </w:r>
    </w:p>
    <w:p w14:paraId="68E6CD3F" w14:textId="50CB809E" w:rsidR="00372908" w:rsidRPr="00DC0822" w:rsidRDefault="00372908" w:rsidP="00372908">
      <w:pPr>
        <w:suppressAutoHyphens/>
        <w:ind w:left="284" w:hanging="284"/>
        <w:jc w:val="both"/>
        <w:rPr>
          <w:spacing w:val="-2"/>
          <w:sz w:val="20"/>
        </w:rPr>
      </w:pPr>
      <w:r>
        <w:rPr>
          <w:spacing w:val="-2"/>
          <w:szCs w:val="24"/>
        </w:rPr>
        <w:fldChar w:fldCharType="end"/>
      </w:r>
    </w:p>
    <w:p w14:paraId="66AF4280" w14:textId="0BFD18AE" w:rsidR="0086781D" w:rsidRPr="00372908" w:rsidRDefault="00372908" w:rsidP="00372908">
      <w:pPr>
        <w:suppressAutoHyphens/>
        <w:ind w:left="284" w:hanging="284"/>
        <w:jc w:val="both"/>
        <w:rPr>
          <w:spacing w:val="-2"/>
          <w:szCs w:val="24"/>
        </w:rPr>
      </w:pPr>
      <w:r>
        <w:rPr>
          <w:spacing w:val="-2"/>
          <w:szCs w:val="24"/>
        </w:rPr>
        <w:t xml:space="preserve">6. </w:t>
      </w:r>
      <w:r w:rsidR="00EA7079" w:rsidRPr="00372908">
        <w:rPr>
          <w:spacing w:val="-2"/>
          <w:szCs w:val="24"/>
        </w:rPr>
        <w:t xml:space="preserve">Bids must be delivered to the address below on or before </w:t>
      </w:r>
      <w:r w:rsidR="00EA7079" w:rsidRPr="00372908">
        <w:rPr>
          <w:b/>
          <w:bCs/>
          <w:spacing w:val="-2"/>
          <w:szCs w:val="24"/>
        </w:rPr>
        <w:t>11: 00 a.m. Ugandan time on</w:t>
      </w:r>
      <w:r w:rsidR="00EA7079" w:rsidRPr="00372908">
        <w:rPr>
          <w:spacing w:val="-2"/>
          <w:szCs w:val="24"/>
        </w:rPr>
        <w:t xml:space="preserve"> </w:t>
      </w:r>
      <w:r w:rsidRPr="00372908">
        <w:rPr>
          <w:b/>
          <w:bCs/>
          <w:spacing w:val="-2"/>
          <w:szCs w:val="24"/>
        </w:rPr>
        <w:t>6</w:t>
      </w:r>
      <w:r w:rsidR="0075560B" w:rsidRPr="00372908">
        <w:rPr>
          <w:b/>
          <w:bCs/>
          <w:spacing w:val="-2"/>
          <w:szCs w:val="24"/>
          <w:vertAlign w:val="superscript"/>
        </w:rPr>
        <w:t>th</w:t>
      </w:r>
      <w:r w:rsidR="0075560B" w:rsidRPr="00372908">
        <w:rPr>
          <w:spacing w:val="-2"/>
          <w:szCs w:val="24"/>
        </w:rPr>
        <w:t xml:space="preserve"> </w:t>
      </w:r>
      <w:r w:rsidRPr="00372908">
        <w:rPr>
          <w:b/>
          <w:bCs/>
          <w:spacing w:val="-2"/>
          <w:szCs w:val="24"/>
        </w:rPr>
        <w:t>May</w:t>
      </w:r>
      <w:r w:rsidR="00EA7079" w:rsidRPr="00372908">
        <w:rPr>
          <w:spacing w:val="-2"/>
          <w:szCs w:val="24"/>
        </w:rPr>
        <w:t xml:space="preserve"> </w:t>
      </w:r>
      <w:r w:rsidR="00EA7079" w:rsidRPr="00372908">
        <w:rPr>
          <w:b/>
          <w:bCs/>
          <w:spacing w:val="-2"/>
          <w:szCs w:val="24"/>
        </w:rPr>
        <w:t>2025</w:t>
      </w:r>
      <w:r w:rsidR="00E271BA" w:rsidRPr="00372908">
        <w:rPr>
          <w:b/>
          <w:bCs/>
          <w:spacing w:val="-2"/>
          <w:szCs w:val="24"/>
        </w:rPr>
        <w:t xml:space="preserve"> physically or by courier</w:t>
      </w:r>
      <w:r w:rsidR="00EA7079" w:rsidRPr="00372908">
        <w:rPr>
          <w:i/>
          <w:spacing w:val="-2"/>
          <w:szCs w:val="24"/>
        </w:rPr>
        <w:t>.</w:t>
      </w:r>
      <w:r w:rsidR="00EA7079" w:rsidRPr="00372908">
        <w:rPr>
          <w:szCs w:val="24"/>
        </w:rPr>
        <w:t xml:space="preserve"> Electronic bidding will not be permitted.</w:t>
      </w:r>
      <w:r w:rsidR="00EA7079" w:rsidRPr="00372908">
        <w:rPr>
          <w:spacing w:val="-2"/>
          <w:szCs w:val="24"/>
        </w:rPr>
        <w:t xml:space="preserve"> Late bids will be rejected. Bids will be publicly opened in the presence of the bidders’ designated representatives and anyone who chooses to attend at the address below at </w:t>
      </w:r>
      <w:r w:rsidR="00EA7079" w:rsidRPr="00372908">
        <w:rPr>
          <w:b/>
          <w:bCs/>
          <w:spacing w:val="-2"/>
          <w:szCs w:val="24"/>
        </w:rPr>
        <w:t xml:space="preserve">11:30 a.m. on </w:t>
      </w:r>
      <w:r w:rsidRPr="00372908">
        <w:rPr>
          <w:b/>
          <w:bCs/>
          <w:spacing w:val="-2"/>
          <w:szCs w:val="24"/>
        </w:rPr>
        <w:t>6</w:t>
      </w:r>
      <w:r w:rsidR="00EA7079" w:rsidRPr="00372908">
        <w:rPr>
          <w:b/>
          <w:bCs/>
          <w:spacing w:val="-2"/>
          <w:szCs w:val="24"/>
          <w:vertAlign w:val="superscript"/>
        </w:rPr>
        <w:t>th</w:t>
      </w:r>
      <w:r w:rsidR="00EA7079" w:rsidRPr="00372908">
        <w:rPr>
          <w:b/>
          <w:bCs/>
          <w:spacing w:val="-2"/>
          <w:szCs w:val="24"/>
        </w:rPr>
        <w:t xml:space="preserve"> </w:t>
      </w:r>
      <w:r w:rsidRPr="00372908">
        <w:rPr>
          <w:b/>
          <w:bCs/>
          <w:spacing w:val="-2"/>
          <w:szCs w:val="24"/>
        </w:rPr>
        <w:t>May</w:t>
      </w:r>
      <w:r w:rsidR="00EA7079" w:rsidRPr="00372908">
        <w:rPr>
          <w:b/>
          <w:bCs/>
          <w:spacing w:val="-2"/>
          <w:szCs w:val="24"/>
        </w:rPr>
        <w:t>, 2025</w:t>
      </w:r>
      <w:r w:rsidR="00EA7079" w:rsidRPr="00372908">
        <w:rPr>
          <w:spacing w:val="-2"/>
          <w:szCs w:val="24"/>
        </w:rPr>
        <w:t>.</w:t>
      </w:r>
      <w:r w:rsidR="00F2345D" w:rsidRPr="00372908">
        <w:rPr>
          <w:spacing w:val="-2"/>
          <w:szCs w:val="24"/>
        </w:rPr>
        <w:t xml:space="preserve"> </w:t>
      </w:r>
      <w:r w:rsidR="0086781D" w:rsidRPr="00372908">
        <w:rPr>
          <w:spacing w:val="-2"/>
          <w:szCs w:val="24"/>
          <w:vertAlign w:val="superscript"/>
        </w:rPr>
        <w:t xml:space="preserve"> </w:t>
      </w:r>
      <w:r w:rsidR="0086781D" w:rsidRPr="00372908">
        <w:rPr>
          <w:spacing w:val="-2"/>
          <w:szCs w:val="24"/>
        </w:rPr>
        <w:t xml:space="preserve"> </w:t>
      </w:r>
    </w:p>
    <w:p w14:paraId="6C970602" w14:textId="56375251" w:rsidR="0086781D" w:rsidRPr="00372908" w:rsidRDefault="00372908" w:rsidP="00F0069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84" w:hanging="284"/>
        <w:jc w:val="both"/>
        <w:rPr>
          <w:b/>
          <w:bCs/>
          <w:spacing w:val="-2"/>
          <w:szCs w:val="24"/>
        </w:rPr>
      </w:pPr>
      <w:r w:rsidRPr="00372908">
        <w:rPr>
          <w:spacing w:val="-2"/>
          <w:szCs w:val="24"/>
        </w:rPr>
        <w:t>7</w:t>
      </w:r>
      <w:r w:rsidR="0086781D" w:rsidRPr="00372908">
        <w:rPr>
          <w:spacing w:val="-2"/>
          <w:szCs w:val="24"/>
        </w:rPr>
        <w:t xml:space="preserve">. </w:t>
      </w:r>
      <w:r w:rsidR="0086781D" w:rsidRPr="00372908">
        <w:rPr>
          <w:spacing w:val="-2"/>
          <w:szCs w:val="24"/>
        </w:rPr>
        <w:tab/>
        <w:t xml:space="preserve">All bids must be accompanied by a </w:t>
      </w:r>
      <w:r w:rsidR="0086781D" w:rsidRPr="00372908">
        <w:rPr>
          <w:i/>
          <w:iCs/>
          <w:spacing w:val="-2"/>
          <w:szCs w:val="24"/>
        </w:rPr>
        <w:t xml:space="preserve">Bid Security </w:t>
      </w:r>
      <w:r w:rsidR="0086781D" w:rsidRPr="00372908">
        <w:rPr>
          <w:spacing w:val="-2"/>
          <w:szCs w:val="24"/>
        </w:rPr>
        <w:t xml:space="preserve">of </w:t>
      </w:r>
      <w:r w:rsidR="00AE060D" w:rsidRPr="00372908">
        <w:rPr>
          <w:b/>
          <w:bCs/>
          <w:spacing w:val="-2"/>
          <w:szCs w:val="24"/>
        </w:rPr>
        <w:t xml:space="preserve">Uganda Shillings </w:t>
      </w:r>
      <w:r w:rsidRPr="00372908">
        <w:rPr>
          <w:b/>
          <w:bCs/>
          <w:spacing w:val="-2"/>
          <w:szCs w:val="24"/>
        </w:rPr>
        <w:t>Eig</w:t>
      </w:r>
      <w:r>
        <w:rPr>
          <w:b/>
          <w:bCs/>
          <w:spacing w:val="-2"/>
          <w:szCs w:val="24"/>
        </w:rPr>
        <w:t>h</w:t>
      </w:r>
      <w:r w:rsidRPr="00372908">
        <w:rPr>
          <w:b/>
          <w:bCs/>
          <w:spacing w:val="-2"/>
          <w:szCs w:val="24"/>
        </w:rPr>
        <w:t>t</w:t>
      </w:r>
      <w:r w:rsidR="00AE060D" w:rsidRPr="00372908">
        <w:rPr>
          <w:b/>
          <w:bCs/>
          <w:spacing w:val="-2"/>
          <w:szCs w:val="24"/>
        </w:rPr>
        <w:t xml:space="preserve"> Hundred </w:t>
      </w:r>
      <w:r w:rsidRPr="00372908">
        <w:rPr>
          <w:b/>
          <w:bCs/>
          <w:spacing w:val="-2"/>
          <w:szCs w:val="24"/>
        </w:rPr>
        <w:t xml:space="preserve">Fifty </w:t>
      </w:r>
      <w:r w:rsidR="00AE060D" w:rsidRPr="00372908">
        <w:rPr>
          <w:b/>
          <w:bCs/>
          <w:spacing w:val="-2"/>
          <w:szCs w:val="24"/>
        </w:rPr>
        <w:t>Million</w:t>
      </w:r>
      <w:r w:rsidR="00F2345D" w:rsidRPr="00372908">
        <w:rPr>
          <w:b/>
          <w:bCs/>
          <w:spacing w:val="-2"/>
          <w:szCs w:val="24"/>
        </w:rPr>
        <w:t xml:space="preserve"> Only</w:t>
      </w:r>
      <w:r w:rsidR="00EA7079" w:rsidRPr="00372908">
        <w:rPr>
          <w:b/>
          <w:bCs/>
          <w:spacing w:val="-2"/>
          <w:szCs w:val="24"/>
        </w:rPr>
        <w:t xml:space="preserve"> (Shs. </w:t>
      </w:r>
      <w:r w:rsidRPr="00372908">
        <w:rPr>
          <w:b/>
          <w:bCs/>
          <w:spacing w:val="-2"/>
          <w:szCs w:val="24"/>
        </w:rPr>
        <w:t>85</w:t>
      </w:r>
      <w:r w:rsidR="00EA7079" w:rsidRPr="00372908">
        <w:rPr>
          <w:b/>
          <w:bCs/>
          <w:spacing w:val="-2"/>
          <w:szCs w:val="24"/>
        </w:rPr>
        <w:t>0,000,000)</w:t>
      </w:r>
      <w:r w:rsidR="00592D47" w:rsidRPr="00372908">
        <w:rPr>
          <w:b/>
          <w:bCs/>
          <w:spacing w:val="-2"/>
          <w:szCs w:val="24"/>
        </w:rPr>
        <w:t>.</w:t>
      </w:r>
    </w:p>
    <w:p w14:paraId="4E49E3C2" w14:textId="799BFE01" w:rsidR="00EA7079" w:rsidRPr="00372908" w:rsidRDefault="00372908" w:rsidP="00EA7079">
      <w:pPr>
        <w:suppressAutoHyphens/>
        <w:ind w:left="284" w:hanging="284"/>
        <w:jc w:val="both"/>
        <w:rPr>
          <w:i/>
          <w:szCs w:val="24"/>
        </w:rPr>
      </w:pPr>
      <w:r w:rsidRPr="00372908">
        <w:rPr>
          <w:iCs/>
          <w:spacing w:val="-2"/>
          <w:szCs w:val="24"/>
        </w:rPr>
        <w:t>8</w:t>
      </w:r>
      <w:r w:rsidR="0086781D" w:rsidRPr="00372908">
        <w:rPr>
          <w:iCs/>
          <w:spacing w:val="-2"/>
          <w:szCs w:val="24"/>
        </w:rPr>
        <w:t>.</w:t>
      </w:r>
      <w:r w:rsidR="0086781D" w:rsidRPr="00372908">
        <w:rPr>
          <w:iCs/>
          <w:spacing w:val="-2"/>
          <w:szCs w:val="24"/>
        </w:rPr>
        <w:tab/>
      </w:r>
      <w:r w:rsidR="00EA7079" w:rsidRPr="00372908">
        <w:rPr>
          <w:iCs/>
          <w:szCs w:val="24"/>
        </w:rPr>
        <w:t>The address(es) referred to above is:</w:t>
      </w:r>
    </w:p>
    <w:p w14:paraId="03B36CFC" w14:textId="77777777" w:rsidR="00EA7079" w:rsidRPr="00372908" w:rsidRDefault="00EA7079" w:rsidP="00EA7079">
      <w:pPr>
        <w:suppressAutoHyphens/>
        <w:ind w:left="851" w:hanging="142"/>
        <w:rPr>
          <w:rFonts w:eastAsia="Calibri"/>
          <w:iCs/>
          <w:spacing w:val="-2"/>
          <w:szCs w:val="24"/>
        </w:rPr>
      </w:pPr>
      <w:r w:rsidRPr="00372908">
        <w:rPr>
          <w:rFonts w:eastAsia="Calibri"/>
          <w:iCs/>
          <w:spacing w:val="-2"/>
          <w:szCs w:val="24"/>
        </w:rPr>
        <w:t xml:space="preserve">Procurement and Disposal Unit </w:t>
      </w:r>
    </w:p>
    <w:p w14:paraId="1568BB6B" w14:textId="77777777" w:rsidR="00EA7079" w:rsidRPr="00372908" w:rsidRDefault="00EA7079" w:rsidP="00EA7079">
      <w:pPr>
        <w:suppressAutoHyphens/>
        <w:ind w:left="851" w:hanging="142"/>
        <w:rPr>
          <w:rFonts w:eastAsia="Calibri"/>
          <w:iCs/>
          <w:spacing w:val="-2"/>
          <w:szCs w:val="24"/>
        </w:rPr>
      </w:pPr>
      <w:r w:rsidRPr="00372908">
        <w:rPr>
          <w:rFonts w:eastAsia="Calibri"/>
          <w:iCs/>
          <w:spacing w:val="-2"/>
          <w:szCs w:val="24"/>
        </w:rPr>
        <w:t>Ministry of Water and Environment Headquarters</w:t>
      </w:r>
    </w:p>
    <w:p w14:paraId="6DEAB05D" w14:textId="77777777" w:rsidR="00EA7079" w:rsidRPr="00372908" w:rsidRDefault="00EA7079" w:rsidP="00EA7079">
      <w:pPr>
        <w:tabs>
          <w:tab w:val="left" w:pos="6720"/>
        </w:tabs>
        <w:suppressAutoHyphens/>
        <w:ind w:left="720"/>
        <w:rPr>
          <w:rFonts w:eastAsia="Calibri"/>
          <w:iCs/>
          <w:spacing w:val="-2"/>
          <w:szCs w:val="24"/>
        </w:rPr>
      </w:pPr>
      <w:r w:rsidRPr="00372908">
        <w:rPr>
          <w:rFonts w:eastAsia="Calibri"/>
          <w:b/>
          <w:bCs/>
          <w:iCs/>
          <w:spacing w:val="-2"/>
          <w:szCs w:val="24"/>
        </w:rPr>
        <w:t>Attention:</w:t>
      </w:r>
      <w:r w:rsidRPr="00372908">
        <w:rPr>
          <w:rFonts w:eastAsia="Calibri"/>
          <w:iCs/>
          <w:spacing w:val="-2"/>
          <w:szCs w:val="24"/>
        </w:rPr>
        <w:t xml:space="preserve"> Head Procurement and Disposal Unit </w:t>
      </w:r>
    </w:p>
    <w:p w14:paraId="546A8180" w14:textId="548DAC37" w:rsidR="00EA7079" w:rsidRPr="00372908" w:rsidRDefault="00EA7079" w:rsidP="00DC0822">
      <w:pPr>
        <w:suppressAutoHyphens/>
        <w:ind w:left="720"/>
        <w:rPr>
          <w:rFonts w:eastAsia="Calibri"/>
          <w:iCs/>
          <w:spacing w:val="-2"/>
          <w:szCs w:val="24"/>
        </w:rPr>
      </w:pPr>
      <w:r w:rsidRPr="00372908">
        <w:rPr>
          <w:rFonts w:eastAsia="Calibri"/>
          <w:iCs/>
          <w:spacing w:val="-2"/>
          <w:szCs w:val="24"/>
        </w:rPr>
        <w:t>P.O. Box 20026,</w:t>
      </w:r>
      <w:r w:rsidR="00DC0822">
        <w:rPr>
          <w:rFonts w:eastAsia="Calibri"/>
          <w:iCs/>
          <w:spacing w:val="-2"/>
          <w:szCs w:val="24"/>
        </w:rPr>
        <w:t xml:space="preserve"> </w:t>
      </w:r>
      <w:r w:rsidRPr="00372908">
        <w:rPr>
          <w:rFonts w:eastAsia="Calibri"/>
          <w:iCs/>
          <w:spacing w:val="-2"/>
          <w:szCs w:val="24"/>
        </w:rPr>
        <w:t>Plot 3-7, Kabalega Crescent, Luzira</w:t>
      </w:r>
    </w:p>
    <w:p w14:paraId="14F6F9CC" w14:textId="77777777" w:rsidR="00EA7079" w:rsidRPr="00372908" w:rsidRDefault="00EA7079" w:rsidP="00EA7079">
      <w:pPr>
        <w:suppressAutoHyphens/>
        <w:ind w:left="720"/>
        <w:rPr>
          <w:rFonts w:eastAsia="Calibri"/>
          <w:bCs/>
          <w:iCs/>
          <w:spacing w:val="-2"/>
          <w:szCs w:val="24"/>
        </w:rPr>
      </w:pPr>
      <w:r w:rsidRPr="00372908">
        <w:rPr>
          <w:rFonts w:eastAsia="Calibri"/>
          <w:bCs/>
          <w:iCs/>
          <w:spacing w:val="-2"/>
          <w:szCs w:val="24"/>
        </w:rPr>
        <w:t>Kampala, Uganda</w:t>
      </w:r>
    </w:p>
    <w:p w14:paraId="61D9C8F8" w14:textId="77777777" w:rsidR="00EA7079" w:rsidRPr="00372908" w:rsidRDefault="00EA7079" w:rsidP="00EA7079">
      <w:pPr>
        <w:suppressAutoHyphens/>
        <w:ind w:left="720"/>
        <w:rPr>
          <w:rFonts w:eastAsia="Calibri"/>
          <w:iCs/>
          <w:spacing w:val="-2"/>
          <w:szCs w:val="24"/>
        </w:rPr>
      </w:pPr>
      <w:r w:rsidRPr="00372908">
        <w:rPr>
          <w:rFonts w:eastAsia="Calibri"/>
          <w:b/>
          <w:bCs/>
          <w:spacing w:val="-2"/>
          <w:szCs w:val="24"/>
        </w:rPr>
        <w:t>Tel:</w:t>
      </w:r>
      <w:r w:rsidRPr="00372908">
        <w:rPr>
          <w:rFonts w:eastAsia="Calibri"/>
          <w:iCs/>
          <w:spacing w:val="-2"/>
          <w:szCs w:val="24"/>
        </w:rPr>
        <w:t xml:space="preserve"> </w:t>
      </w:r>
      <w:r w:rsidRPr="00372908">
        <w:rPr>
          <w:rFonts w:asciiTheme="minorHAnsi" w:eastAsiaTheme="minorHAnsi" w:hAnsiTheme="minorHAnsi" w:cstheme="minorBidi"/>
          <w:i/>
          <w:iCs/>
          <w:sz w:val="22"/>
          <w:szCs w:val="24"/>
        </w:rPr>
        <w:t>+256-0417</w:t>
      </w:r>
      <w:r w:rsidRPr="00372908">
        <w:rPr>
          <w:rFonts w:asciiTheme="minorHAnsi" w:eastAsiaTheme="minorHAnsi" w:hAnsiTheme="minorHAnsi" w:cstheme="minorBidi"/>
          <w:i/>
          <w:iCs/>
          <w:spacing w:val="-5"/>
          <w:sz w:val="22"/>
          <w:szCs w:val="24"/>
        </w:rPr>
        <w:t>-</w:t>
      </w:r>
      <w:r w:rsidRPr="00372908">
        <w:rPr>
          <w:rFonts w:asciiTheme="minorHAnsi" w:eastAsiaTheme="minorHAnsi" w:hAnsiTheme="minorHAnsi" w:cstheme="minorBidi"/>
          <w:i/>
          <w:iCs/>
          <w:sz w:val="22"/>
          <w:szCs w:val="24"/>
        </w:rPr>
        <w:t>889400</w:t>
      </w:r>
    </w:p>
    <w:p w14:paraId="7AFFC555" w14:textId="6015CF90" w:rsidR="00EA7079" w:rsidRPr="00372908" w:rsidRDefault="00EA7079" w:rsidP="00EA7079">
      <w:pPr>
        <w:suppressAutoHyphens/>
        <w:ind w:left="720"/>
        <w:rPr>
          <w:rFonts w:eastAsia="Calibri"/>
          <w:spacing w:val="-2"/>
          <w:szCs w:val="24"/>
        </w:rPr>
      </w:pPr>
      <w:r w:rsidRPr="00372908">
        <w:rPr>
          <w:rFonts w:eastAsia="Calibri"/>
          <w:b/>
          <w:bCs/>
          <w:spacing w:val="-2"/>
          <w:szCs w:val="24"/>
        </w:rPr>
        <w:t>E-mail:</w:t>
      </w:r>
      <w:r w:rsidRPr="00372908">
        <w:rPr>
          <w:rFonts w:asciiTheme="minorHAnsi" w:eastAsiaTheme="minorHAnsi" w:hAnsiTheme="minorHAnsi" w:cstheme="minorBidi"/>
          <w:sz w:val="22"/>
          <w:szCs w:val="22"/>
        </w:rPr>
        <w:t xml:space="preserve"> </w:t>
      </w:r>
      <w:hyperlink r:id="rId15" w:history="1">
        <w:r w:rsidRPr="00372908">
          <w:rPr>
            <w:rStyle w:val="Hyperlink"/>
            <w:rFonts w:eastAsia="Calibri"/>
            <w:spacing w:val="-2"/>
            <w:szCs w:val="24"/>
          </w:rPr>
          <w:t>pdu@mwe.go.ug</w:t>
        </w:r>
      </w:hyperlink>
      <w:r w:rsidRPr="00372908">
        <w:rPr>
          <w:rFonts w:eastAsia="Calibri"/>
          <w:spacing w:val="-2"/>
          <w:szCs w:val="24"/>
        </w:rPr>
        <w:t xml:space="preserve">, </w:t>
      </w:r>
      <w:hyperlink r:id="rId16" w:history="1">
        <w:r w:rsidRPr="00372908">
          <w:rPr>
            <w:rStyle w:val="Hyperlink"/>
            <w:rFonts w:eastAsia="Calibri"/>
            <w:spacing w:val="-2"/>
            <w:szCs w:val="24"/>
          </w:rPr>
          <w:t>mikhail.duncan@gmail.com</w:t>
        </w:r>
      </w:hyperlink>
      <w:r w:rsidR="00372908" w:rsidRPr="00372908">
        <w:rPr>
          <w:rStyle w:val="Hyperlink"/>
          <w:rFonts w:eastAsia="Calibri"/>
          <w:spacing w:val="-2"/>
          <w:szCs w:val="24"/>
        </w:rPr>
        <w:t xml:space="preserve">, </w:t>
      </w:r>
      <w:hyperlink r:id="rId17" w:history="1">
        <w:r w:rsidR="00372908" w:rsidRPr="00372908">
          <w:rPr>
            <w:rStyle w:val="Hyperlink"/>
            <w:rFonts w:eastAsia="Calibri"/>
            <w:spacing w:val="-2"/>
            <w:szCs w:val="24"/>
          </w:rPr>
          <w:t>tumwineenock02@gmail.com</w:t>
        </w:r>
      </w:hyperlink>
      <w:r w:rsidR="00372908" w:rsidRPr="00372908">
        <w:rPr>
          <w:rStyle w:val="Hyperlink"/>
          <w:rFonts w:eastAsia="Calibri"/>
          <w:spacing w:val="-2"/>
          <w:szCs w:val="24"/>
        </w:rPr>
        <w:t xml:space="preserve"> </w:t>
      </w:r>
    </w:p>
    <w:p w14:paraId="15253FA0" w14:textId="69CC1B21" w:rsidR="008756E1" w:rsidRDefault="00EA7079" w:rsidP="00DC0822">
      <w:pPr>
        <w:suppressAutoHyphens/>
        <w:ind w:left="284" w:firstLine="436"/>
        <w:jc w:val="both"/>
      </w:pPr>
      <w:r w:rsidRPr="00372908">
        <w:rPr>
          <w:b/>
          <w:bCs/>
          <w:spacing w:val="-2"/>
          <w:szCs w:val="24"/>
        </w:rPr>
        <w:t xml:space="preserve">Website: </w:t>
      </w:r>
      <w:r w:rsidRPr="00372908">
        <w:t>Ministry of Water and Environment -</w:t>
      </w:r>
      <w:r w:rsidRPr="00372908">
        <w:rPr>
          <w:rFonts w:eastAsiaTheme="minorHAnsi"/>
          <w:sz w:val="22"/>
          <w:szCs w:val="22"/>
        </w:rPr>
        <w:t xml:space="preserve"> </w:t>
      </w:r>
      <w:hyperlink r:id="rId18" w:history="1">
        <w:r w:rsidRPr="00372908">
          <w:rPr>
            <w:rStyle w:val="Hyperlink"/>
            <w:rFonts w:eastAsiaTheme="minorHAnsi"/>
            <w:sz w:val="22"/>
            <w:szCs w:val="22"/>
          </w:rPr>
          <w:t>https://www.mwe.go.ug/</w:t>
        </w:r>
      </w:hyperlink>
      <w:r w:rsidR="008756E1">
        <w:rPr>
          <w:rFonts w:eastAsiaTheme="minorHAnsi"/>
          <w:sz w:val="22"/>
          <w:szCs w:val="22"/>
        </w:rPr>
        <w:t xml:space="preserve"> </w:t>
      </w:r>
    </w:p>
    <w:sectPr w:rsidR="008756E1" w:rsidSect="0086781D">
      <w:headerReference w:type="even" r:id="rId19"/>
      <w:headerReference w:type="default" r:id="rId20"/>
      <w:headerReference w:type="first" r:id="rId21"/>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518D6" w14:textId="77777777" w:rsidR="00910C2F" w:rsidRDefault="00910C2F" w:rsidP="0086781D">
      <w:r>
        <w:separator/>
      </w:r>
    </w:p>
  </w:endnote>
  <w:endnote w:type="continuationSeparator" w:id="0">
    <w:p w14:paraId="6E59C77A" w14:textId="77777777" w:rsidR="00910C2F" w:rsidRDefault="00910C2F"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0">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5335" w14:textId="77777777" w:rsidR="00910C2F" w:rsidRDefault="00910C2F" w:rsidP="0086781D">
      <w:r>
        <w:separator/>
      </w:r>
    </w:p>
  </w:footnote>
  <w:footnote w:type="continuationSeparator" w:id="0">
    <w:p w14:paraId="34E73B73" w14:textId="77777777" w:rsidR="00910C2F" w:rsidRDefault="00910C2F" w:rsidP="0086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21A3A" w14:textId="4A44242D" w:rsidR="002307E7" w:rsidRDefault="00E271BA">
    <w:pPr>
      <w:pStyle w:val="Header"/>
      <w:tabs>
        <w:tab w:val="right" w:pos="9090"/>
      </w:tabs>
    </w:pPr>
    <w:r>
      <w:rPr>
        <w:noProof/>
      </w:rPr>
      <mc:AlternateContent>
        <mc:Choice Requires="wps">
          <w:drawing>
            <wp:anchor distT="0" distB="0" distL="0" distR="0" simplePos="0" relativeHeight="251659264" behindDoc="0" locked="0" layoutInCell="1" allowOverlap="1" wp14:anchorId="332C9CAD" wp14:editId="1B628241">
              <wp:simplePos x="635" y="635"/>
              <wp:positionH relativeFrom="page">
                <wp:align>left</wp:align>
              </wp:positionH>
              <wp:positionV relativeFrom="page">
                <wp:align>top</wp:align>
              </wp:positionV>
              <wp:extent cx="763270" cy="345440"/>
              <wp:effectExtent l="0" t="0" r="17780" b="16510"/>
              <wp:wrapNone/>
              <wp:docPr id="108630072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6D3E91" w14:textId="23060C81" w:rsidR="00E271BA" w:rsidRPr="00E271BA" w:rsidRDefault="00E271BA" w:rsidP="00E271BA">
                          <w:pPr>
                            <w:rPr>
                              <w:rFonts w:ascii="Calibri" w:eastAsia="Calibri" w:hAnsi="Calibri" w:cs="Calibri"/>
                              <w:noProof/>
                              <w:color w:val="000000"/>
                              <w:sz w:val="20"/>
                            </w:rPr>
                          </w:pPr>
                          <w:r w:rsidRPr="00E271BA">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2C9CAD"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D6D3E91" w14:textId="23060C81" w:rsidR="00E271BA" w:rsidRPr="00E271BA" w:rsidRDefault="00E271BA" w:rsidP="00E271BA">
                    <w:pPr>
                      <w:rPr>
                        <w:rFonts w:ascii="Calibri" w:eastAsia="Calibri" w:hAnsi="Calibri" w:cs="Calibri"/>
                        <w:noProof/>
                        <w:color w:val="000000"/>
                        <w:sz w:val="20"/>
                      </w:rPr>
                    </w:pPr>
                    <w:r w:rsidRPr="00E271BA">
                      <w:rPr>
                        <w:rFonts w:ascii="Calibri" w:eastAsia="Calibri" w:hAnsi="Calibri" w:cs="Calibri"/>
                        <w:noProof/>
                        <w:color w:val="000000"/>
                        <w:sz w:val="20"/>
                      </w:rPr>
                      <w:t>Protected</w:t>
                    </w:r>
                  </w:p>
                </w:txbxContent>
              </v:textbox>
              <w10:wrap anchorx="page" anchory="page"/>
            </v:shape>
          </w:pict>
        </mc:Fallback>
      </mc:AlternateContent>
    </w:r>
    <w:r w:rsidR="00BB77D8">
      <w:rPr>
        <w:rStyle w:val="PageNumber"/>
      </w:rPr>
      <w:fldChar w:fldCharType="begin"/>
    </w:r>
    <w:r w:rsidR="00BB77D8">
      <w:rPr>
        <w:rStyle w:val="PageNumber"/>
      </w:rPr>
      <w:instrText xml:space="preserve"> PAGE </w:instrText>
    </w:r>
    <w:r w:rsidR="00BB77D8">
      <w:rPr>
        <w:rStyle w:val="PageNumber"/>
      </w:rPr>
      <w:fldChar w:fldCharType="separate"/>
    </w:r>
    <w:r w:rsidR="00BB77D8">
      <w:rPr>
        <w:rStyle w:val="PageNumber"/>
        <w:noProof/>
      </w:rPr>
      <w:t>140</w:t>
    </w:r>
    <w:r w:rsidR="00BB77D8">
      <w:rPr>
        <w:rStyle w:val="PageNumber"/>
      </w:rPr>
      <w:fldChar w:fldCharType="end"/>
    </w:r>
    <w:r w:rsidR="00BB77D8">
      <w:rPr>
        <w:rStyle w:val="PageNumber"/>
      </w:rPr>
      <w:tab/>
      <w:t>Invitation for Bids</w:t>
    </w:r>
  </w:p>
  <w:p w14:paraId="54550646" w14:textId="77777777" w:rsidR="002307E7" w:rsidRDefault="00230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5FAD" w14:textId="034EB4FE" w:rsidR="00E271BA" w:rsidRDefault="00E271BA">
    <w:pPr>
      <w:pStyle w:val="Header"/>
    </w:pPr>
    <w:r>
      <w:rPr>
        <w:noProof/>
      </w:rPr>
      <mc:AlternateContent>
        <mc:Choice Requires="wps">
          <w:drawing>
            <wp:anchor distT="0" distB="0" distL="0" distR="0" simplePos="0" relativeHeight="251660288" behindDoc="0" locked="0" layoutInCell="1" allowOverlap="1" wp14:anchorId="7D821E01" wp14:editId="2474FF78">
              <wp:simplePos x="1143000" y="457200"/>
              <wp:positionH relativeFrom="page">
                <wp:align>left</wp:align>
              </wp:positionH>
              <wp:positionV relativeFrom="page">
                <wp:align>top</wp:align>
              </wp:positionV>
              <wp:extent cx="763270" cy="345440"/>
              <wp:effectExtent l="0" t="0" r="17780" b="16510"/>
              <wp:wrapNone/>
              <wp:docPr id="214037164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BAA029" w14:textId="1C9F0ACE" w:rsidR="00E271BA" w:rsidRPr="00E271BA" w:rsidRDefault="00E271BA" w:rsidP="00E271BA">
                          <w:pPr>
                            <w:rPr>
                              <w:rFonts w:ascii="Calibri" w:eastAsia="Calibri" w:hAnsi="Calibri" w:cs="Calibri"/>
                              <w:noProof/>
                              <w:color w:val="000000"/>
                              <w:sz w:val="20"/>
                            </w:rPr>
                          </w:pPr>
                          <w:r w:rsidRPr="00E271BA">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821E01"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12BAA029" w14:textId="1C9F0ACE" w:rsidR="00E271BA" w:rsidRPr="00E271BA" w:rsidRDefault="00E271BA" w:rsidP="00E271BA">
                    <w:pPr>
                      <w:rPr>
                        <w:rFonts w:ascii="Calibri" w:eastAsia="Calibri" w:hAnsi="Calibri" w:cs="Calibri"/>
                        <w:noProof/>
                        <w:color w:val="000000"/>
                        <w:sz w:val="20"/>
                      </w:rPr>
                    </w:pPr>
                    <w:r w:rsidRPr="00E271BA">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D925" w14:textId="11A4D927" w:rsidR="002307E7" w:rsidRDefault="00E271BA" w:rsidP="006F299D">
    <w:pPr>
      <w:pStyle w:val="Header"/>
      <w:pBdr>
        <w:bottom w:val="none" w:sz="0" w:space="0" w:color="auto"/>
      </w:pBdr>
      <w:ind w:right="-18"/>
    </w:pPr>
    <w:r>
      <w:rPr>
        <w:noProof/>
      </w:rPr>
      <mc:AlternateContent>
        <mc:Choice Requires="wps">
          <w:drawing>
            <wp:anchor distT="0" distB="0" distL="0" distR="0" simplePos="0" relativeHeight="251658240" behindDoc="0" locked="0" layoutInCell="1" allowOverlap="1" wp14:anchorId="7C2B7938" wp14:editId="2CD2C361">
              <wp:simplePos x="635" y="635"/>
              <wp:positionH relativeFrom="page">
                <wp:align>left</wp:align>
              </wp:positionH>
              <wp:positionV relativeFrom="page">
                <wp:align>top</wp:align>
              </wp:positionV>
              <wp:extent cx="763270" cy="345440"/>
              <wp:effectExtent l="0" t="0" r="17780" b="16510"/>
              <wp:wrapNone/>
              <wp:docPr id="5848576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528912" w14:textId="2D615D5E" w:rsidR="00E271BA" w:rsidRPr="00E271BA" w:rsidRDefault="00E271BA" w:rsidP="00E271BA">
                          <w:pPr>
                            <w:rPr>
                              <w:rFonts w:ascii="Calibri" w:eastAsia="Calibri" w:hAnsi="Calibri" w:cs="Calibri"/>
                              <w:noProof/>
                              <w:color w:val="000000"/>
                              <w:sz w:val="20"/>
                            </w:rPr>
                          </w:pPr>
                          <w:r w:rsidRPr="00E271BA">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2B7938"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44528912" w14:textId="2D615D5E" w:rsidR="00E271BA" w:rsidRPr="00E271BA" w:rsidRDefault="00E271BA" w:rsidP="00E271BA">
                    <w:pPr>
                      <w:rPr>
                        <w:rFonts w:ascii="Calibri" w:eastAsia="Calibri" w:hAnsi="Calibri" w:cs="Calibri"/>
                        <w:noProof/>
                        <w:color w:val="000000"/>
                        <w:sz w:val="20"/>
                      </w:rPr>
                    </w:pPr>
                    <w:r w:rsidRPr="00E271BA">
                      <w:rPr>
                        <w:rFonts w:ascii="Calibri" w:eastAsia="Calibri" w:hAnsi="Calibri" w:cs="Calibri"/>
                        <w:noProof/>
                        <w:color w:val="000000"/>
                        <w:sz w:val="20"/>
                      </w:rPr>
                      <w:t>Protected</w:t>
                    </w:r>
                  </w:p>
                </w:txbxContent>
              </v:textbox>
              <w10:wrap anchorx="page" anchory="page"/>
            </v:shape>
          </w:pict>
        </mc:Fallback>
      </mc:AlternateContent>
    </w:r>
  </w:p>
  <w:p w14:paraId="5DBA5D7F" w14:textId="77777777" w:rsidR="002307E7" w:rsidRDefault="002307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0"/>
        </w:tabs>
        <w:ind w:left="720" w:hanging="360"/>
      </w:pPr>
      <w:rPr>
        <w:rFonts w:ascii="0" w:hAnsi="0" w:cs="0"/>
      </w:rPr>
    </w:lvl>
    <w:lvl w:ilvl="1">
      <w:start w:val="1"/>
      <w:numFmt w:val="bullet"/>
      <w:lvlText w:val="◦"/>
      <w:lvlJc w:val="left"/>
      <w:pPr>
        <w:tabs>
          <w:tab w:val="num" w:pos="0"/>
        </w:tabs>
        <w:ind w:left="1080" w:hanging="360"/>
      </w:pPr>
      <w:rPr>
        <w:rFonts w:ascii="0" w:hAnsi="0" w:cs="0"/>
      </w:rPr>
    </w:lvl>
    <w:lvl w:ilvl="2">
      <w:start w:val="1"/>
      <w:numFmt w:val="bullet"/>
      <w:lvlText w:val="▪"/>
      <w:lvlJc w:val="left"/>
      <w:pPr>
        <w:tabs>
          <w:tab w:val="num" w:pos="0"/>
        </w:tabs>
        <w:ind w:left="1440" w:hanging="360"/>
      </w:pPr>
      <w:rPr>
        <w:rFonts w:ascii="0" w:hAnsi="0" w:cs="0"/>
      </w:rPr>
    </w:lvl>
    <w:lvl w:ilvl="3">
      <w:start w:val="1"/>
      <w:numFmt w:val="bullet"/>
      <w:lvlText w:val="•"/>
      <w:lvlJc w:val="left"/>
      <w:pPr>
        <w:tabs>
          <w:tab w:val="num" w:pos="0"/>
        </w:tabs>
        <w:ind w:left="1800" w:hanging="360"/>
      </w:pPr>
      <w:rPr>
        <w:rFonts w:ascii="0" w:hAnsi="0" w:cs="0"/>
      </w:rPr>
    </w:lvl>
    <w:lvl w:ilvl="4">
      <w:start w:val="1"/>
      <w:numFmt w:val="bullet"/>
      <w:lvlText w:val="◦"/>
      <w:lvlJc w:val="left"/>
      <w:pPr>
        <w:tabs>
          <w:tab w:val="num" w:pos="0"/>
        </w:tabs>
        <w:ind w:left="2160" w:hanging="360"/>
      </w:pPr>
      <w:rPr>
        <w:rFonts w:ascii="0" w:hAnsi="0" w:cs="0"/>
      </w:rPr>
    </w:lvl>
    <w:lvl w:ilvl="5">
      <w:start w:val="1"/>
      <w:numFmt w:val="bullet"/>
      <w:lvlText w:val="▪"/>
      <w:lvlJc w:val="left"/>
      <w:pPr>
        <w:tabs>
          <w:tab w:val="num" w:pos="0"/>
        </w:tabs>
        <w:ind w:left="2520" w:hanging="360"/>
      </w:pPr>
      <w:rPr>
        <w:rFonts w:ascii="0" w:hAnsi="0" w:cs="0"/>
      </w:rPr>
    </w:lvl>
    <w:lvl w:ilvl="6">
      <w:start w:val="1"/>
      <w:numFmt w:val="bullet"/>
      <w:lvlText w:val="•"/>
      <w:lvlJc w:val="left"/>
      <w:pPr>
        <w:tabs>
          <w:tab w:val="num" w:pos="0"/>
        </w:tabs>
        <w:ind w:left="2880" w:hanging="360"/>
      </w:pPr>
      <w:rPr>
        <w:rFonts w:ascii="0" w:hAnsi="0" w:cs="0"/>
      </w:rPr>
    </w:lvl>
    <w:lvl w:ilvl="7">
      <w:start w:val="1"/>
      <w:numFmt w:val="bullet"/>
      <w:lvlText w:val="◦"/>
      <w:lvlJc w:val="left"/>
      <w:pPr>
        <w:tabs>
          <w:tab w:val="num" w:pos="0"/>
        </w:tabs>
        <w:ind w:left="3240" w:hanging="360"/>
      </w:pPr>
      <w:rPr>
        <w:rFonts w:ascii="0" w:hAnsi="0" w:cs="0"/>
      </w:rPr>
    </w:lvl>
    <w:lvl w:ilvl="8">
      <w:start w:val="1"/>
      <w:numFmt w:val="bullet"/>
      <w:lvlText w:val="▪"/>
      <w:lvlJc w:val="left"/>
      <w:pPr>
        <w:tabs>
          <w:tab w:val="num" w:pos="0"/>
        </w:tabs>
        <w:ind w:left="3600" w:hanging="360"/>
      </w:pPr>
      <w:rPr>
        <w:rFonts w:ascii="0" w:hAnsi="0" w:cs="0"/>
      </w:rPr>
    </w:lvl>
  </w:abstractNum>
  <w:abstractNum w:abstractNumId="1" w15:restartNumberingAfterBreak="0">
    <w:nsid w:val="16520B55"/>
    <w:multiLevelType w:val="multilevel"/>
    <w:tmpl w:val="E9E46ECA"/>
    <w:lvl w:ilvl="0">
      <w:start w:val="1"/>
      <w:numFmt w:val="lowerLetter"/>
      <w:lvlText w:val="(%1)"/>
      <w:lvlJc w:val="left"/>
      <w:pPr>
        <w:tabs>
          <w:tab w:val="num" w:pos="0"/>
        </w:tabs>
        <w:ind w:left="720" w:hanging="360"/>
      </w:pPr>
      <w:rPr>
        <w:rFonts w:hint="default"/>
      </w:rPr>
    </w:lvl>
    <w:lvl w:ilvl="1">
      <w:start w:val="1"/>
      <w:numFmt w:val="bullet"/>
      <w:lvlText w:val="◦"/>
      <w:lvlJc w:val="left"/>
      <w:pPr>
        <w:tabs>
          <w:tab w:val="num" w:pos="0"/>
        </w:tabs>
        <w:ind w:left="1080" w:hanging="360"/>
      </w:pPr>
      <w:rPr>
        <w:rFonts w:ascii="0" w:hAnsi="0" w:cs="0"/>
      </w:rPr>
    </w:lvl>
    <w:lvl w:ilvl="2">
      <w:start w:val="1"/>
      <w:numFmt w:val="bullet"/>
      <w:lvlText w:val="▪"/>
      <w:lvlJc w:val="left"/>
      <w:pPr>
        <w:tabs>
          <w:tab w:val="num" w:pos="0"/>
        </w:tabs>
        <w:ind w:left="1440" w:hanging="360"/>
      </w:pPr>
      <w:rPr>
        <w:rFonts w:ascii="0" w:hAnsi="0" w:cs="0"/>
      </w:rPr>
    </w:lvl>
    <w:lvl w:ilvl="3">
      <w:start w:val="1"/>
      <w:numFmt w:val="bullet"/>
      <w:lvlText w:val="•"/>
      <w:lvlJc w:val="left"/>
      <w:pPr>
        <w:tabs>
          <w:tab w:val="num" w:pos="0"/>
        </w:tabs>
        <w:ind w:left="1800" w:hanging="360"/>
      </w:pPr>
      <w:rPr>
        <w:rFonts w:ascii="0" w:hAnsi="0" w:cs="0"/>
      </w:rPr>
    </w:lvl>
    <w:lvl w:ilvl="4">
      <w:start w:val="1"/>
      <w:numFmt w:val="bullet"/>
      <w:lvlText w:val="◦"/>
      <w:lvlJc w:val="left"/>
      <w:pPr>
        <w:tabs>
          <w:tab w:val="num" w:pos="0"/>
        </w:tabs>
        <w:ind w:left="2160" w:hanging="360"/>
      </w:pPr>
      <w:rPr>
        <w:rFonts w:ascii="0" w:hAnsi="0" w:cs="0"/>
      </w:rPr>
    </w:lvl>
    <w:lvl w:ilvl="5">
      <w:start w:val="1"/>
      <w:numFmt w:val="bullet"/>
      <w:lvlText w:val="▪"/>
      <w:lvlJc w:val="left"/>
      <w:pPr>
        <w:tabs>
          <w:tab w:val="num" w:pos="0"/>
        </w:tabs>
        <w:ind w:left="2520" w:hanging="360"/>
      </w:pPr>
      <w:rPr>
        <w:rFonts w:ascii="0" w:hAnsi="0" w:cs="0"/>
      </w:rPr>
    </w:lvl>
    <w:lvl w:ilvl="6">
      <w:start w:val="1"/>
      <w:numFmt w:val="bullet"/>
      <w:lvlText w:val="•"/>
      <w:lvlJc w:val="left"/>
      <w:pPr>
        <w:tabs>
          <w:tab w:val="num" w:pos="0"/>
        </w:tabs>
        <w:ind w:left="2880" w:hanging="360"/>
      </w:pPr>
      <w:rPr>
        <w:rFonts w:ascii="0" w:hAnsi="0" w:cs="0"/>
      </w:rPr>
    </w:lvl>
    <w:lvl w:ilvl="7">
      <w:start w:val="1"/>
      <w:numFmt w:val="bullet"/>
      <w:lvlText w:val="◦"/>
      <w:lvlJc w:val="left"/>
      <w:pPr>
        <w:tabs>
          <w:tab w:val="num" w:pos="0"/>
        </w:tabs>
        <w:ind w:left="3240" w:hanging="360"/>
      </w:pPr>
      <w:rPr>
        <w:rFonts w:ascii="0" w:hAnsi="0" w:cs="0"/>
      </w:rPr>
    </w:lvl>
    <w:lvl w:ilvl="8">
      <w:start w:val="1"/>
      <w:numFmt w:val="bullet"/>
      <w:lvlText w:val="▪"/>
      <w:lvlJc w:val="left"/>
      <w:pPr>
        <w:tabs>
          <w:tab w:val="num" w:pos="0"/>
        </w:tabs>
        <w:ind w:left="3600" w:hanging="360"/>
      </w:pPr>
      <w:rPr>
        <w:rFonts w:ascii="0" w:hAnsi="0" w:cs="0"/>
      </w:rPr>
    </w:lvl>
  </w:abstractNum>
  <w:abstractNum w:abstractNumId="2" w15:restartNumberingAfterBreak="0">
    <w:nsid w:val="448C0277"/>
    <w:multiLevelType w:val="hybridMultilevel"/>
    <w:tmpl w:val="96EEAE16"/>
    <w:lvl w:ilvl="0" w:tplc="93FA6BA2">
      <w:start w:val="2"/>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 w15:restartNumberingAfterBreak="0">
    <w:nsid w:val="5FF80418"/>
    <w:multiLevelType w:val="multilevel"/>
    <w:tmpl w:val="525865BE"/>
    <w:lvl w:ilvl="0">
      <w:start w:val="1"/>
      <w:numFmt w:val="bullet"/>
      <w:lvlText w:val="•"/>
      <w:lvlJc w:val="left"/>
      <w:pPr>
        <w:tabs>
          <w:tab w:val="num" w:pos="0"/>
        </w:tabs>
        <w:ind w:left="720" w:hanging="360"/>
      </w:pPr>
      <w:rPr>
        <w:rFonts w:ascii="0" w:hAnsi="0" w:cs="0"/>
      </w:rPr>
    </w:lvl>
    <w:lvl w:ilvl="1">
      <w:start w:val="1"/>
      <w:numFmt w:val="bullet"/>
      <w:lvlText w:val=""/>
      <w:lvlJc w:val="left"/>
      <w:pPr>
        <w:tabs>
          <w:tab w:val="num" w:pos="0"/>
        </w:tabs>
        <w:ind w:left="1080" w:hanging="360"/>
      </w:pPr>
      <w:rPr>
        <w:rFonts w:ascii="Wingdings" w:hAnsi="Wingdings" w:hint="default"/>
      </w:rPr>
    </w:lvl>
    <w:lvl w:ilvl="2">
      <w:start w:val="1"/>
      <w:numFmt w:val="bullet"/>
      <w:lvlText w:val="▪"/>
      <w:lvlJc w:val="left"/>
      <w:pPr>
        <w:tabs>
          <w:tab w:val="num" w:pos="0"/>
        </w:tabs>
        <w:ind w:left="1440" w:hanging="360"/>
      </w:pPr>
      <w:rPr>
        <w:rFonts w:ascii="0" w:hAnsi="0" w:cs="0"/>
      </w:rPr>
    </w:lvl>
    <w:lvl w:ilvl="3">
      <w:start w:val="1"/>
      <w:numFmt w:val="bullet"/>
      <w:lvlText w:val="•"/>
      <w:lvlJc w:val="left"/>
      <w:pPr>
        <w:tabs>
          <w:tab w:val="num" w:pos="0"/>
        </w:tabs>
        <w:ind w:left="1800" w:hanging="360"/>
      </w:pPr>
      <w:rPr>
        <w:rFonts w:ascii="0" w:hAnsi="0" w:cs="0"/>
      </w:rPr>
    </w:lvl>
    <w:lvl w:ilvl="4">
      <w:start w:val="1"/>
      <w:numFmt w:val="bullet"/>
      <w:lvlText w:val="◦"/>
      <w:lvlJc w:val="left"/>
      <w:pPr>
        <w:tabs>
          <w:tab w:val="num" w:pos="0"/>
        </w:tabs>
        <w:ind w:left="2160" w:hanging="360"/>
      </w:pPr>
      <w:rPr>
        <w:rFonts w:ascii="0" w:hAnsi="0" w:cs="0"/>
      </w:rPr>
    </w:lvl>
    <w:lvl w:ilvl="5">
      <w:start w:val="1"/>
      <w:numFmt w:val="bullet"/>
      <w:lvlText w:val="▪"/>
      <w:lvlJc w:val="left"/>
      <w:pPr>
        <w:tabs>
          <w:tab w:val="num" w:pos="0"/>
        </w:tabs>
        <w:ind w:left="2520" w:hanging="360"/>
      </w:pPr>
      <w:rPr>
        <w:rFonts w:ascii="0" w:hAnsi="0" w:cs="0"/>
      </w:rPr>
    </w:lvl>
    <w:lvl w:ilvl="6">
      <w:start w:val="1"/>
      <w:numFmt w:val="bullet"/>
      <w:lvlText w:val="•"/>
      <w:lvlJc w:val="left"/>
      <w:pPr>
        <w:tabs>
          <w:tab w:val="num" w:pos="0"/>
        </w:tabs>
        <w:ind w:left="2880" w:hanging="360"/>
      </w:pPr>
      <w:rPr>
        <w:rFonts w:ascii="0" w:hAnsi="0" w:cs="0"/>
      </w:rPr>
    </w:lvl>
    <w:lvl w:ilvl="7">
      <w:start w:val="1"/>
      <w:numFmt w:val="bullet"/>
      <w:lvlText w:val="◦"/>
      <w:lvlJc w:val="left"/>
      <w:pPr>
        <w:tabs>
          <w:tab w:val="num" w:pos="0"/>
        </w:tabs>
        <w:ind w:left="3240" w:hanging="360"/>
      </w:pPr>
      <w:rPr>
        <w:rFonts w:ascii="0" w:hAnsi="0" w:cs="0"/>
      </w:rPr>
    </w:lvl>
    <w:lvl w:ilvl="8">
      <w:start w:val="1"/>
      <w:numFmt w:val="bullet"/>
      <w:lvlText w:val="▪"/>
      <w:lvlJc w:val="left"/>
      <w:pPr>
        <w:tabs>
          <w:tab w:val="num" w:pos="0"/>
        </w:tabs>
        <w:ind w:left="3600" w:hanging="360"/>
      </w:pPr>
      <w:rPr>
        <w:rFonts w:ascii="0" w:hAnsi="0" w:cs="0"/>
      </w:rPr>
    </w:lvl>
  </w:abstractNum>
  <w:abstractNum w:abstractNumId="4" w15:restartNumberingAfterBreak="0">
    <w:nsid w:val="75701729"/>
    <w:multiLevelType w:val="hybridMultilevel"/>
    <w:tmpl w:val="6BFCFDD6"/>
    <w:lvl w:ilvl="0" w:tplc="84449438">
      <w:start w:val="1"/>
      <w:numFmt w:val="decimal"/>
      <w:lvlText w:val="%1."/>
      <w:lvlJc w:val="left"/>
      <w:pPr>
        <w:ind w:left="996" w:hanging="636"/>
      </w:pPr>
      <w:rPr>
        <w:rFonts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578129">
    <w:abstractNumId w:val="0"/>
  </w:num>
  <w:num w:numId="2" w16cid:durableId="191965308">
    <w:abstractNumId w:val="3"/>
  </w:num>
  <w:num w:numId="3" w16cid:durableId="1408115567">
    <w:abstractNumId w:val="1"/>
  </w:num>
  <w:num w:numId="4" w16cid:durableId="130903301">
    <w:abstractNumId w:val="4"/>
  </w:num>
  <w:num w:numId="5" w16cid:durableId="206257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105E20"/>
    <w:rsid w:val="00161504"/>
    <w:rsid w:val="00177877"/>
    <w:rsid w:val="002307E7"/>
    <w:rsid w:val="00246603"/>
    <w:rsid w:val="002800BD"/>
    <w:rsid w:val="002816B1"/>
    <w:rsid w:val="002B52A8"/>
    <w:rsid w:val="002C64DE"/>
    <w:rsid w:val="002D7394"/>
    <w:rsid w:val="003015B3"/>
    <w:rsid w:val="00357605"/>
    <w:rsid w:val="00372908"/>
    <w:rsid w:val="003978CD"/>
    <w:rsid w:val="00424DC4"/>
    <w:rsid w:val="00446F15"/>
    <w:rsid w:val="00473A71"/>
    <w:rsid w:val="004C2524"/>
    <w:rsid w:val="004D1F30"/>
    <w:rsid w:val="004F02F7"/>
    <w:rsid w:val="004F4A48"/>
    <w:rsid w:val="00592D47"/>
    <w:rsid w:val="00594459"/>
    <w:rsid w:val="005951F2"/>
    <w:rsid w:val="006176AE"/>
    <w:rsid w:val="00642700"/>
    <w:rsid w:val="00667195"/>
    <w:rsid w:val="006914EB"/>
    <w:rsid w:val="006C24F9"/>
    <w:rsid w:val="006C6FEB"/>
    <w:rsid w:val="006F299D"/>
    <w:rsid w:val="00735E97"/>
    <w:rsid w:val="0075342C"/>
    <w:rsid w:val="0075560B"/>
    <w:rsid w:val="007C6AF1"/>
    <w:rsid w:val="007E6AB3"/>
    <w:rsid w:val="007F0998"/>
    <w:rsid w:val="00820645"/>
    <w:rsid w:val="0086781D"/>
    <w:rsid w:val="00870407"/>
    <w:rsid w:val="008756E1"/>
    <w:rsid w:val="008843F6"/>
    <w:rsid w:val="008A1E88"/>
    <w:rsid w:val="008D23B8"/>
    <w:rsid w:val="00910C2F"/>
    <w:rsid w:val="009249BC"/>
    <w:rsid w:val="009332FA"/>
    <w:rsid w:val="00981F7A"/>
    <w:rsid w:val="00991A79"/>
    <w:rsid w:val="009D4220"/>
    <w:rsid w:val="009D636B"/>
    <w:rsid w:val="009E390F"/>
    <w:rsid w:val="00AC3922"/>
    <w:rsid w:val="00AD0582"/>
    <w:rsid w:val="00AE060D"/>
    <w:rsid w:val="00B16E35"/>
    <w:rsid w:val="00B26003"/>
    <w:rsid w:val="00B71251"/>
    <w:rsid w:val="00B90BCB"/>
    <w:rsid w:val="00BB77D8"/>
    <w:rsid w:val="00BC2AD9"/>
    <w:rsid w:val="00BC4841"/>
    <w:rsid w:val="00C5301A"/>
    <w:rsid w:val="00CA486A"/>
    <w:rsid w:val="00CF5D39"/>
    <w:rsid w:val="00D11909"/>
    <w:rsid w:val="00D72578"/>
    <w:rsid w:val="00D75CA1"/>
    <w:rsid w:val="00D91140"/>
    <w:rsid w:val="00DC0822"/>
    <w:rsid w:val="00DE3C68"/>
    <w:rsid w:val="00E0743E"/>
    <w:rsid w:val="00E10A28"/>
    <w:rsid w:val="00E14550"/>
    <w:rsid w:val="00E21FA7"/>
    <w:rsid w:val="00E23750"/>
    <w:rsid w:val="00E271BA"/>
    <w:rsid w:val="00E54BC5"/>
    <w:rsid w:val="00E74969"/>
    <w:rsid w:val="00EA29F4"/>
    <w:rsid w:val="00EA7079"/>
    <w:rsid w:val="00EC7632"/>
    <w:rsid w:val="00F00691"/>
    <w:rsid w:val="00F04A86"/>
    <w:rsid w:val="00F2345D"/>
    <w:rsid w:val="00F536A5"/>
    <w:rsid w:val="00F62044"/>
    <w:rsid w:val="00F6476E"/>
    <w:rsid w:val="00F816F2"/>
    <w:rsid w:val="00F85230"/>
    <w:rsid w:val="00FC2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18DE"/>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basedOn w:val="Normal"/>
    <w:uiPriority w:val="34"/>
    <w:qFormat/>
    <w:rsid w:val="00F0069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0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16F2"/>
    <w:rPr>
      <w:color w:val="605E5C"/>
      <w:shd w:val="clear" w:color="auto" w:fill="E1DFDD"/>
    </w:rPr>
  </w:style>
  <w:style w:type="paragraph" w:styleId="Title">
    <w:name w:val="Title"/>
    <w:basedOn w:val="Normal"/>
    <w:link w:val="TitleChar"/>
    <w:qFormat/>
    <w:rsid w:val="00B16E35"/>
    <w:pPr>
      <w:spacing w:before="240" w:after="60"/>
      <w:jc w:val="center"/>
    </w:pPr>
    <w:rPr>
      <w:rFonts w:ascii="Arial" w:hAnsi="Arial"/>
      <w:b/>
      <w:kern w:val="28"/>
      <w:sz w:val="32"/>
    </w:rPr>
  </w:style>
  <w:style w:type="character" w:customStyle="1" w:styleId="TitleChar">
    <w:name w:val="Title Char"/>
    <w:basedOn w:val="DefaultParagraphFont"/>
    <w:link w:val="Title"/>
    <w:rsid w:val="00B16E35"/>
    <w:rPr>
      <w:rFonts w:ascii="Arial" w:eastAsia="Times New Roman" w:hAnsi="Arial" w:cs="Times New Roman"/>
      <w:b/>
      <w:kern w:val="28"/>
      <w:sz w:val="32"/>
      <w:szCs w:val="20"/>
    </w:rPr>
  </w:style>
  <w:style w:type="paragraph" w:styleId="Footer">
    <w:name w:val="footer"/>
    <w:basedOn w:val="Normal"/>
    <w:link w:val="FooterChar"/>
    <w:uiPriority w:val="99"/>
    <w:unhideWhenUsed/>
    <w:rsid w:val="00B16E35"/>
    <w:pPr>
      <w:tabs>
        <w:tab w:val="center" w:pos="4513"/>
        <w:tab w:val="right" w:pos="9026"/>
      </w:tabs>
    </w:pPr>
  </w:style>
  <w:style w:type="character" w:customStyle="1" w:styleId="FooterChar">
    <w:name w:val="Footer Char"/>
    <w:basedOn w:val="DefaultParagraphFont"/>
    <w:link w:val="Footer"/>
    <w:uiPriority w:val="99"/>
    <w:rsid w:val="00B16E35"/>
    <w:rPr>
      <w:rFonts w:ascii="Times New Roman" w:eastAsia="Times New Roman" w:hAnsi="Times New Roman" w:cs="Times New Roman"/>
      <w:sz w:val="24"/>
      <w:szCs w:val="20"/>
    </w:rPr>
  </w:style>
  <w:style w:type="paragraph" w:styleId="Revision">
    <w:name w:val="Revision"/>
    <w:hidden/>
    <w:uiPriority w:val="99"/>
    <w:semiHidden/>
    <w:rsid w:val="00E74969"/>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74969"/>
    <w:rPr>
      <w:sz w:val="16"/>
      <w:szCs w:val="16"/>
    </w:rPr>
  </w:style>
  <w:style w:type="paragraph" w:styleId="CommentText">
    <w:name w:val="annotation text"/>
    <w:basedOn w:val="Normal"/>
    <w:link w:val="CommentTextChar"/>
    <w:uiPriority w:val="99"/>
    <w:unhideWhenUsed/>
    <w:rsid w:val="00E74969"/>
    <w:rPr>
      <w:sz w:val="20"/>
    </w:rPr>
  </w:style>
  <w:style w:type="character" w:customStyle="1" w:styleId="CommentTextChar">
    <w:name w:val="Comment Text Char"/>
    <w:basedOn w:val="DefaultParagraphFont"/>
    <w:link w:val="CommentText"/>
    <w:uiPriority w:val="99"/>
    <w:rsid w:val="00E749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4969"/>
    <w:rPr>
      <w:b/>
      <w:bCs/>
    </w:rPr>
  </w:style>
  <w:style w:type="character" w:customStyle="1" w:styleId="CommentSubjectChar">
    <w:name w:val="Comment Subject Char"/>
    <w:basedOn w:val="CommentTextChar"/>
    <w:link w:val="CommentSubject"/>
    <w:uiPriority w:val="99"/>
    <w:semiHidden/>
    <w:rsid w:val="00E7496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729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remuk@yahoo.com" TargetMode="External"/><Relationship Id="rId18" Type="http://schemas.openxmlformats.org/officeDocument/2006/relationships/hyperlink" Target="https://www.mwe.go.u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umwineenock02@gmail.com" TargetMode="External"/><Relationship Id="rId17" Type="http://schemas.openxmlformats.org/officeDocument/2006/relationships/hyperlink" Target="mailto:tumwineenock02@gmail.com" TargetMode="External"/><Relationship Id="rId2" Type="http://schemas.openxmlformats.org/officeDocument/2006/relationships/numbering" Target="numbering.xml"/><Relationship Id="rId16" Type="http://schemas.openxmlformats.org/officeDocument/2006/relationships/hyperlink" Target="mailto:mikhail.duncan@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hail.duncan@gmail.com" TargetMode="External"/><Relationship Id="rId5" Type="http://schemas.openxmlformats.org/officeDocument/2006/relationships/webSettings" Target="webSettings.xml"/><Relationship Id="rId15" Type="http://schemas.openxmlformats.org/officeDocument/2006/relationships/hyperlink" Target="mailto:pdu@mwe.go.ug" TargetMode="External"/><Relationship Id="rId23" Type="http://schemas.openxmlformats.org/officeDocument/2006/relationships/theme" Target="theme/theme1.xml"/><Relationship Id="rId10" Type="http://schemas.openxmlformats.org/officeDocument/2006/relationships/hyperlink" Target="http://www.worldbank.org/html/opr/procure/guidelin.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migadde91@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F950-1B1B-4FE5-94AA-D7D57149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ENOCH</cp:lastModifiedBy>
  <cp:revision>4</cp:revision>
  <dcterms:created xsi:type="dcterms:W3CDTF">2025-03-09T05:15:00Z</dcterms:created>
  <dcterms:modified xsi:type="dcterms:W3CDTF">2025-03-17T08:15:00Z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913d3e35ab132f4b4fe3ed98ee04dfe0241200dd106a71d381735fab5a2e15e8</vt:lpwstr>
  </property>
  <property fmtid="{D5CDD505-2E9C-101B-9397-08002B2CF9AE}" pid="3" name="ClassificationContentMarkingHeaderShapeIds">
    <vt:lpwstr>37c6c00,40bfa231,7f937ab8</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2025-01-02T12:19:03Z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d7f2507e-3001-4251-8d9c-1b75c4e98416</vt:lpwstr>
  </property>
  <property fmtid="{D5CDD505-2E9C-101B-9397-08002B2CF9AE}" pid="12" name="MSIP_Label_9ef4adf7-25a7-4f52-a61a-df7190f1d881_ContentBits">
    <vt:lpwstr>1</vt:lpwstr>
  </property>
</Properties>
</file>