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5446" w14:textId="77777777" w:rsidR="00155ECB" w:rsidRDefault="00155ECB" w:rsidP="006068DF">
      <w:pPr>
        <w:jc w:val="center"/>
        <w:rPr>
          <w:rFonts w:ascii="Roboto" w:hAnsi="Roboto"/>
        </w:rPr>
      </w:pPr>
      <w:bookmarkStart w:id="0" w:name="_Toc130370890"/>
    </w:p>
    <w:p w14:paraId="497DBDE0" w14:textId="67995CE3" w:rsidR="006068DF" w:rsidRDefault="006068DF" w:rsidP="006068DF">
      <w:pPr>
        <w:jc w:val="center"/>
        <w:rPr>
          <w:rFonts w:ascii="Roboto" w:hAnsi="Roboto"/>
        </w:rPr>
      </w:pPr>
      <w:r w:rsidRPr="00187660">
        <w:rPr>
          <w:rFonts w:ascii="Roboto" w:hAnsi="Roboto"/>
          <w:noProof/>
        </w:rPr>
        <mc:AlternateContent>
          <mc:Choice Requires="wps">
            <w:drawing>
              <wp:anchor distT="45720" distB="45720" distL="114300" distR="114300" simplePos="0" relativeHeight="251661312" behindDoc="0" locked="0" layoutInCell="1" allowOverlap="1" wp14:anchorId="1DA87E43" wp14:editId="64009FE9">
                <wp:simplePos x="0" y="0"/>
                <wp:positionH relativeFrom="column">
                  <wp:posOffset>-291128</wp:posOffset>
                </wp:positionH>
                <wp:positionV relativeFrom="paragraph">
                  <wp:posOffset>0</wp:posOffset>
                </wp:positionV>
                <wp:extent cx="1791335" cy="929005"/>
                <wp:effectExtent l="0" t="0" r="1841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929005"/>
                        </a:xfrm>
                        <a:prstGeom prst="rect">
                          <a:avLst/>
                        </a:prstGeom>
                        <a:solidFill>
                          <a:srgbClr val="FFFFFF"/>
                        </a:solidFill>
                        <a:ln w="9525">
                          <a:solidFill>
                            <a:schemeClr val="bg1"/>
                          </a:solidFill>
                          <a:miter lim="800000"/>
                          <a:headEnd/>
                          <a:tailEnd/>
                        </a:ln>
                      </wps:spPr>
                      <wps:txbx>
                        <w:txbxContent>
                          <w:p w14:paraId="0DDDFF5D" w14:textId="77777777" w:rsidR="006068DF" w:rsidRPr="00187660" w:rsidRDefault="006068DF" w:rsidP="006068DF">
                            <w:pPr>
                              <w:pStyle w:val="NormalWeb"/>
                              <w:jc w:val="center"/>
                              <w:rPr>
                                <w:rFonts w:eastAsia="Times New Roman"/>
                                <w:lang w:val="en-US" w:eastAsia="en-US"/>
                              </w:rPr>
                            </w:pPr>
                            <w:r w:rsidRPr="00187660">
                              <w:rPr>
                                <w:rFonts w:eastAsia="Times New Roman"/>
                                <w:noProof/>
                                <w:sz w:val="22"/>
                                <w:szCs w:val="22"/>
                                <w:lang w:val="en-US" w:eastAsia="en-US"/>
                              </w:rPr>
                              <w:drawing>
                                <wp:inline distT="0" distB="0" distL="0" distR="0" wp14:anchorId="70EB10FE" wp14:editId="04F7D863">
                                  <wp:extent cx="931195" cy="82296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098" cy="825525"/>
                                          </a:xfrm>
                                          <a:prstGeom prst="rect">
                                            <a:avLst/>
                                          </a:prstGeom>
                                          <a:noFill/>
                                          <a:ln>
                                            <a:noFill/>
                                          </a:ln>
                                        </pic:spPr>
                                      </pic:pic>
                                    </a:graphicData>
                                  </a:graphic>
                                </wp:inline>
                              </w:drawing>
                            </w:r>
                          </w:p>
                          <w:p w14:paraId="189A4238" w14:textId="77777777" w:rsidR="006068DF" w:rsidRPr="00187660" w:rsidRDefault="006068DF" w:rsidP="006068D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87E43" id="_x0000_t202" coordsize="21600,21600" o:spt="202" path="m,l,21600r21600,l21600,xe">
                <v:stroke joinstyle="miter"/>
                <v:path gradientshapeok="t" o:connecttype="rect"/>
              </v:shapetype>
              <v:shape id="Text Box 2" o:spid="_x0000_s1026" type="#_x0000_t202" style="position:absolute;left:0;text-align:left;margin-left:-22.9pt;margin-top:0;width:141.05pt;height:7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" strokecolor="white [3212]">
                <v:textbox>
                  <w:txbxContent>
                    <w:p w14:paraId="0DDDFF5D" w14:textId="77777777" w:rsidR="006068DF" w:rsidRPr="00187660" w:rsidRDefault="006068DF" w:rsidP="006068DF">
                      <w:pPr>
                        <w:pStyle w:val="NormalWeb"/>
                        <w:jc w:val="center"/>
                        <w:rPr>
                          <w:rFonts w:eastAsia="Times New Roman"/>
                          <w:lang w:val="en-US" w:eastAsia="en-US"/>
                        </w:rPr>
                      </w:pPr>
                      <w:r w:rsidRPr="00187660">
                        <w:rPr>
                          <w:rFonts w:eastAsia="Times New Roman"/>
                          <w:noProof/>
                          <w:sz w:val="22"/>
                          <w:szCs w:val="22"/>
                          <w:lang w:val="en-US" w:eastAsia="en-US"/>
                        </w:rPr>
                        <w:drawing>
                          <wp:inline distT="0" distB="0" distL="0" distR="0" wp14:anchorId="70EB10FE" wp14:editId="04F7D863">
                            <wp:extent cx="931195" cy="82296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4098" cy="825525"/>
                                    </a:xfrm>
                                    <a:prstGeom prst="rect">
                                      <a:avLst/>
                                    </a:prstGeom>
                                    <a:noFill/>
                                    <a:ln>
                                      <a:noFill/>
                                    </a:ln>
                                  </pic:spPr>
                                </pic:pic>
                              </a:graphicData>
                            </a:graphic>
                          </wp:inline>
                        </w:drawing>
                      </w:r>
                    </w:p>
                    <w:p w14:paraId="189A4238" w14:textId="77777777" w:rsidR="006068DF" w:rsidRPr="00187660" w:rsidRDefault="006068DF" w:rsidP="006068DF">
                      <w:pPr>
                        <w:rPr>
                          <w:lang w:val="en-US"/>
                        </w:rPr>
                      </w:pPr>
                    </w:p>
                  </w:txbxContent>
                </v:textbox>
                <w10:wrap type="square"/>
              </v:shape>
            </w:pict>
          </mc:Fallback>
        </mc:AlternateContent>
      </w:r>
      <w:r>
        <w:rPr>
          <w:noProof/>
        </w:rPr>
        <mc:AlternateContent>
          <mc:Choice Requires="wpg">
            <w:drawing>
              <wp:anchor distT="0" distB="0" distL="114300" distR="114300" simplePos="0" relativeHeight="251660288" behindDoc="0" locked="0" layoutInCell="1" allowOverlap="1" wp14:anchorId="0703AA1B" wp14:editId="32A175F9">
                <wp:simplePos x="0" y="0"/>
                <wp:positionH relativeFrom="margin">
                  <wp:posOffset>4478927</wp:posOffset>
                </wp:positionH>
                <wp:positionV relativeFrom="paragraph">
                  <wp:posOffset>96637</wp:posOffset>
                </wp:positionV>
                <wp:extent cx="1620546" cy="813435"/>
                <wp:effectExtent l="0" t="0" r="0" b="5715"/>
                <wp:wrapNone/>
                <wp:docPr id="4" name="Group 17">
                  <a:extLst xmlns:a="http://schemas.openxmlformats.org/drawingml/2006/main">
                    <a:ext uri="{FF2B5EF4-FFF2-40B4-BE49-F238E27FC236}">
                      <a16:creationId xmlns:a16="http://schemas.microsoft.com/office/drawing/2014/main" id="{0B060E46-9C0C-4D22-BCD5-6A71CF355C9F}"/>
                    </a:ext>
                  </a:extLst>
                </wp:docPr>
                <wp:cNvGraphicFramePr/>
                <a:graphic xmlns:a="http://schemas.openxmlformats.org/drawingml/2006/main">
                  <a:graphicData uri="http://schemas.microsoft.com/office/word/2010/wordprocessingGroup">
                    <wpg:wgp>
                      <wpg:cNvGrpSpPr/>
                      <wpg:grpSpPr bwMode="auto">
                        <a:xfrm>
                          <a:off x="0" y="0"/>
                          <a:ext cx="1620546" cy="813435"/>
                          <a:chOff x="0" y="0"/>
                          <a:chExt cx="3423" cy="1601"/>
                        </a:xfrm>
                      </wpg:grpSpPr>
                      <wps:wsp>
                        <wps:cNvPr id="5" name="Text Box 4">
                          <a:extLst>
                            <a:ext uri="{FF2B5EF4-FFF2-40B4-BE49-F238E27FC236}">
                              <a16:creationId xmlns:a16="http://schemas.microsoft.com/office/drawing/2014/main" id="{53F56A2B-CAEC-48E8-9E6F-F2386823B750}"/>
                            </a:ext>
                          </a:extLst>
                        </wps:cNvPr>
                        <wps:cNvSpPr txBox="1">
                          <a:spLocks noChangeArrowheads="1"/>
                        </wps:cNvSpPr>
                        <wps:spPr bwMode="auto">
                          <a:xfrm>
                            <a:off x="1245" y="52"/>
                            <a:ext cx="2178" cy="1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50809"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rPr>
                                <w:t>BANQUE ISLAMIQUE</w:t>
                              </w:r>
                            </w:p>
                            <w:p w14:paraId="14821258"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rPr>
                                <w:t>DE DEVELOPPEMENT (BID)</w:t>
                              </w:r>
                            </w:p>
                            <w:p w14:paraId="5D0681F9" w14:textId="77777777" w:rsidR="006068DF" w:rsidRPr="003A5025" w:rsidRDefault="006068DF" w:rsidP="006068DF">
                              <w:pPr>
                                <w:pStyle w:val="NormalWeb"/>
                                <w:spacing w:before="0" w:beforeAutospacing="0" w:after="0" w:afterAutospacing="0"/>
                                <w:rPr>
                                  <w:sz w:val="16"/>
                                  <w:szCs w:val="16"/>
                                  <w:lang w:val="en-US"/>
                                </w:rPr>
                              </w:pPr>
                              <w:r w:rsidRPr="00AA3B49">
                                <w:rPr>
                                  <w:rFonts w:ascii="Arial Narrow" w:eastAsia="Times New Roman" w:hAnsi="Arial Narrow" w:cs="Arial"/>
                                  <w:color w:val="000000" w:themeColor="text1"/>
                                  <w:kern w:val="24"/>
                                  <w:sz w:val="16"/>
                                  <w:szCs w:val="16"/>
                                  <w:lang w:val="en-US"/>
                                </w:rPr>
                                <w:t>P.O. Box 5925, Jeddah 21432</w:t>
                              </w:r>
                            </w:p>
                            <w:p w14:paraId="5DB51CA6" w14:textId="77777777" w:rsidR="006068DF" w:rsidRPr="003A5025" w:rsidRDefault="006068DF" w:rsidP="006068DF">
                              <w:pPr>
                                <w:pStyle w:val="NormalWeb"/>
                                <w:spacing w:before="0" w:beforeAutospacing="0" w:after="0" w:afterAutospacing="0"/>
                                <w:rPr>
                                  <w:sz w:val="16"/>
                                  <w:szCs w:val="16"/>
                                  <w:lang w:val="en-US"/>
                                </w:rPr>
                              </w:pPr>
                              <w:r w:rsidRPr="00AA3B49">
                                <w:rPr>
                                  <w:rFonts w:ascii="Arial Narrow" w:eastAsia="Times New Roman" w:hAnsi="Arial Narrow" w:cs="Arial"/>
                                  <w:color w:val="000000" w:themeColor="text1"/>
                                  <w:kern w:val="24"/>
                                  <w:sz w:val="16"/>
                                  <w:szCs w:val="16"/>
                                  <w:lang w:val="en-US"/>
                                </w:rPr>
                                <w:t>Kingdom of Saudi Arabia</w:t>
                              </w:r>
                            </w:p>
                            <w:p w14:paraId="0818FB6D"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lang w:val="en-US"/>
                                </w:rPr>
                                <w:t>www.isdb.org</w:t>
                              </w:r>
                            </w:p>
                          </w:txbxContent>
                        </wps:txbx>
                        <wps:bodyPr rot="0" vert="horz" wrap="square" lIns="91440" tIns="45720" rIns="91440" bIns="45720" anchor="t" anchorCtr="0" upright="1">
                          <a:noAutofit/>
                        </wps:bodyPr>
                      </wps:wsp>
                      <pic:pic xmlns:pic="http://schemas.openxmlformats.org/drawingml/2006/picture">
                        <pic:nvPicPr>
                          <pic:cNvPr id="6" name="Image 6">
                            <a:extLst>
                              <a:ext uri="{FF2B5EF4-FFF2-40B4-BE49-F238E27FC236}">
                                <a16:creationId xmlns:a16="http://schemas.microsoft.com/office/drawing/2014/main" id="{095CA485-0C80-4020-BFC5-38A594FE40C3}"/>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 cy="15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703AA1B" id="Group 17" o:spid="_x0000_s1027" style="position:absolute;left:0;text-align:left;margin-left:352.65pt;margin-top:7.6pt;width:127.6pt;height:64.05pt;z-index:251660288;mso-position-horizontal-relative:margin;mso-width-relative:margin;mso-height-relative:margin" coordsize="3423,1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">
                <v:shape id="Text Box 4" o:spid="_x0000_s1028" type="#_x0000_t202" style="position:absolute;left:1245;top:52;width:217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3350809"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rPr>
                          <w:t>BANQUE ISLAMIQUE</w:t>
                        </w:r>
                      </w:p>
                      <w:p w14:paraId="14821258"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rPr>
                          <w:t>DE DEVELOPPEMENT (BID)</w:t>
                        </w:r>
                      </w:p>
                      <w:p w14:paraId="5D0681F9" w14:textId="77777777" w:rsidR="006068DF" w:rsidRPr="003A5025" w:rsidRDefault="006068DF" w:rsidP="006068DF">
                        <w:pPr>
                          <w:pStyle w:val="NormalWeb"/>
                          <w:spacing w:before="0" w:beforeAutospacing="0" w:after="0" w:afterAutospacing="0"/>
                          <w:rPr>
                            <w:sz w:val="16"/>
                            <w:szCs w:val="16"/>
                            <w:lang w:val="en-US"/>
                          </w:rPr>
                        </w:pPr>
                        <w:r w:rsidRPr="00AA3B49">
                          <w:rPr>
                            <w:rFonts w:ascii="Arial Narrow" w:eastAsia="Times New Roman" w:hAnsi="Arial Narrow" w:cs="Arial"/>
                            <w:color w:val="000000" w:themeColor="text1"/>
                            <w:kern w:val="24"/>
                            <w:sz w:val="16"/>
                            <w:szCs w:val="16"/>
                            <w:lang w:val="en-US"/>
                          </w:rPr>
                          <w:t>P.O. Box 5925, Jeddah 21432</w:t>
                        </w:r>
                      </w:p>
                      <w:p w14:paraId="5DB51CA6" w14:textId="77777777" w:rsidR="006068DF" w:rsidRPr="003A5025" w:rsidRDefault="006068DF" w:rsidP="006068DF">
                        <w:pPr>
                          <w:pStyle w:val="NormalWeb"/>
                          <w:spacing w:before="0" w:beforeAutospacing="0" w:after="0" w:afterAutospacing="0"/>
                          <w:rPr>
                            <w:sz w:val="16"/>
                            <w:szCs w:val="16"/>
                            <w:lang w:val="en-US"/>
                          </w:rPr>
                        </w:pPr>
                        <w:r w:rsidRPr="00AA3B49">
                          <w:rPr>
                            <w:rFonts w:ascii="Arial Narrow" w:eastAsia="Times New Roman" w:hAnsi="Arial Narrow" w:cs="Arial"/>
                            <w:color w:val="000000" w:themeColor="text1"/>
                            <w:kern w:val="24"/>
                            <w:sz w:val="16"/>
                            <w:szCs w:val="16"/>
                            <w:lang w:val="en-US"/>
                          </w:rPr>
                          <w:t>Kingdom of Saudi Arabia</w:t>
                        </w:r>
                      </w:p>
                      <w:p w14:paraId="0818FB6D" w14:textId="77777777" w:rsidR="006068DF" w:rsidRPr="00AA3B49" w:rsidRDefault="006068DF" w:rsidP="006068DF">
                        <w:pPr>
                          <w:pStyle w:val="NormalWeb"/>
                          <w:spacing w:before="0" w:beforeAutospacing="0" w:after="0" w:afterAutospacing="0"/>
                          <w:rPr>
                            <w:sz w:val="16"/>
                            <w:szCs w:val="16"/>
                          </w:rPr>
                        </w:pPr>
                        <w:r w:rsidRPr="00AA3B49">
                          <w:rPr>
                            <w:rFonts w:ascii="Arial Narrow" w:eastAsia="Times New Roman" w:hAnsi="Arial Narrow" w:cs="Arial"/>
                            <w:color w:val="000000" w:themeColor="text1"/>
                            <w:kern w:val="24"/>
                            <w:sz w:val="16"/>
                            <w:szCs w:val="16"/>
                            <w:lang w:val="en-US"/>
                          </w:rPr>
                          <w:t>www.isdb.org</w:t>
                        </w:r>
                      </w:p>
                    </w:txbxContent>
                  </v:textbox>
                </v:shape>
                <v:shape id="Image 6" o:spid="_x0000_s1029" type="#_x0000_t75" style="position:absolute;width:1315;height:1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">
                  <v:imagedata r:id="rId10" o:title=""/>
                </v:shape>
                <w10:wrap anchorx="margin"/>
              </v:group>
            </w:pict>
          </mc:Fallback>
        </mc:AlternateContent>
      </w:r>
    </w:p>
    <w:p w14:paraId="77EA0F57" w14:textId="77777777" w:rsidR="006068DF" w:rsidRDefault="006068DF" w:rsidP="006068DF">
      <w:pPr>
        <w:jc w:val="center"/>
        <w:rPr>
          <w:rFonts w:ascii="Roboto" w:hAnsi="Roboto"/>
        </w:rPr>
      </w:pPr>
    </w:p>
    <w:tbl>
      <w:tblPr>
        <w:tblpPr w:leftFromText="141" w:rightFromText="141" w:vertAnchor="text" w:horzAnchor="page" w:tblpXSpec="center" w:tblpY="-456"/>
        <w:tblOverlap w:val="never"/>
        <w:tblW w:w="4815" w:type="dxa"/>
        <w:tblLayout w:type="fixed"/>
        <w:tblLook w:val="04A0" w:firstRow="1" w:lastRow="0" w:firstColumn="1" w:lastColumn="0" w:noHBand="0" w:noVBand="1"/>
      </w:tblPr>
      <w:tblGrid>
        <w:gridCol w:w="1418"/>
        <w:gridCol w:w="524"/>
        <w:gridCol w:w="896"/>
        <w:gridCol w:w="993"/>
        <w:gridCol w:w="700"/>
        <w:gridCol w:w="86"/>
        <w:gridCol w:w="198"/>
      </w:tblGrid>
      <w:tr w:rsidR="006068DF" w:rsidRPr="00C637E1" w14:paraId="58399A83" w14:textId="77777777" w:rsidTr="00246A17">
        <w:trPr>
          <w:gridAfter w:val="1"/>
          <w:wAfter w:w="198" w:type="dxa"/>
        </w:trPr>
        <w:tc>
          <w:tcPr>
            <w:tcW w:w="1418" w:type="dxa"/>
            <w:vMerge w:val="restart"/>
          </w:tcPr>
          <w:p w14:paraId="695B7C0E" w14:textId="77777777" w:rsidR="006068DF" w:rsidRPr="00C637E1" w:rsidRDefault="006068DF" w:rsidP="00246A17">
            <w:pPr>
              <w:rPr>
                <w:rFonts w:ascii="Calibri" w:eastAsia="Calibri" w:hAnsi="Calibri"/>
                <w:sz w:val="16"/>
              </w:rPr>
            </w:pPr>
            <w:r>
              <w:rPr>
                <w:rFonts w:ascii="Roboto" w:hAnsi="Roboto"/>
                <w:noProof/>
              </w:rPr>
              <w:drawing>
                <wp:inline distT="0" distB="0" distL="0" distR="0" wp14:anchorId="773792B7" wp14:editId="2A047EB4">
                  <wp:extent cx="895985" cy="71310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985" cy="713105"/>
                          </a:xfrm>
                          <a:prstGeom prst="rect">
                            <a:avLst/>
                          </a:prstGeom>
                          <a:noFill/>
                        </pic:spPr>
                      </pic:pic>
                    </a:graphicData>
                  </a:graphic>
                </wp:inline>
              </w:drawing>
            </w:r>
          </w:p>
        </w:tc>
        <w:tc>
          <w:tcPr>
            <w:tcW w:w="3199" w:type="dxa"/>
            <w:gridSpan w:val="5"/>
          </w:tcPr>
          <w:p w14:paraId="75B3243C" w14:textId="77777777" w:rsidR="006068DF" w:rsidRPr="00C637E1" w:rsidRDefault="006068DF" w:rsidP="00246A17">
            <w:pPr>
              <w:rPr>
                <w:rFonts w:ascii="Arial" w:eastAsia="Calibri" w:hAnsi="Arial" w:cs="Arial"/>
                <w:sz w:val="4"/>
                <w:szCs w:val="4"/>
              </w:rPr>
            </w:pPr>
          </w:p>
          <w:p w14:paraId="74821B5D" w14:textId="77777777" w:rsidR="006068DF" w:rsidRPr="00C637E1" w:rsidRDefault="006068DF" w:rsidP="00246A17">
            <w:pPr>
              <w:rPr>
                <w:rFonts w:ascii="Arial" w:eastAsia="Calibri" w:hAnsi="Arial" w:cs="Arial"/>
                <w:sz w:val="4"/>
                <w:szCs w:val="4"/>
              </w:rPr>
            </w:pPr>
          </w:p>
          <w:p w14:paraId="3E60AB82" w14:textId="77777777" w:rsidR="006068DF" w:rsidRPr="00C637E1" w:rsidRDefault="006068DF" w:rsidP="00246A17">
            <w:pPr>
              <w:rPr>
                <w:rFonts w:ascii="Arial" w:eastAsia="Calibri" w:hAnsi="Arial" w:cs="Arial"/>
                <w:sz w:val="4"/>
                <w:szCs w:val="4"/>
              </w:rPr>
            </w:pPr>
          </w:p>
          <w:p w14:paraId="1DA06349" w14:textId="77777777" w:rsidR="006068DF" w:rsidRPr="00C637E1" w:rsidRDefault="006068DF" w:rsidP="00246A17">
            <w:pPr>
              <w:rPr>
                <w:rFonts w:ascii="Arial" w:eastAsia="Calibri" w:hAnsi="Arial" w:cs="Arial"/>
                <w:sz w:val="4"/>
                <w:szCs w:val="4"/>
              </w:rPr>
            </w:pPr>
          </w:p>
          <w:p w14:paraId="2D0D9ED1" w14:textId="77777777" w:rsidR="006068DF" w:rsidRPr="00C637E1" w:rsidRDefault="006068DF" w:rsidP="00246A17">
            <w:pPr>
              <w:rPr>
                <w:rFonts w:ascii="Arial" w:eastAsia="Calibri" w:hAnsi="Arial" w:cs="Arial"/>
                <w:sz w:val="18"/>
                <w:szCs w:val="18"/>
              </w:rPr>
            </w:pPr>
            <w:r w:rsidRPr="00C637E1">
              <w:rPr>
                <w:rFonts w:ascii="Arial" w:eastAsia="Calibri" w:hAnsi="Arial" w:cs="Arial"/>
                <w:sz w:val="18"/>
                <w:szCs w:val="18"/>
              </w:rPr>
              <w:t xml:space="preserve">  MINISTERE DE L’AGRICULTURE, </w:t>
            </w:r>
          </w:p>
          <w:p w14:paraId="7E9293B6" w14:textId="77777777" w:rsidR="006068DF" w:rsidRPr="00C637E1" w:rsidRDefault="006068DF" w:rsidP="00246A17">
            <w:pPr>
              <w:rPr>
                <w:rFonts w:ascii="Arial" w:eastAsia="Calibri" w:hAnsi="Arial" w:cs="Arial"/>
                <w:sz w:val="18"/>
                <w:szCs w:val="18"/>
              </w:rPr>
            </w:pPr>
            <w:r w:rsidRPr="00C637E1">
              <w:rPr>
                <w:rFonts w:ascii="Arial" w:eastAsia="Calibri" w:hAnsi="Arial" w:cs="Arial"/>
                <w:sz w:val="18"/>
                <w:szCs w:val="18"/>
              </w:rPr>
              <w:t xml:space="preserve">  DE L’ELEVAGE ET DE LA PECHE</w:t>
            </w:r>
          </w:p>
        </w:tc>
      </w:tr>
      <w:tr w:rsidR="006068DF" w:rsidRPr="00C637E1" w14:paraId="191577A4" w14:textId="77777777" w:rsidTr="00246A17">
        <w:tc>
          <w:tcPr>
            <w:tcW w:w="1418" w:type="dxa"/>
            <w:vMerge/>
          </w:tcPr>
          <w:p w14:paraId="34E974EC" w14:textId="77777777" w:rsidR="006068DF" w:rsidRPr="00C637E1" w:rsidRDefault="006068DF" w:rsidP="00246A17">
            <w:pPr>
              <w:rPr>
                <w:rFonts w:ascii="Calibri" w:eastAsia="Calibri" w:hAnsi="Calibri"/>
                <w:b/>
                <w:noProof/>
                <w:sz w:val="16"/>
                <w:szCs w:val="4"/>
              </w:rPr>
            </w:pPr>
          </w:p>
        </w:tc>
        <w:tc>
          <w:tcPr>
            <w:tcW w:w="524" w:type="dxa"/>
          </w:tcPr>
          <w:p w14:paraId="7B3759B2" w14:textId="77777777" w:rsidR="006068DF" w:rsidRPr="00C637E1" w:rsidRDefault="006068DF" w:rsidP="00246A17">
            <w:pPr>
              <w:rPr>
                <w:rFonts w:ascii="Calibri" w:eastAsia="Calibri" w:hAnsi="Calibri"/>
                <w:b/>
                <w:noProof/>
                <w:sz w:val="4"/>
                <w:szCs w:val="4"/>
              </w:rPr>
            </w:pPr>
          </w:p>
        </w:tc>
        <w:tc>
          <w:tcPr>
            <w:tcW w:w="896" w:type="dxa"/>
            <w:shd w:val="clear" w:color="auto" w:fill="00B050"/>
          </w:tcPr>
          <w:p w14:paraId="15790B4F" w14:textId="77777777" w:rsidR="006068DF" w:rsidRPr="00C637E1" w:rsidRDefault="006068DF" w:rsidP="00246A17">
            <w:pPr>
              <w:rPr>
                <w:rFonts w:ascii="Calibri" w:eastAsia="Calibri" w:hAnsi="Calibri"/>
                <w:b/>
                <w:noProof/>
                <w:sz w:val="4"/>
                <w:szCs w:val="4"/>
              </w:rPr>
            </w:pPr>
          </w:p>
        </w:tc>
        <w:tc>
          <w:tcPr>
            <w:tcW w:w="993" w:type="dxa"/>
            <w:shd w:val="clear" w:color="auto" w:fill="FFFF00"/>
          </w:tcPr>
          <w:p w14:paraId="5FB3A319" w14:textId="77777777" w:rsidR="006068DF" w:rsidRPr="00C637E1" w:rsidRDefault="006068DF" w:rsidP="00246A17">
            <w:pPr>
              <w:rPr>
                <w:rFonts w:ascii="Calibri" w:eastAsia="Calibri" w:hAnsi="Calibri"/>
                <w:b/>
                <w:noProof/>
                <w:sz w:val="4"/>
                <w:szCs w:val="4"/>
              </w:rPr>
            </w:pPr>
          </w:p>
        </w:tc>
        <w:tc>
          <w:tcPr>
            <w:tcW w:w="700" w:type="dxa"/>
            <w:shd w:val="clear" w:color="auto" w:fill="FF0000"/>
          </w:tcPr>
          <w:p w14:paraId="0984E847" w14:textId="77777777" w:rsidR="006068DF" w:rsidRPr="00C637E1" w:rsidRDefault="006068DF" w:rsidP="00246A17">
            <w:pPr>
              <w:rPr>
                <w:rFonts w:ascii="Calibri" w:eastAsia="Calibri" w:hAnsi="Calibri"/>
                <w:b/>
                <w:noProof/>
                <w:sz w:val="4"/>
                <w:szCs w:val="4"/>
              </w:rPr>
            </w:pPr>
          </w:p>
        </w:tc>
        <w:tc>
          <w:tcPr>
            <w:tcW w:w="284" w:type="dxa"/>
            <w:gridSpan w:val="2"/>
          </w:tcPr>
          <w:p w14:paraId="4ACF9860" w14:textId="77777777" w:rsidR="006068DF" w:rsidRPr="00C637E1" w:rsidRDefault="006068DF" w:rsidP="00246A17">
            <w:pPr>
              <w:rPr>
                <w:rFonts w:ascii="Calibri" w:eastAsia="Calibri" w:hAnsi="Calibri"/>
                <w:b/>
                <w:noProof/>
                <w:sz w:val="4"/>
                <w:szCs w:val="4"/>
              </w:rPr>
            </w:pPr>
          </w:p>
        </w:tc>
      </w:tr>
      <w:tr w:rsidR="006068DF" w:rsidRPr="00C637E1" w14:paraId="5E3CB315" w14:textId="77777777" w:rsidTr="00246A17">
        <w:trPr>
          <w:gridAfter w:val="1"/>
          <w:wAfter w:w="198" w:type="dxa"/>
          <w:trHeight w:val="615"/>
        </w:trPr>
        <w:tc>
          <w:tcPr>
            <w:tcW w:w="1418" w:type="dxa"/>
            <w:vMerge/>
          </w:tcPr>
          <w:p w14:paraId="679B7D1B" w14:textId="77777777" w:rsidR="006068DF" w:rsidRPr="00C637E1" w:rsidRDefault="006068DF" w:rsidP="00246A17">
            <w:pPr>
              <w:rPr>
                <w:rFonts w:ascii="Calibri" w:eastAsia="Calibri" w:hAnsi="Calibri"/>
                <w:b/>
                <w:noProof/>
                <w:sz w:val="16"/>
                <w:szCs w:val="4"/>
              </w:rPr>
            </w:pPr>
          </w:p>
        </w:tc>
        <w:tc>
          <w:tcPr>
            <w:tcW w:w="3199" w:type="dxa"/>
            <w:gridSpan w:val="5"/>
          </w:tcPr>
          <w:p w14:paraId="531B6D4B" w14:textId="77777777" w:rsidR="006068DF" w:rsidRPr="00C637E1" w:rsidRDefault="006068DF" w:rsidP="00246A17">
            <w:pPr>
              <w:rPr>
                <w:rFonts w:ascii="Calibri" w:eastAsia="Calibri" w:hAnsi="Calibri"/>
                <w:b/>
                <w:noProof/>
                <w:sz w:val="16"/>
                <w:szCs w:val="4"/>
              </w:rPr>
            </w:pPr>
            <w:r w:rsidRPr="00C637E1">
              <w:rPr>
                <w:rFonts w:ascii="Arial" w:eastAsia="Calibri" w:hAnsi="Arial" w:cs="Arial"/>
                <w:sz w:val="20"/>
                <w:szCs w:val="20"/>
              </w:rPr>
              <w:t xml:space="preserve">  REPUBLIQUE DU BENIN</w:t>
            </w:r>
          </w:p>
        </w:tc>
      </w:tr>
    </w:tbl>
    <w:p w14:paraId="59AF087D" w14:textId="77777777" w:rsidR="006068DF" w:rsidRDefault="006068DF" w:rsidP="006068DF">
      <w:pPr>
        <w:jc w:val="center"/>
        <w:rPr>
          <w:rFonts w:ascii="Roboto" w:hAnsi="Roboto"/>
        </w:rPr>
      </w:pPr>
    </w:p>
    <w:p w14:paraId="2AE597C7" w14:textId="77777777" w:rsidR="006068DF" w:rsidRPr="00DF0F88" w:rsidRDefault="006068DF" w:rsidP="006068DF">
      <w:pPr>
        <w:rPr>
          <w:lang w:val="fr-BE"/>
        </w:rPr>
      </w:pPr>
      <w:r>
        <w:rPr>
          <w:noProof/>
        </w:rPr>
        <mc:AlternateContent>
          <mc:Choice Requires="wps">
            <w:drawing>
              <wp:anchor distT="0" distB="0" distL="114300" distR="114300" simplePos="0" relativeHeight="251659264" behindDoc="0" locked="0" layoutInCell="1" allowOverlap="1" wp14:anchorId="097D7B90" wp14:editId="2DF9F152">
                <wp:simplePos x="0" y="0"/>
                <wp:positionH relativeFrom="column">
                  <wp:posOffset>2612805</wp:posOffset>
                </wp:positionH>
                <wp:positionV relativeFrom="paragraph">
                  <wp:posOffset>77975</wp:posOffset>
                </wp:positionV>
                <wp:extent cx="1238885" cy="388154"/>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3881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724663" w14:textId="77777777" w:rsidR="006068DF" w:rsidRPr="00187660" w:rsidRDefault="006068DF" w:rsidP="006068DF">
                            <w:pPr>
                              <w:spacing w:after="60"/>
                              <w:rPr>
                                <w:rFonts w:ascii="Arial" w:hAnsi="Arial" w:cs="Arial"/>
                                <w:sz w:val="8"/>
                                <w:szCs w:val="8"/>
                              </w:rPr>
                            </w:pPr>
                            <w:r w:rsidRPr="00187660">
                              <w:rPr>
                                <w:rFonts w:ascii="Arial" w:hAnsi="Arial" w:cs="Arial"/>
                                <w:sz w:val="8"/>
                                <w:szCs w:val="8"/>
                              </w:rPr>
                              <w:t>03 B P 2900 Cotonou -Bénin</w:t>
                            </w:r>
                          </w:p>
                          <w:p w14:paraId="580309DF" w14:textId="77777777" w:rsidR="006068DF" w:rsidRPr="00187660" w:rsidRDefault="006068DF" w:rsidP="006068DF">
                            <w:pPr>
                              <w:rPr>
                                <w:rFonts w:ascii="Arial" w:hAnsi="Arial" w:cs="Arial"/>
                                <w:sz w:val="8"/>
                                <w:szCs w:val="8"/>
                              </w:rPr>
                            </w:pPr>
                            <w:r w:rsidRPr="00187660">
                              <w:rPr>
                                <w:rFonts w:ascii="Arial" w:hAnsi="Arial" w:cs="Arial"/>
                                <w:sz w:val="8"/>
                                <w:szCs w:val="8"/>
                              </w:rPr>
                              <w:t xml:space="preserve">Tél.  + 2 2 </w:t>
                            </w:r>
                            <w:proofErr w:type="gramStart"/>
                            <w:r w:rsidRPr="00187660">
                              <w:rPr>
                                <w:rFonts w:ascii="Arial" w:hAnsi="Arial" w:cs="Arial"/>
                                <w:sz w:val="8"/>
                                <w:szCs w:val="8"/>
                              </w:rPr>
                              <w:t>9  2</w:t>
                            </w:r>
                            <w:proofErr w:type="gramEnd"/>
                            <w:r w:rsidRPr="00187660">
                              <w:rPr>
                                <w:rFonts w:ascii="Arial" w:hAnsi="Arial" w:cs="Arial"/>
                                <w:sz w:val="8"/>
                                <w:szCs w:val="8"/>
                              </w:rPr>
                              <w:t xml:space="preserve"> 1  3 0  1 0  8 7</w:t>
                            </w:r>
                          </w:p>
                          <w:p w14:paraId="079E9BEA" w14:textId="77777777" w:rsidR="006068DF" w:rsidRPr="00187660" w:rsidRDefault="006068DF" w:rsidP="006068DF">
                            <w:pPr>
                              <w:spacing w:after="60"/>
                              <w:rPr>
                                <w:rFonts w:ascii="Arial" w:hAnsi="Arial" w:cs="Arial"/>
                                <w:sz w:val="8"/>
                                <w:szCs w:val="8"/>
                              </w:rPr>
                            </w:pPr>
                            <w:r w:rsidRPr="00187660">
                              <w:rPr>
                                <w:rFonts w:ascii="Arial" w:hAnsi="Arial" w:cs="Arial"/>
                                <w:sz w:val="8"/>
                                <w:szCs w:val="8"/>
                              </w:rPr>
                              <w:t xml:space="preserve">        + 2 2 </w:t>
                            </w:r>
                            <w:proofErr w:type="gramStart"/>
                            <w:r w:rsidRPr="00187660">
                              <w:rPr>
                                <w:rFonts w:ascii="Arial" w:hAnsi="Arial" w:cs="Arial"/>
                                <w:sz w:val="8"/>
                                <w:szCs w:val="8"/>
                              </w:rPr>
                              <w:t>9  2</w:t>
                            </w:r>
                            <w:proofErr w:type="gramEnd"/>
                            <w:r w:rsidRPr="00187660">
                              <w:rPr>
                                <w:rFonts w:ascii="Arial" w:hAnsi="Arial" w:cs="Arial"/>
                                <w:sz w:val="8"/>
                                <w:szCs w:val="8"/>
                              </w:rPr>
                              <w:t xml:space="preserve"> 1  3 0  0 4  1 0</w:t>
                            </w:r>
                          </w:p>
                          <w:p w14:paraId="6AD002B3" w14:textId="77777777" w:rsidR="006068DF" w:rsidRPr="00187660" w:rsidRDefault="006068DF" w:rsidP="006068DF">
                            <w:pPr>
                              <w:rPr>
                                <w:rFonts w:ascii="Arial" w:hAnsi="Arial" w:cs="Arial"/>
                                <w:b/>
                                <w:sz w:val="14"/>
                                <w:szCs w:val="14"/>
                              </w:rPr>
                            </w:pPr>
                            <w:r w:rsidRPr="00187660">
                              <w:rPr>
                                <w:rFonts w:ascii="Arial" w:hAnsi="Arial" w:cs="Arial"/>
                                <w:b/>
                                <w:sz w:val="8"/>
                                <w:szCs w:val="8"/>
                              </w:rPr>
                              <w:t>www.agriculture.gouv.bj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D7B90" id="Zone de texte 9" o:spid="_x0000_s1030" type="#_x0000_t202" style="position:absolute;margin-left:205.75pt;margin-top:6.15pt;width:97.5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" stroked="f">
                <v:textbox>
                  <w:txbxContent>
                    <w:p w14:paraId="41724663" w14:textId="77777777" w:rsidR="006068DF" w:rsidRPr="00187660" w:rsidRDefault="006068DF" w:rsidP="006068DF">
                      <w:pPr>
                        <w:spacing w:after="60"/>
                        <w:rPr>
                          <w:rFonts w:ascii="Arial" w:hAnsi="Arial" w:cs="Arial"/>
                          <w:sz w:val="8"/>
                          <w:szCs w:val="8"/>
                        </w:rPr>
                      </w:pPr>
                      <w:r w:rsidRPr="00187660">
                        <w:rPr>
                          <w:rFonts w:ascii="Arial" w:hAnsi="Arial" w:cs="Arial"/>
                          <w:sz w:val="8"/>
                          <w:szCs w:val="8"/>
                        </w:rPr>
                        <w:t>03 B P 2900 Cotonou -Bénin</w:t>
                      </w:r>
                    </w:p>
                    <w:p w14:paraId="580309DF" w14:textId="77777777" w:rsidR="006068DF" w:rsidRPr="00187660" w:rsidRDefault="006068DF" w:rsidP="006068DF">
                      <w:pPr>
                        <w:rPr>
                          <w:rFonts w:ascii="Arial" w:hAnsi="Arial" w:cs="Arial"/>
                          <w:sz w:val="8"/>
                          <w:szCs w:val="8"/>
                        </w:rPr>
                      </w:pPr>
                      <w:r w:rsidRPr="00187660">
                        <w:rPr>
                          <w:rFonts w:ascii="Arial" w:hAnsi="Arial" w:cs="Arial"/>
                          <w:sz w:val="8"/>
                          <w:szCs w:val="8"/>
                        </w:rPr>
                        <w:t xml:space="preserve">Tél.  + 2 2 </w:t>
                      </w:r>
                      <w:proofErr w:type="gramStart"/>
                      <w:r w:rsidRPr="00187660">
                        <w:rPr>
                          <w:rFonts w:ascii="Arial" w:hAnsi="Arial" w:cs="Arial"/>
                          <w:sz w:val="8"/>
                          <w:szCs w:val="8"/>
                        </w:rPr>
                        <w:t>9  2</w:t>
                      </w:r>
                      <w:proofErr w:type="gramEnd"/>
                      <w:r w:rsidRPr="00187660">
                        <w:rPr>
                          <w:rFonts w:ascii="Arial" w:hAnsi="Arial" w:cs="Arial"/>
                          <w:sz w:val="8"/>
                          <w:szCs w:val="8"/>
                        </w:rPr>
                        <w:t xml:space="preserve"> 1  3 0  1 0  8 7</w:t>
                      </w:r>
                    </w:p>
                    <w:p w14:paraId="079E9BEA" w14:textId="77777777" w:rsidR="006068DF" w:rsidRPr="00187660" w:rsidRDefault="006068DF" w:rsidP="006068DF">
                      <w:pPr>
                        <w:spacing w:after="60"/>
                        <w:rPr>
                          <w:rFonts w:ascii="Arial" w:hAnsi="Arial" w:cs="Arial"/>
                          <w:sz w:val="8"/>
                          <w:szCs w:val="8"/>
                        </w:rPr>
                      </w:pPr>
                      <w:r w:rsidRPr="00187660">
                        <w:rPr>
                          <w:rFonts w:ascii="Arial" w:hAnsi="Arial" w:cs="Arial"/>
                          <w:sz w:val="8"/>
                          <w:szCs w:val="8"/>
                        </w:rPr>
                        <w:t xml:space="preserve">        + 2 2 </w:t>
                      </w:r>
                      <w:proofErr w:type="gramStart"/>
                      <w:r w:rsidRPr="00187660">
                        <w:rPr>
                          <w:rFonts w:ascii="Arial" w:hAnsi="Arial" w:cs="Arial"/>
                          <w:sz w:val="8"/>
                          <w:szCs w:val="8"/>
                        </w:rPr>
                        <w:t>9  2</w:t>
                      </w:r>
                      <w:proofErr w:type="gramEnd"/>
                      <w:r w:rsidRPr="00187660">
                        <w:rPr>
                          <w:rFonts w:ascii="Arial" w:hAnsi="Arial" w:cs="Arial"/>
                          <w:sz w:val="8"/>
                          <w:szCs w:val="8"/>
                        </w:rPr>
                        <w:t xml:space="preserve"> 1  3 0  0 4  1 0</w:t>
                      </w:r>
                    </w:p>
                    <w:p w14:paraId="6AD002B3" w14:textId="77777777" w:rsidR="006068DF" w:rsidRPr="00187660" w:rsidRDefault="006068DF" w:rsidP="006068DF">
                      <w:pPr>
                        <w:rPr>
                          <w:rFonts w:ascii="Arial" w:hAnsi="Arial" w:cs="Arial"/>
                          <w:b/>
                          <w:sz w:val="14"/>
                          <w:szCs w:val="14"/>
                        </w:rPr>
                      </w:pPr>
                      <w:r w:rsidRPr="00187660">
                        <w:rPr>
                          <w:rFonts w:ascii="Arial" w:hAnsi="Arial" w:cs="Arial"/>
                          <w:b/>
                          <w:sz w:val="8"/>
                          <w:szCs w:val="8"/>
                        </w:rPr>
                        <w:t>www.agriculture.gouv.bj</w:t>
                      </w:r>
                    </w:p>
                  </w:txbxContent>
                </v:textbox>
              </v:shape>
            </w:pict>
          </mc:Fallback>
        </mc:AlternateContent>
      </w:r>
    </w:p>
    <w:p w14:paraId="44FC6424" w14:textId="77777777" w:rsidR="006068DF" w:rsidRDefault="006068DF" w:rsidP="006068DF"/>
    <w:p w14:paraId="219A916C" w14:textId="77777777" w:rsidR="006068DF" w:rsidRPr="00187660" w:rsidRDefault="006068DF" w:rsidP="006068DF">
      <w:pPr>
        <w:rPr>
          <w:sz w:val="16"/>
          <w:szCs w:val="16"/>
        </w:rPr>
      </w:pPr>
    </w:p>
    <w:p w14:paraId="41C995A1" w14:textId="77777777" w:rsidR="006068DF" w:rsidRPr="00661DFE" w:rsidRDefault="006068DF" w:rsidP="006068DF">
      <w:pPr>
        <w:pBdr>
          <w:top w:val="single" w:sz="4" w:space="1" w:color="auto"/>
          <w:bottom w:val="single" w:sz="6" w:space="1" w:color="auto"/>
        </w:pBdr>
        <w:jc w:val="center"/>
        <w:rPr>
          <w:rFonts w:ascii="Arial Black" w:hAnsi="Arial Black"/>
          <w:b/>
          <w:sz w:val="32"/>
          <w:szCs w:val="28"/>
          <w:lang w:val="fr-BE"/>
        </w:rPr>
      </w:pPr>
      <w:r>
        <w:rPr>
          <w:rFonts w:ascii="Arial Black" w:hAnsi="Arial Black"/>
        </w:rPr>
        <w:t>PROJET DE DEVELOPPEMENT DES INFRASTRUCTURES AGRICOLES ET DE DESENCLAVEMENT DANS LA BASSE ET MOYENNE VALLEE DE L'OUEME – (PDIAD- BMVO)</w:t>
      </w:r>
    </w:p>
    <w:p w14:paraId="6D7E2092" w14:textId="77777777" w:rsidR="006068DF" w:rsidRPr="00E71628" w:rsidRDefault="006068DF" w:rsidP="006068DF">
      <w:pPr>
        <w:jc w:val="center"/>
        <w:rPr>
          <w:rFonts w:ascii="Trebuchet MS" w:hAnsi="Trebuchet MS"/>
          <w:b/>
          <w:sz w:val="18"/>
          <w:szCs w:val="18"/>
          <w:lang w:val="fr-BE"/>
        </w:rPr>
      </w:pPr>
    </w:p>
    <w:p w14:paraId="1AB46E23" w14:textId="77777777" w:rsidR="006068DF" w:rsidRPr="00E71628" w:rsidRDefault="006068DF" w:rsidP="006068DF">
      <w:pPr>
        <w:tabs>
          <w:tab w:val="left" w:pos="0"/>
        </w:tabs>
        <w:jc w:val="center"/>
        <w:rPr>
          <w:rFonts w:ascii="Trebuchet MS" w:hAnsi="Trebuchet MS"/>
          <w:b/>
          <w:sz w:val="22"/>
          <w:szCs w:val="22"/>
          <w:lang w:val="fr-BE"/>
        </w:rPr>
      </w:pPr>
      <w:r w:rsidRPr="00E71628">
        <w:rPr>
          <w:rFonts w:ascii="Trebuchet MS" w:hAnsi="Trebuchet MS"/>
          <w:b/>
          <w:sz w:val="22"/>
          <w:szCs w:val="22"/>
          <w:lang w:val="fr-BE"/>
        </w:rPr>
        <w:t>MINISTERE DE L’AGRICULTURE, DE L’ELEVAGE ET DE LA PECHE</w:t>
      </w:r>
    </w:p>
    <w:p w14:paraId="16F1FA2D" w14:textId="77777777" w:rsidR="006068DF" w:rsidRDefault="006068DF" w:rsidP="006068DF">
      <w:pPr>
        <w:rPr>
          <w:rFonts w:ascii="Trebuchet MS" w:hAnsi="Trebuchet MS"/>
          <w:spacing w:val="-2"/>
          <w:sz w:val="22"/>
          <w:szCs w:val="22"/>
          <w:lang w:val="fr-BE"/>
        </w:rPr>
      </w:pPr>
    </w:p>
    <w:p w14:paraId="5C17526F" w14:textId="77777777" w:rsidR="006068DF" w:rsidRPr="007E6302" w:rsidRDefault="006068DF" w:rsidP="006068DF">
      <w:pPr>
        <w:jc w:val="center"/>
        <w:rPr>
          <w:rFonts w:ascii="Trebuchet MS" w:hAnsi="Trebuchet MS"/>
          <w:b/>
          <w:bCs/>
          <w:spacing w:val="-2"/>
          <w:sz w:val="22"/>
          <w:szCs w:val="22"/>
          <w:lang w:val="fr-BE"/>
        </w:rPr>
      </w:pPr>
      <w:r w:rsidRPr="007E6302">
        <w:rPr>
          <w:rFonts w:ascii="Trebuchet MS" w:hAnsi="Trebuchet MS"/>
          <w:b/>
          <w:bCs/>
          <w:spacing w:val="-2"/>
          <w:sz w:val="22"/>
          <w:szCs w:val="22"/>
          <w:lang w:val="fr-BE"/>
        </w:rPr>
        <w:t>SOCIETE BENINOISE DES AMENAGEMETS AGRICOLES</w:t>
      </w:r>
    </w:p>
    <w:p w14:paraId="05C24E1C" w14:textId="77777777" w:rsidR="006068DF" w:rsidRDefault="006068DF" w:rsidP="006068DF">
      <w:pPr>
        <w:rPr>
          <w:rFonts w:ascii="Trebuchet MS" w:hAnsi="Trebuchet MS"/>
          <w:spacing w:val="-2"/>
          <w:sz w:val="22"/>
          <w:szCs w:val="22"/>
          <w:lang w:val="fr-BE"/>
        </w:rPr>
      </w:pPr>
    </w:p>
    <w:p w14:paraId="0A3B3D3A" w14:textId="77777777" w:rsidR="006068DF" w:rsidRDefault="006068DF" w:rsidP="006068DF">
      <w:pPr>
        <w:jc w:val="center"/>
        <w:rPr>
          <w:rFonts w:ascii="Trebuchet MS" w:hAnsi="Trebuchet MS"/>
          <w:spacing w:val="-2"/>
          <w:sz w:val="22"/>
          <w:szCs w:val="22"/>
          <w:lang w:val="fr-BE"/>
        </w:rPr>
      </w:pPr>
      <w:r w:rsidRPr="00187660">
        <w:rPr>
          <w:rFonts w:ascii="Aptos" w:eastAsia="Aptos" w:hAnsi="Aptos"/>
          <w:noProof/>
          <w:kern w:val="2"/>
          <w:lang w:eastAsia="fr-FR"/>
          <w14:ligatures w14:val="standardContextual"/>
        </w:rPr>
        <w:drawing>
          <wp:inline distT="0" distB="0" distL="0" distR="0" wp14:anchorId="68AB9E7E" wp14:editId="1AEC4176">
            <wp:extent cx="2621280" cy="563880"/>
            <wp:effectExtent l="0" t="0" r="7620" b="7620"/>
            <wp:docPr id="1911599686" name="Image 12">
              <a:extLst xmlns:a="http://schemas.openxmlformats.org/drawingml/2006/main">
                <a:ext uri="{FF2B5EF4-FFF2-40B4-BE49-F238E27FC236}">
                  <a16:creationId xmlns:a16="http://schemas.microsoft.com/office/drawing/2014/main" id="{74E323E7-4133-53DE-FD85-7F520510BF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74E323E7-4133-53DE-FD85-7F520510BF3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745427" cy="590586"/>
                    </a:xfrm>
                    <a:prstGeom prst="rect">
                      <a:avLst/>
                    </a:prstGeom>
                  </pic:spPr>
                </pic:pic>
              </a:graphicData>
            </a:graphic>
          </wp:inline>
        </w:drawing>
      </w:r>
    </w:p>
    <w:p w14:paraId="45618AD7" w14:textId="77777777" w:rsidR="0093161F" w:rsidRDefault="0093161F" w:rsidP="00ED4E38">
      <w:pPr>
        <w:tabs>
          <w:tab w:val="left" w:pos="0"/>
        </w:tabs>
        <w:jc w:val="center"/>
        <w:rPr>
          <w:rFonts w:ascii="Trebuchet MS" w:hAnsi="Trebuchet MS"/>
          <w:b/>
        </w:rPr>
      </w:pPr>
    </w:p>
    <w:p w14:paraId="014E4371" w14:textId="77777777" w:rsidR="00ED4E38" w:rsidRPr="00353D22" w:rsidRDefault="00ED4E38" w:rsidP="00ED4E38">
      <w:pPr>
        <w:tabs>
          <w:tab w:val="left" w:pos="0"/>
        </w:tabs>
        <w:jc w:val="center"/>
        <w:rPr>
          <w:rFonts w:ascii="Trebuchet MS" w:hAnsi="Trebuchet MS"/>
          <w:b/>
        </w:rPr>
      </w:pPr>
    </w:p>
    <w:p w14:paraId="327E02BE" w14:textId="77777777" w:rsidR="00ED4E38" w:rsidRPr="00353D22" w:rsidRDefault="00ED4E38" w:rsidP="00ED4E38">
      <w:pPr>
        <w:pStyle w:val="Corpsdetexte"/>
        <w:spacing w:after="0"/>
        <w:jc w:val="left"/>
        <w:rPr>
          <w:rFonts w:ascii="Trebuchet MS" w:hAnsi="Trebuchet MS"/>
        </w:rPr>
      </w:pPr>
      <w:r w:rsidRPr="00256E4B">
        <w:rPr>
          <w:rFonts w:ascii="Trebuchet MS" w:hAnsi="Trebuchet MS"/>
          <w:b/>
          <w:bCs/>
        </w:rPr>
        <w:t>Mode de financement</w:t>
      </w:r>
      <w:r w:rsidRPr="00353D22">
        <w:rPr>
          <w:rFonts w:ascii="Trebuchet MS" w:hAnsi="Trebuchet MS"/>
        </w:rPr>
        <w:t> : VENTE A TEMPERAMENT</w:t>
      </w:r>
    </w:p>
    <w:p w14:paraId="273C11D0" w14:textId="77777777" w:rsidR="00ED4E38" w:rsidRPr="00353D22" w:rsidRDefault="00ED4E38" w:rsidP="00ED4E38">
      <w:pPr>
        <w:pStyle w:val="Corpsdetexte"/>
        <w:spacing w:after="0"/>
        <w:jc w:val="left"/>
        <w:rPr>
          <w:rFonts w:ascii="Trebuchet MS" w:hAnsi="Trebuchet MS"/>
        </w:rPr>
      </w:pPr>
    </w:p>
    <w:p w14:paraId="533D5853" w14:textId="2537933B" w:rsidR="00ED4E38" w:rsidRDefault="00ED4E38" w:rsidP="00ED4E38">
      <w:pPr>
        <w:pStyle w:val="Corpsdetexte"/>
        <w:spacing w:after="0"/>
        <w:jc w:val="left"/>
        <w:rPr>
          <w:rFonts w:ascii="Trebuchet MS" w:hAnsi="Trebuchet MS"/>
          <w:b/>
          <w:i/>
          <w:iCs/>
        </w:rPr>
      </w:pPr>
      <w:r w:rsidRPr="00256E4B">
        <w:rPr>
          <w:rFonts w:ascii="Trebuchet MS" w:hAnsi="Trebuchet MS"/>
          <w:b/>
          <w:bCs/>
        </w:rPr>
        <w:t>N°de Financement</w:t>
      </w:r>
      <w:r w:rsidRPr="00353D22">
        <w:rPr>
          <w:rFonts w:ascii="Trebuchet MS" w:hAnsi="Trebuchet MS"/>
        </w:rPr>
        <w:t xml:space="preserve"> : </w:t>
      </w:r>
      <w:r w:rsidR="00256E4B" w:rsidRPr="0063639D">
        <w:rPr>
          <w:rFonts w:ascii="Roboto" w:hAnsi="Roboto"/>
          <w:bCs/>
          <w:sz w:val="22"/>
          <w:szCs w:val="22"/>
        </w:rPr>
        <w:t>BEN 1017 du 03/03/2024 et N°2022087/PR BN 2023-4100 du 09/11/2023</w:t>
      </w:r>
    </w:p>
    <w:p w14:paraId="73724F8D" w14:textId="77777777" w:rsidR="00ED4E38" w:rsidRDefault="00ED4E38" w:rsidP="00ED4E38">
      <w:pPr>
        <w:pStyle w:val="Corpsdetexte"/>
        <w:spacing w:after="0"/>
        <w:jc w:val="left"/>
        <w:rPr>
          <w:rFonts w:ascii="Trebuchet MS" w:hAnsi="Trebuchet MS"/>
          <w:b/>
          <w:i/>
          <w:iCs/>
        </w:rPr>
      </w:pPr>
    </w:p>
    <w:p w14:paraId="0362C78B" w14:textId="77777777" w:rsidR="00ED4E38" w:rsidRDefault="00ED4E38" w:rsidP="00ED4E38">
      <w:pPr>
        <w:pStyle w:val="Corpsdetexte"/>
        <w:spacing w:after="0"/>
        <w:jc w:val="left"/>
        <w:rPr>
          <w:rFonts w:ascii="Trebuchet MS" w:hAnsi="Trebuchet MS"/>
          <w:b/>
          <w:i/>
          <w:iCs/>
        </w:rPr>
      </w:pPr>
    </w:p>
    <w:p w14:paraId="7F8DC196" w14:textId="77777777" w:rsidR="00ED4E38" w:rsidRDefault="00ED4E38" w:rsidP="00ED4E38">
      <w:pPr>
        <w:pStyle w:val="Corpsdetexte"/>
        <w:spacing w:after="0"/>
        <w:jc w:val="left"/>
        <w:rPr>
          <w:rFonts w:ascii="Trebuchet MS" w:hAnsi="Trebuchet MS"/>
          <w:b/>
          <w:i/>
          <w:iCs/>
        </w:rPr>
      </w:pPr>
    </w:p>
    <w:p w14:paraId="7C488A21" w14:textId="77777777" w:rsidR="00ED4E38" w:rsidRDefault="00ED4E38" w:rsidP="00ED4E38">
      <w:pPr>
        <w:pStyle w:val="Corpsdetexte"/>
        <w:spacing w:after="0"/>
        <w:jc w:val="left"/>
        <w:rPr>
          <w:rFonts w:ascii="Trebuchet MS" w:hAnsi="Trebuchet MS"/>
          <w:b/>
          <w:i/>
          <w:iCs/>
        </w:rPr>
      </w:pPr>
    </w:p>
    <w:p w14:paraId="21C3040F" w14:textId="3C401BC8" w:rsidR="00ED4E38" w:rsidRDefault="00ED4E38" w:rsidP="006B1842">
      <w:pPr>
        <w:pStyle w:val="Corpsdetexte"/>
        <w:spacing w:after="0" w:line="360" w:lineRule="auto"/>
        <w:jc w:val="center"/>
        <w:rPr>
          <w:rFonts w:ascii="Trebuchet MS" w:hAnsi="Trebuchet MS"/>
          <w:b/>
          <w:sz w:val="28"/>
          <w:szCs w:val="28"/>
        </w:rPr>
      </w:pPr>
      <w:r w:rsidRPr="006B1842">
        <w:rPr>
          <w:rFonts w:ascii="Trebuchet MS" w:hAnsi="Trebuchet MS"/>
          <w:b/>
          <w:szCs w:val="24"/>
        </w:rPr>
        <w:t>TERME DE REFERENCE POUR LE RECRUTEMENT D’UN CONSULTANT</w:t>
      </w:r>
      <w:r>
        <w:rPr>
          <w:rFonts w:ascii="Trebuchet MS" w:hAnsi="Trebuchet MS"/>
          <w:b/>
          <w:sz w:val="28"/>
          <w:szCs w:val="28"/>
        </w:rPr>
        <w:t xml:space="preserve"> </w:t>
      </w:r>
      <w:r w:rsidRPr="006B1842">
        <w:rPr>
          <w:rFonts w:ascii="Trebuchet MS" w:hAnsi="Trebuchet MS"/>
          <w:b/>
          <w:szCs w:val="24"/>
        </w:rPr>
        <w:t>POUR</w:t>
      </w:r>
    </w:p>
    <w:p w14:paraId="22D27EC9" w14:textId="55B8EEAA" w:rsidR="00ED4E38" w:rsidRPr="006B1842" w:rsidRDefault="006B1842" w:rsidP="006B1842">
      <w:pPr>
        <w:pStyle w:val="Corpsdetexte"/>
        <w:spacing w:after="0" w:line="276" w:lineRule="auto"/>
        <w:rPr>
          <w:rFonts w:ascii="Trebuchet MS" w:hAnsi="Trebuchet MS"/>
          <w:b/>
          <w:szCs w:val="24"/>
        </w:rPr>
      </w:pPr>
      <w:r w:rsidRPr="006B1842">
        <w:rPr>
          <w:rFonts w:ascii="Trebuchet MS" w:hAnsi="Trebuchet MS"/>
          <w:i/>
          <w:iCs/>
          <w:szCs w:val="24"/>
        </w:rPr>
        <w:t>l’actualisation des Avants Projet Détaillés (APD), des Etudes d’Impact Environnementale et Sociale (EIES) assorti des Plans de Gestion Environnementale et Sociale (PGES), des Personnes Affectées par le Projet (PAP) et des Plans d’Affectation et de Réinstallation (PAR) des Dossiers d’Appel d’Offre (DAO) et la surveillance et le contrôle des travaux d’aménagement de 2 155 ha de périmètres irrigués avec maîtrise totale de l’eau sur sept (07) périmètres et les travaux de construction de pistes, de ponts de digues et digues pistes</w:t>
      </w:r>
      <w:r>
        <w:rPr>
          <w:rFonts w:ascii="Trebuchet MS" w:hAnsi="Trebuchet MS"/>
          <w:szCs w:val="24"/>
        </w:rPr>
        <w:t>.</w:t>
      </w:r>
    </w:p>
    <w:p w14:paraId="16AC0039" w14:textId="77777777" w:rsidR="00ED4E38" w:rsidRDefault="00ED4E38" w:rsidP="00ED4E38">
      <w:pPr>
        <w:pStyle w:val="Corpsdetexte"/>
        <w:spacing w:after="0" w:line="360" w:lineRule="auto"/>
        <w:jc w:val="center"/>
        <w:rPr>
          <w:rFonts w:ascii="Trebuchet MS" w:hAnsi="Trebuchet MS"/>
          <w:b/>
          <w:sz w:val="28"/>
          <w:szCs w:val="28"/>
        </w:rPr>
      </w:pPr>
    </w:p>
    <w:p w14:paraId="1A948887" w14:textId="77777777" w:rsidR="006B1842" w:rsidRDefault="006B1842">
      <w:pPr>
        <w:spacing w:after="160" w:line="259" w:lineRule="auto"/>
        <w:rPr>
          <w:rFonts w:ascii="Trebuchet MS" w:hAnsi="Trebuchet MS"/>
          <w:b/>
          <w:sz w:val="32"/>
          <w:szCs w:val="20"/>
        </w:rPr>
      </w:pPr>
      <w:r>
        <w:rPr>
          <w:rFonts w:ascii="Trebuchet MS" w:hAnsi="Trebuchet MS"/>
        </w:rPr>
        <w:br w:type="page"/>
      </w:r>
    </w:p>
    <w:p w14:paraId="112627C2" w14:textId="0276973C" w:rsidR="00191FEE" w:rsidRPr="004D790D" w:rsidRDefault="00191FEE" w:rsidP="00191FEE">
      <w:pPr>
        <w:pStyle w:val="Titre1"/>
        <w:rPr>
          <w:rFonts w:ascii="Trebuchet MS" w:hAnsi="Trebuchet MS"/>
        </w:rPr>
      </w:pPr>
      <w:r w:rsidRPr="004D790D">
        <w:rPr>
          <w:rFonts w:ascii="Trebuchet MS" w:hAnsi="Trebuchet MS"/>
        </w:rPr>
        <w:lastRenderedPageBreak/>
        <w:t>TERMES DE REFERENCE</w:t>
      </w:r>
      <w:bookmarkEnd w:id="0"/>
    </w:p>
    <w:p w14:paraId="7FD00554" w14:textId="77777777" w:rsidR="00191FEE" w:rsidRPr="001A3B35" w:rsidRDefault="00191FEE" w:rsidP="00725B8A">
      <w:pPr>
        <w:pStyle w:val="Titre1"/>
        <w:numPr>
          <w:ilvl w:val="0"/>
          <w:numId w:val="50"/>
        </w:numPr>
        <w:spacing w:before="120" w:after="120"/>
        <w:ind w:left="714" w:hanging="357"/>
        <w:jc w:val="both"/>
        <w:rPr>
          <w:rFonts w:ascii="Trebuchet MS" w:eastAsiaTheme="majorEastAsia" w:hAnsi="Trebuchet MS"/>
          <w:color w:val="2F5496" w:themeColor="accent1" w:themeShade="BF"/>
          <w:sz w:val="26"/>
          <w:szCs w:val="26"/>
          <w:lang w:eastAsia="fr-FR"/>
        </w:rPr>
      </w:pPr>
      <w:bookmarkStart w:id="1" w:name="_Toc130370891"/>
      <w:bookmarkStart w:id="2" w:name="_Hlk164788665"/>
      <w:r w:rsidRPr="001A3B35">
        <w:rPr>
          <w:rFonts w:ascii="Trebuchet MS" w:eastAsiaTheme="majorEastAsia" w:hAnsi="Trebuchet MS"/>
          <w:color w:val="2F5496" w:themeColor="accent1" w:themeShade="BF"/>
          <w:sz w:val="26"/>
          <w:szCs w:val="26"/>
          <w:lang w:eastAsia="fr-FR"/>
        </w:rPr>
        <w:t>CONTEXTE GENERAL</w:t>
      </w:r>
      <w:bookmarkEnd w:id="1"/>
    </w:p>
    <w:p w14:paraId="7C7C70A5" w14:textId="5943C51C" w:rsidR="00B658F3" w:rsidRDefault="00D27040" w:rsidP="006118A3">
      <w:pPr>
        <w:spacing w:line="276" w:lineRule="auto"/>
        <w:ind w:left="567" w:hanging="567"/>
        <w:jc w:val="both"/>
        <w:rPr>
          <w:rFonts w:ascii="Trebuchet MS" w:hAnsi="Trebuchet MS"/>
          <w:sz w:val="22"/>
          <w:szCs w:val="22"/>
        </w:rPr>
      </w:pPr>
      <w:r>
        <w:rPr>
          <w:rFonts w:ascii="Trebuchet MS" w:hAnsi="Trebuchet MS"/>
        </w:rPr>
        <w:t>1.1.</w:t>
      </w:r>
      <w:r>
        <w:rPr>
          <w:rFonts w:ascii="Trebuchet MS" w:hAnsi="Trebuchet MS"/>
        </w:rPr>
        <w:tab/>
      </w:r>
      <w:r w:rsidR="00192BEB" w:rsidRPr="005B6AC0">
        <w:rPr>
          <w:rFonts w:ascii="Trebuchet MS" w:hAnsi="Trebuchet MS"/>
        </w:rPr>
        <w:t>Dans le cadre de son programme</w:t>
      </w:r>
      <w:r w:rsidR="00192BEB" w:rsidRPr="005B6AC0">
        <w:rPr>
          <w:rFonts w:ascii="Trebuchet MS" w:eastAsia="Roboto Light" w:hAnsi="Trebuchet MS" w:cs="Roboto Light"/>
        </w:rPr>
        <w:t xml:space="preserve"> « </w:t>
      </w:r>
      <w:r w:rsidR="00CB3F33" w:rsidRPr="00CB3F33">
        <w:rPr>
          <w:rFonts w:ascii="Trebuchet MS" w:hAnsi="Trebuchet MS"/>
          <w:lang w:val="fr-BE"/>
        </w:rPr>
        <w:t>Food Security Response Programme (FSRP)</w:t>
      </w:r>
      <w:r w:rsidR="00192BEB" w:rsidRPr="005B6AC0">
        <w:rPr>
          <w:rFonts w:ascii="Trebuchet MS" w:eastAsia="Roboto Light" w:hAnsi="Trebuchet MS" w:cs="Roboto Light"/>
        </w:rPr>
        <w:t>», le</w:t>
      </w:r>
      <w:r w:rsidR="00066FF7" w:rsidRPr="005B6AC0">
        <w:rPr>
          <w:rFonts w:ascii="Trebuchet MS" w:hAnsi="Trebuchet MS"/>
        </w:rPr>
        <w:t xml:space="preserve"> Gouvernement de la République du Bénin a sollicité l’appui financier de la Banque Islamique de Développement (BI</w:t>
      </w:r>
      <w:r w:rsidR="006118A3">
        <w:rPr>
          <w:rFonts w:ascii="Trebuchet MS" w:hAnsi="Trebuchet MS"/>
        </w:rPr>
        <w:t>s</w:t>
      </w:r>
      <w:r w:rsidR="00066FF7" w:rsidRPr="005B6AC0">
        <w:rPr>
          <w:rFonts w:ascii="Trebuchet MS" w:hAnsi="Trebuchet MS"/>
        </w:rPr>
        <w:t>D)</w:t>
      </w:r>
      <w:r w:rsidR="00AA3662">
        <w:rPr>
          <w:rFonts w:ascii="Trebuchet MS" w:hAnsi="Trebuchet MS"/>
        </w:rPr>
        <w:t xml:space="preserve"> et celui de la Banque Ouest </w:t>
      </w:r>
      <w:r w:rsidR="00681352">
        <w:rPr>
          <w:rFonts w:ascii="Trebuchet MS" w:hAnsi="Trebuchet MS"/>
        </w:rPr>
        <w:t>Africaine de Développement (BOAD)</w:t>
      </w:r>
      <w:r w:rsidR="00066FF7" w:rsidRPr="005B6AC0">
        <w:rPr>
          <w:rFonts w:ascii="Trebuchet MS" w:hAnsi="Trebuchet MS"/>
        </w:rPr>
        <w:t xml:space="preserve"> pour la mise en œuvre du </w:t>
      </w:r>
      <w:r w:rsidR="00B658F3">
        <w:rPr>
          <w:rFonts w:ascii="Trebuchet MS" w:hAnsi="Trebuchet MS"/>
          <w:b/>
          <w:bCs/>
        </w:rPr>
        <w:t xml:space="preserve">Projet de Développement des Infrastructures Agricoles et de Désenclavement dans la Basse et Moyenne Vallée de </w:t>
      </w:r>
      <w:r w:rsidR="00471383">
        <w:rPr>
          <w:rFonts w:ascii="Trebuchet MS" w:hAnsi="Trebuchet MS"/>
          <w:b/>
          <w:bCs/>
        </w:rPr>
        <w:t>l</w:t>
      </w:r>
      <w:r w:rsidR="00B658F3">
        <w:rPr>
          <w:rFonts w:ascii="Trebuchet MS" w:hAnsi="Trebuchet MS"/>
          <w:b/>
          <w:bCs/>
        </w:rPr>
        <w:t>’Ouémé (PDIAD-BMVO).</w:t>
      </w:r>
    </w:p>
    <w:p w14:paraId="7FF61746" w14:textId="03D4D404" w:rsidR="004C6256" w:rsidRDefault="00D27040" w:rsidP="005B6AC0">
      <w:pPr>
        <w:spacing w:line="276" w:lineRule="auto"/>
        <w:ind w:left="567" w:hanging="567"/>
        <w:jc w:val="both"/>
        <w:rPr>
          <w:rFonts w:ascii="Arial" w:hAnsi="Arial" w:cs="Arial"/>
          <w:lang w:eastAsia="en-GB"/>
        </w:rPr>
      </w:pPr>
      <w:r>
        <w:rPr>
          <w:rFonts w:ascii="Trebuchet MS" w:hAnsi="Trebuchet MS"/>
        </w:rPr>
        <w:t>1.2.</w:t>
      </w:r>
      <w:r>
        <w:rPr>
          <w:rFonts w:ascii="Trebuchet MS" w:hAnsi="Trebuchet MS"/>
        </w:rPr>
        <w:tab/>
      </w:r>
      <w:r w:rsidR="00192BEB" w:rsidRPr="005B6AC0">
        <w:rPr>
          <w:rFonts w:ascii="Trebuchet MS" w:eastAsia="Roboto Light" w:hAnsi="Trebuchet MS" w:cs="Roboto Light"/>
        </w:rPr>
        <w:t xml:space="preserve">Ce projet </w:t>
      </w:r>
      <w:r w:rsidR="004C6256">
        <w:rPr>
          <w:rFonts w:ascii="Arial" w:hAnsi="Arial" w:cs="Arial"/>
          <w:lang w:eastAsia="en-GB"/>
        </w:rPr>
        <w:t xml:space="preserve">s'inscrit dans le cadre d'un vaste programme d'investissement prioritaire dans le secteur agricole pour le développement des filières phares. Il s'agit plus spécifiquement de la promotion de l'irrigation des périmètres rizicoles et maraîchers </w:t>
      </w:r>
      <w:r w:rsidR="004C6256">
        <w:rPr>
          <w:rFonts w:ascii="Arial" w:hAnsi="Arial" w:cs="Arial"/>
          <w:bCs/>
          <w:lang w:eastAsia="en-GB"/>
        </w:rPr>
        <w:t>à travers des nouvelles technologies susceptibles d’accroître la production de façon durable et d’économiser l’eau dans un régime climatique de plus en plus irrégulier et peu rassurant</w:t>
      </w:r>
      <w:r w:rsidR="004C6256">
        <w:rPr>
          <w:rFonts w:ascii="Arial" w:hAnsi="Arial" w:cs="Arial"/>
          <w:lang w:eastAsia="en-GB"/>
        </w:rPr>
        <w:t>.</w:t>
      </w:r>
    </w:p>
    <w:p w14:paraId="13E67F07" w14:textId="0E722AA5" w:rsidR="00594AAC" w:rsidRPr="00057C77" w:rsidRDefault="00E313CD" w:rsidP="00725B8A">
      <w:pPr>
        <w:pStyle w:val="Paragraphedeliste"/>
        <w:numPr>
          <w:ilvl w:val="1"/>
          <w:numId w:val="50"/>
        </w:numPr>
        <w:spacing w:after="120" w:line="276" w:lineRule="auto"/>
        <w:ind w:left="567" w:hanging="567"/>
        <w:contextualSpacing/>
        <w:jc w:val="both"/>
        <w:rPr>
          <w:rFonts w:ascii="Trebuchet MS" w:eastAsia="Roboto Light" w:hAnsi="Trebuchet MS" w:cs="Roboto Light"/>
        </w:rPr>
      </w:pPr>
      <w:r w:rsidRPr="00057C77">
        <w:rPr>
          <w:rFonts w:ascii="Trebuchet MS" w:eastAsia="Roboto Light" w:hAnsi="Trebuchet MS" w:cs="Roboto Light"/>
        </w:rPr>
        <w:t xml:space="preserve">Il est </w:t>
      </w:r>
      <w:r w:rsidR="0024543E" w:rsidRPr="00057C77">
        <w:rPr>
          <w:rFonts w:ascii="Trebuchet MS" w:eastAsia="Roboto Light" w:hAnsi="Trebuchet MS" w:cs="Roboto Light"/>
        </w:rPr>
        <w:t>une initiative</w:t>
      </w:r>
      <w:r w:rsidR="00DC3AAA" w:rsidRPr="00057C77">
        <w:rPr>
          <w:rFonts w:ascii="Trebuchet MS" w:eastAsia="Roboto Light" w:hAnsi="Trebuchet MS" w:cs="Roboto Light"/>
        </w:rPr>
        <w:t xml:space="preserve"> de cette </w:t>
      </w:r>
      <w:r w:rsidR="00594AAC" w:rsidRPr="00057C77">
        <w:rPr>
          <w:rFonts w:ascii="Trebuchet MS" w:eastAsia="Roboto Light" w:hAnsi="Trebuchet MS" w:cs="Roboto Light"/>
        </w:rPr>
        <w:t>volonté politique</w:t>
      </w:r>
      <w:r w:rsidR="00DC3AAA" w:rsidRPr="00057C77">
        <w:rPr>
          <w:rFonts w:ascii="Trebuchet MS" w:eastAsia="Roboto Light" w:hAnsi="Trebuchet MS" w:cs="Roboto Light"/>
        </w:rPr>
        <w:t xml:space="preserve"> du gouvernement</w:t>
      </w:r>
      <w:r w:rsidR="00594AAC" w:rsidRPr="00057C77">
        <w:rPr>
          <w:rFonts w:ascii="Trebuchet MS" w:eastAsia="Roboto Light" w:hAnsi="Trebuchet MS" w:cs="Roboto Light"/>
        </w:rPr>
        <w:t xml:space="preserve"> de faire des investissements massifs et structurants visant à moderniser l’agriculture pour contribuer de façon durable au PIB</w:t>
      </w:r>
      <w:r w:rsidR="001766F9">
        <w:rPr>
          <w:rFonts w:ascii="Trebuchet MS" w:eastAsia="Roboto Light" w:hAnsi="Trebuchet MS" w:cs="Roboto Light"/>
        </w:rPr>
        <w:t xml:space="preserve"> et qui en </w:t>
      </w:r>
      <w:r w:rsidR="00594AAC" w:rsidRPr="00057C77">
        <w:rPr>
          <w:rFonts w:ascii="Trebuchet MS" w:eastAsia="Roboto Light" w:hAnsi="Trebuchet MS" w:cs="Roboto Light"/>
        </w:rPr>
        <w:t>partenariat avec les acteurs du secteur privé a annoncé le dossier agriculture des grandes cultures dont figure l’aménagement de 50</w:t>
      </w:r>
      <w:r w:rsidR="00007B4B">
        <w:rPr>
          <w:rFonts w:ascii="Trebuchet MS" w:eastAsia="Roboto Light" w:hAnsi="Trebuchet MS" w:cs="Roboto Light"/>
        </w:rPr>
        <w:t xml:space="preserve"> </w:t>
      </w:r>
      <w:r w:rsidR="00594AAC" w:rsidRPr="00057C77">
        <w:rPr>
          <w:rFonts w:ascii="Trebuchet MS" w:eastAsia="Roboto Light" w:hAnsi="Trebuchet MS" w:cs="Roboto Light"/>
        </w:rPr>
        <w:t xml:space="preserve">000 ha de périmètres irrigués avec maîtrise totale de l’eau pour booster </w:t>
      </w:r>
      <w:r w:rsidR="00594AAC" w:rsidRPr="00541CFD">
        <w:rPr>
          <w:rFonts w:ascii="Trebuchet MS" w:eastAsia="Roboto Light" w:hAnsi="Trebuchet MS" w:cs="Roboto Light"/>
        </w:rPr>
        <w:t>l</w:t>
      </w:r>
      <w:r w:rsidR="000E765B">
        <w:rPr>
          <w:rFonts w:ascii="Trebuchet MS" w:eastAsia="Roboto Light" w:hAnsi="Trebuchet MS" w:cs="Roboto Light"/>
        </w:rPr>
        <w:t>a</w:t>
      </w:r>
      <w:r w:rsidR="00541CFD" w:rsidRPr="00541CFD">
        <w:rPr>
          <w:rFonts w:ascii="Trebuchet MS" w:eastAsia="Roboto Light" w:hAnsi="Trebuchet MS" w:cs="Roboto Light"/>
        </w:rPr>
        <w:t xml:space="preserve"> rizic</w:t>
      </w:r>
      <w:r w:rsidR="000E765B">
        <w:rPr>
          <w:rFonts w:ascii="Trebuchet MS" w:eastAsia="Roboto Light" w:hAnsi="Trebuchet MS" w:cs="Roboto Light"/>
        </w:rPr>
        <w:t>u</w:t>
      </w:r>
      <w:r w:rsidR="00541CFD" w:rsidRPr="00541CFD">
        <w:rPr>
          <w:rFonts w:ascii="Trebuchet MS" w:eastAsia="Roboto Light" w:hAnsi="Trebuchet MS" w:cs="Roboto Light"/>
        </w:rPr>
        <w:t>l</w:t>
      </w:r>
      <w:r w:rsidR="000E765B">
        <w:rPr>
          <w:rFonts w:ascii="Trebuchet MS" w:eastAsia="Roboto Light" w:hAnsi="Trebuchet MS" w:cs="Roboto Light"/>
        </w:rPr>
        <w:t xml:space="preserve">ture </w:t>
      </w:r>
      <w:r w:rsidR="00594AAC" w:rsidRPr="00541CFD">
        <w:rPr>
          <w:rFonts w:ascii="Trebuchet MS" w:eastAsia="Roboto Light" w:hAnsi="Trebuchet MS" w:cs="Roboto Light"/>
        </w:rPr>
        <w:t>au Bénin.</w:t>
      </w:r>
      <w:r w:rsidR="00594AAC" w:rsidRPr="00057C77">
        <w:rPr>
          <w:rFonts w:ascii="Trebuchet MS" w:eastAsia="Roboto Light" w:hAnsi="Trebuchet MS" w:cs="Roboto Light"/>
        </w:rPr>
        <w:t xml:space="preserve"> Cette initiative couvre la promotion des aménagements hydro-agricoles de grande envergure, pastoraux et infrastructures de désenclavement adaptées aux fins de soutenir le développement des chaînes de valeurs ajoutées ciblées pour assurer la sécurité alimentaire, la croissance économique durable et la création d’emplois. Ces aménagements permettront entre autres, une maîtrise de l’eau, de valoriser au mieux les variétés de riz résilients aux changements climatiques développées par la recherche et d’atteindre l’objectif du programme d’urgence de production d</w:t>
      </w:r>
      <w:r w:rsidR="00CC46B5">
        <w:rPr>
          <w:rFonts w:ascii="Trebuchet MS" w:eastAsia="Roboto Light" w:hAnsi="Trebuchet MS" w:cs="Roboto Light"/>
        </w:rPr>
        <w:t>’un</w:t>
      </w:r>
      <w:r w:rsidR="00594AAC" w:rsidRPr="00057C77">
        <w:rPr>
          <w:rFonts w:ascii="Trebuchet MS" w:eastAsia="Roboto Light" w:hAnsi="Trebuchet MS" w:cs="Roboto Light"/>
        </w:rPr>
        <w:t xml:space="preserve"> million de tonne de riz paddy par an d’ici 2026.</w:t>
      </w:r>
    </w:p>
    <w:p w14:paraId="1693DE2E" w14:textId="62343CCB" w:rsidR="008A0EA4" w:rsidRPr="001A3AAE" w:rsidRDefault="00642F31" w:rsidP="00725B8A">
      <w:pPr>
        <w:pStyle w:val="Paragraphedeliste"/>
        <w:numPr>
          <w:ilvl w:val="1"/>
          <w:numId w:val="50"/>
        </w:numPr>
        <w:spacing w:after="120" w:line="276" w:lineRule="auto"/>
        <w:ind w:left="567" w:hanging="567"/>
        <w:contextualSpacing/>
        <w:jc w:val="both"/>
        <w:rPr>
          <w:rFonts w:ascii="Trebuchet MS" w:eastAsia="Roboto Light" w:hAnsi="Trebuchet MS" w:cs="Roboto Light"/>
        </w:rPr>
      </w:pPr>
      <w:r w:rsidRPr="001A3AAE">
        <w:rPr>
          <w:rFonts w:ascii="Trebuchet MS" w:eastAsia="Roboto Light" w:hAnsi="Trebuchet MS" w:cs="Roboto Light"/>
        </w:rPr>
        <w:t xml:space="preserve">Tirant leçon des projets/programmes d’aménagement hydro agricoles dans notre pays depuis les indépendances (multiples approches d’interventions, faible capacité des prestataires, non-respect des délais, etc.), il </w:t>
      </w:r>
      <w:r w:rsidR="003A19AB" w:rsidRPr="001A3AAE">
        <w:rPr>
          <w:rFonts w:ascii="Trebuchet MS" w:eastAsia="Roboto Light" w:hAnsi="Trebuchet MS" w:cs="Roboto Light"/>
        </w:rPr>
        <w:t xml:space="preserve">a été décidé </w:t>
      </w:r>
      <w:r w:rsidR="000F3DE2" w:rsidRPr="001A3AAE">
        <w:rPr>
          <w:rFonts w:ascii="Trebuchet MS" w:eastAsia="Roboto Light" w:hAnsi="Trebuchet MS" w:cs="Roboto Light"/>
        </w:rPr>
        <w:t xml:space="preserve">la mise en place </w:t>
      </w:r>
      <w:r w:rsidR="00320253" w:rsidRPr="001A3AAE">
        <w:rPr>
          <w:rFonts w:ascii="Trebuchet MS" w:eastAsia="Roboto Light" w:hAnsi="Trebuchet MS" w:cs="Roboto Light"/>
        </w:rPr>
        <w:t xml:space="preserve">d’une société </w:t>
      </w:r>
      <w:r w:rsidRPr="001A3AAE">
        <w:rPr>
          <w:rFonts w:ascii="Trebuchet MS" w:eastAsia="Roboto Light" w:hAnsi="Trebuchet MS" w:cs="Roboto Light"/>
        </w:rPr>
        <w:t xml:space="preserve">sous la tutelle du Ministère en charge de l’agriculture, pour adresser toutes les questions liées aux aménagements hydro agricoles depuis la formulation des projets jusqu’à la gestion des périmètres en passant par les réalisations des infrastructures. Cette structure est créée </w:t>
      </w:r>
      <w:r w:rsidR="00320253" w:rsidRPr="001A3AAE">
        <w:rPr>
          <w:rFonts w:ascii="Trebuchet MS" w:eastAsia="Roboto Light" w:hAnsi="Trebuchet MS" w:cs="Roboto Light"/>
        </w:rPr>
        <w:t xml:space="preserve">et </w:t>
      </w:r>
      <w:r w:rsidRPr="001A3AAE">
        <w:rPr>
          <w:rFonts w:ascii="Trebuchet MS" w:eastAsia="Roboto Light" w:hAnsi="Trebuchet MS" w:cs="Roboto Light"/>
        </w:rPr>
        <w:t>dénommée Société Béninoise des Aménagement Agricoles au Bénin</w:t>
      </w:r>
      <w:r w:rsidR="00320253" w:rsidRPr="001A3AAE">
        <w:rPr>
          <w:rFonts w:ascii="Trebuchet MS" w:eastAsia="Roboto Light" w:hAnsi="Trebuchet MS" w:cs="Roboto Light"/>
        </w:rPr>
        <w:t xml:space="preserve"> (SoBAA)</w:t>
      </w:r>
      <w:r w:rsidRPr="001A3AAE">
        <w:rPr>
          <w:rFonts w:ascii="Trebuchet MS" w:eastAsia="Roboto Light" w:hAnsi="Trebuchet MS" w:cs="Roboto Light"/>
        </w:rPr>
        <w:t>. Elle</w:t>
      </w:r>
      <w:r w:rsidR="00320253" w:rsidRPr="001A3AAE">
        <w:rPr>
          <w:rFonts w:ascii="Trebuchet MS" w:eastAsia="Roboto Light" w:hAnsi="Trebuchet MS" w:cs="Roboto Light"/>
        </w:rPr>
        <w:t xml:space="preserve"> joue un rôle de M</w:t>
      </w:r>
      <w:r w:rsidR="00207852" w:rsidRPr="001A3AAE">
        <w:rPr>
          <w:rFonts w:ascii="Trebuchet MS" w:eastAsia="Roboto Light" w:hAnsi="Trebuchet MS" w:cs="Roboto Light"/>
        </w:rPr>
        <w:t>aîtrise d’Ouvrage Déléguée (MOD)</w:t>
      </w:r>
      <w:r w:rsidRPr="001A3AAE">
        <w:rPr>
          <w:rFonts w:ascii="Trebuchet MS" w:eastAsia="Roboto Light" w:hAnsi="Trebuchet MS" w:cs="Roboto Light"/>
        </w:rPr>
        <w:t xml:space="preserve"> </w:t>
      </w:r>
      <w:r w:rsidR="008A0EA4" w:rsidRPr="001A3AAE">
        <w:rPr>
          <w:rFonts w:ascii="Trebuchet MS" w:eastAsia="Roboto Light" w:hAnsi="Trebuchet MS" w:cs="Roboto Light"/>
        </w:rPr>
        <w:t>pou</w:t>
      </w:r>
      <w:r w:rsidR="00A01A97" w:rsidRPr="001A3AAE">
        <w:rPr>
          <w:rFonts w:ascii="Trebuchet MS" w:eastAsia="Roboto Light" w:hAnsi="Trebuchet MS" w:cs="Roboto Light"/>
        </w:rPr>
        <w:t xml:space="preserve">r tous les travaux d’aménagement </w:t>
      </w:r>
      <w:r w:rsidR="008814E9" w:rsidRPr="001A3AAE">
        <w:rPr>
          <w:rFonts w:ascii="Trebuchet MS" w:eastAsia="Roboto Light" w:hAnsi="Trebuchet MS" w:cs="Roboto Light"/>
        </w:rPr>
        <w:t xml:space="preserve">hydroagricole et travaux d’infrastructures connexes </w:t>
      </w:r>
      <w:r w:rsidR="008A0EA4" w:rsidRPr="001A3AAE">
        <w:rPr>
          <w:rFonts w:ascii="Trebuchet MS" w:eastAsia="Roboto Light" w:hAnsi="Trebuchet MS" w:cs="Roboto Light"/>
        </w:rPr>
        <w:t xml:space="preserve">pour le </w:t>
      </w:r>
      <w:r w:rsidR="008814E9" w:rsidRPr="001A3AAE">
        <w:rPr>
          <w:rFonts w:ascii="Trebuchet MS" w:eastAsia="Roboto Light" w:hAnsi="Trebuchet MS" w:cs="Roboto Light"/>
        </w:rPr>
        <w:t xml:space="preserve">compte du </w:t>
      </w:r>
      <w:r w:rsidR="008A0EA4" w:rsidRPr="001A3AAE">
        <w:rPr>
          <w:rFonts w:ascii="Trebuchet MS" w:eastAsia="Roboto Light" w:hAnsi="Trebuchet MS" w:cs="Roboto Light"/>
        </w:rPr>
        <w:t>Projet de Développement des Infrastructures Agricoles et de Désenclavement dans la Basse et Moyenne Vallée de L’Ouémé (PDIAD-BMVO)</w:t>
      </w:r>
      <w:r w:rsidR="00F0439B" w:rsidRPr="001A3AAE">
        <w:rPr>
          <w:rFonts w:ascii="Trebuchet MS" w:eastAsia="Roboto Light" w:hAnsi="Trebuchet MS" w:cs="Roboto Light"/>
        </w:rPr>
        <w:t xml:space="preserve"> à travers une Unité de Gestion du Projet à </w:t>
      </w:r>
      <w:r w:rsidR="00951358" w:rsidRPr="001A3AAE">
        <w:rPr>
          <w:rFonts w:ascii="Trebuchet MS" w:eastAsia="Roboto Light" w:hAnsi="Trebuchet MS" w:cs="Roboto Light"/>
        </w:rPr>
        <w:t>installer à cet effet</w:t>
      </w:r>
      <w:r w:rsidR="008A0EA4" w:rsidRPr="001A3AAE">
        <w:rPr>
          <w:rFonts w:ascii="Trebuchet MS" w:eastAsia="Roboto Light" w:hAnsi="Trebuchet MS" w:cs="Roboto Light"/>
        </w:rPr>
        <w:t>.</w:t>
      </w:r>
    </w:p>
    <w:p w14:paraId="53B28742" w14:textId="08F6B035" w:rsidR="00C50D7E" w:rsidRDefault="00C50D7E" w:rsidP="00725B8A">
      <w:pPr>
        <w:pStyle w:val="Paragraphedeliste"/>
        <w:numPr>
          <w:ilvl w:val="1"/>
          <w:numId w:val="50"/>
        </w:numPr>
        <w:spacing w:line="276" w:lineRule="auto"/>
        <w:ind w:left="567" w:hanging="567"/>
        <w:jc w:val="both"/>
        <w:rPr>
          <w:rFonts w:ascii="Trebuchet MS" w:eastAsia="Roboto Light" w:hAnsi="Trebuchet MS" w:cs="Roboto Light"/>
        </w:rPr>
      </w:pPr>
      <w:r w:rsidRPr="001A3AAE">
        <w:rPr>
          <w:rFonts w:ascii="Trebuchet MS" w:eastAsia="Roboto Light" w:hAnsi="Trebuchet MS" w:cs="Roboto Light"/>
        </w:rPr>
        <w:t>Le projet se concentrera sur le développement de</w:t>
      </w:r>
      <w:r w:rsidR="00403A32" w:rsidRPr="001A3AAE">
        <w:rPr>
          <w:rFonts w:ascii="Trebuchet MS" w:eastAsia="Roboto Light" w:hAnsi="Trebuchet MS" w:cs="Roboto Light"/>
        </w:rPr>
        <w:t>s</w:t>
      </w:r>
      <w:r w:rsidRPr="001A3AAE">
        <w:rPr>
          <w:rFonts w:ascii="Trebuchet MS" w:eastAsia="Roboto Light" w:hAnsi="Trebuchet MS" w:cs="Roboto Light"/>
        </w:rPr>
        <w:t xml:space="preserve"> chaîne</w:t>
      </w:r>
      <w:r w:rsidR="00403A32" w:rsidRPr="001A3AAE">
        <w:rPr>
          <w:rFonts w:ascii="Trebuchet MS" w:eastAsia="Roboto Light" w:hAnsi="Trebuchet MS" w:cs="Roboto Light"/>
        </w:rPr>
        <w:t>s</w:t>
      </w:r>
      <w:r w:rsidRPr="001A3AAE">
        <w:rPr>
          <w:rFonts w:ascii="Trebuchet MS" w:eastAsia="Roboto Light" w:hAnsi="Trebuchet MS" w:cs="Roboto Light"/>
        </w:rPr>
        <w:t xml:space="preserve"> de valeur</w:t>
      </w:r>
      <w:r w:rsidR="00403A32" w:rsidRPr="001A3AAE">
        <w:rPr>
          <w:rFonts w:ascii="Trebuchet MS" w:eastAsia="Roboto Light" w:hAnsi="Trebuchet MS" w:cs="Roboto Light"/>
        </w:rPr>
        <w:t>s</w:t>
      </w:r>
      <w:r w:rsidRPr="001A3AAE">
        <w:rPr>
          <w:rFonts w:ascii="Trebuchet MS" w:eastAsia="Roboto Light" w:hAnsi="Trebuchet MS" w:cs="Roboto Light"/>
        </w:rPr>
        <w:t xml:space="preserve"> agricole</w:t>
      </w:r>
      <w:r w:rsidR="00403A32" w:rsidRPr="001A3AAE">
        <w:rPr>
          <w:rFonts w:ascii="Trebuchet MS" w:eastAsia="Roboto Light" w:hAnsi="Trebuchet MS" w:cs="Roboto Light"/>
        </w:rPr>
        <w:t>s</w:t>
      </w:r>
      <w:r w:rsidRPr="001A3AAE">
        <w:rPr>
          <w:rFonts w:ascii="Trebuchet MS" w:eastAsia="Roboto Light" w:hAnsi="Trebuchet MS" w:cs="Roboto Light"/>
        </w:rPr>
        <w:t xml:space="preserve"> en cherchant à atténuer toutes les contraintes qui entravent le développement de la production agricole en influençant les acteurs de l'ensemble de</w:t>
      </w:r>
      <w:r w:rsidR="00403A32" w:rsidRPr="001A3AAE">
        <w:rPr>
          <w:rFonts w:ascii="Trebuchet MS" w:eastAsia="Roboto Light" w:hAnsi="Trebuchet MS" w:cs="Roboto Light"/>
        </w:rPr>
        <w:t>s</w:t>
      </w:r>
      <w:r w:rsidRPr="001A3AAE">
        <w:rPr>
          <w:rFonts w:ascii="Trebuchet MS" w:eastAsia="Roboto Light" w:hAnsi="Trebuchet MS" w:cs="Roboto Light"/>
        </w:rPr>
        <w:t xml:space="preserve"> chaîne</w:t>
      </w:r>
      <w:r w:rsidR="00403A32" w:rsidRPr="001A3AAE">
        <w:rPr>
          <w:rFonts w:ascii="Trebuchet MS" w:eastAsia="Roboto Light" w:hAnsi="Trebuchet MS" w:cs="Roboto Light"/>
        </w:rPr>
        <w:t>s</w:t>
      </w:r>
      <w:r w:rsidRPr="001A3AAE">
        <w:rPr>
          <w:rFonts w:ascii="Trebuchet MS" w:eastAsia="Roboto Light" w:hAnsi="Trebuchet MS" w:cs="Roboto Light"/>
        </w:rPr>
        <w:t xml:space="preserve"> de valeur</w:t>
      </w:r>
      <w:r w:rsidR="00403A32" w:rsidRPr="001A3AAE">
        <w:rPr>
          <w:rFonts w:ascii="Trebuchet MS" w:eastAsia="Roboto Light" w:hAnsi="Trebuchet MS" w:cs="Roboto Light"/>
        </w:rPr>
        <w:t>s agricoles ciblées</w:t>
      </w:r>
      <w:r w:rsidRPr="001A3AAE">
        <w:rPr>
          <w:rFonts w:ascii="Trebuchet MS" w:eastAsia="Roboto Light" w:hAnsi="Trebuchet MS" w:cs="Roboto Light"/>
        </w:rPr>
        <w:t xml:space="preserve">, y compris les petits exploitants agricoles, les acheteurs et les </w:t>
      </w:r>
      <w:r w:rsidRPr="001A3AAE">
        <w:rPr>
          <w:rFonts w:ascii="Trebuchet MS" w:eastAsia="Roboto Light" w:hAnsi="Trebuchet MS" w:cs="Roboto Light"/>
        </w:rPr>
        <w:lastRenderedPageBreak/>
        <w:t>transformateurs, les prestataires de services, les agro-commerçants, les agrégateurs, les institutions financières et les communautés rurales dans les zones de production, de transformation et de commercialisation. Il développera la commercialisation du sous-secteur agricole en renforçant la participation du secteur privé et d'autres parties prenantes dans la chaîne de valeur, améliorant ainsi les revenus et les opportunités d'emploi pour toutes les parties prenantes, en particulier les jeunes et les femmes</w:t>
      </w:r>
      <w:r w:rsidR="004B5BA2">
        <w:rPr>
          <w:rFonts w:ascii="Trebuchet MS" w:eastAsia="Roboto Light" w:hAnsi="Trebuchet MS" w:cs="Roboto Light"/>
        </w:rPr>
        <w:t>.</w:t>
      </w:r>
    </w:p>
    <w:p w14:paraId="7AD29819" w14:textId="73111A15" w:rsidR="004B5BA2" w:rsidRPr="001A3AAE" w:rsidRDefault="004B5BA2" w:rsidP="00725B8A">
      <w:pPr>
        <w:pStyle w:val="Paragraphedeliste"/>
        <w:numPr>
          <w:ilvl w:val="1"/>
          <w:numId w:val="50"/>
        </w:numPr>
        <w:spacing w:line="276" w:lineRule="auto"/>
        <w:ind w:left="567" w:hanging="567"/>
        <w:jc w:val="both"/>
        <w:rPr>
          <w:rFonts w:ascii="Trebuchet MS" w:eastAsia="Roboto Light" w:hAnsi="Trebuchet MS" w:cs="Roboto Light"/>
        </w:rPr>
      </w:pPr>
      <w:r>
        <w:rPr>
          <w:rFonts w:ascii="Trebuchet MS" w:eastAsia="Roboto Light" w:hAnsi="Trebuchet MS" w:cs="Roboto Light"/>
        </w:rPr>
        <w:t xml:space="preserve">Le </w:t>
      </w:r>
      <w:r w:rsidRPr="005B6AC0">
        <w:rPr>
          <w:rFonts w:ascii="Trebuchet MS" w:eastAsia="Roboto Light" w:hAnsi="Trebuchet MS" w:cs="Roboto Light"/>
        </w:rPr>
        <w:t>projet est structuré autour de six (06) composantes comprenant cinq composantes techniques avec des sous composantes et une composante de coordination. L</w:t>
      </w:r>
      <w:r>
        <w:rPr>
          <w:rFonts w:ascii="Trebuchet MS" w:eastAsia="Roboto Light" w:hAnsi="Trebuchet MS" w:cs="Roboto Light"/>
        </w:rPr>
        <w:t>es</w:t>
      </w:r>
      <w:r w:rsidRPr="005B6AC0">
        <w:rPr>
          <w:rFonts w:ascii="Trebuchet MS" w:eastAsia="Roboto Light" w:hAnsi="Trebuchet MS" w:cs="Roboto Light"/>
        </w:rPr>
        <w:t xml:space="preserve"> </w:t>
      </w:r>
      <w:r>
        <w:rPr>
          <w:rFonts w:ascii="Trebuchet MS" w:eastAsia="Roboto Light" w:hAnsi="Trebuchet MS" w:cs="Roboto Light"/>
        </w:rPr>
        <w:t>composantes 1 et 2 relatives respectivement aux a</w:t>
      </w:r>
      <w:r w:rsidRPr="001A3AAE">
        <w:rPr>
          <w:rFonts w:ascii="Trebuchet MS" w:eastAsia="Roboto Light" w:hAnsi="Trebuchet MS" w:cs="Roboto Light"/>
        </w:rPr>
        <w:t xml:space="preserve">ménagements hydro-agricoles, piscicoles et développement de l’ingénierie sociale et aux réalisations des infrastructures de désenclavement ont pour </w:t>
      </w:r>
      <w:r w:rsidRPr="005B6AC0">
        <w:rPr>
          <w:rFonts w:ascii="Trebuchet MS" w:eastAsia="Roboto Light" w:hAnsi="Trebuchet MS" w:cs="Roboto Light"/>
        </w:rPr>
        <w:t>effet la mise en place des infrastructures qui améliorent la valorisation et l’accès aux marchés et la garantie de leur résilience, l’accroissement de la productivité et de la production des cultures promues (riz, maïs, maraîchage, etc.) dans un contexte de changement climatique</w:t>
      </w:r>
    </w:p>
    <w:p w14:paraId="0C11AFA1" w14:textId="4C8C8EFE" w:rsidR="009C3629" w:rsidRDefault="00B50EDC" w:rsidP="005B6AC0">
      <w:pPr>
        <w:pStyle w:val="A5"/>
        <w:tabs>
          <w:tab w:val="clear" w:pos="567"/>
          <w:tab w:val="clear" w:pos="927"/>
          <w:tab w:val="left" w:pos="426"/>
        </w:tabs>
        <w:spacing w:line="276" w:lineRule="auto"/>
        <w:ind w:left="567" w:hanging="567"/>
        <w:rPr>
          <w:rFonts w:ascii="Trebuchet MS" w:eastAsia="Roboto Light" w:hAnsi="Trebuchet MS" w:cs="Roboto Light"/>
          <w:sz w:val="24"/>
          <w:szCs w:val="24"/>
        </w:rPr>
      </w:pPr>
      <w:r w:rsidRPr="005B6AC0">
        <w:rPr>
          <w:rFonts w:ascii="Trebuchet MS" w:eastAsia="Roboto Light" w:hAnsi="Trebuchet MS" w:cs="Roboto Light"/>
          <w:sz w:val="24"/>
          <w:szCs w:val="24"/>
        </w:rPr>
        <w:t xml:space="preserve">1.5. </w:t>
      </w:r>
      <w:r w:rsidR="00066FF7" w:rsidRPr="005B6AC0">
        <w:rPr>
          <w:rFonts w:ascii="Trebuchet MS" w:eastAsia="Roboto Light" w:hAnsi="Trebuchet MS" w:cs="Roboto Light"/>
          <w:sz w:val="24"/>
          <w:szCs w:val="24"/>
        </w:rPr>
        <w:t>Conformément aux objectifs</w:t>
      </w:r>
      <w:r w:rsidR="00E30C41" w:rsidRPr="005B6AC0">
        <w:rPr>
          <w:rFonts w:ascii="Trebuchet MS" w:eastAsia="Roboto Light" w:hAnsi="Trebuchet MS" w:cs="Roboto Light"/>
          <w:sz w:val="24"/>
          <w:szCs w:val="24"/>
        </w:rPr>
        <w:t xml:space="preserve"> quantitatifs</w:t>
      </w:r>
      <w:r w:rsidR="00066FF7" w:rsidRPr="005B6AC0">
        <w:rPr>
          <w:rFonts w:ascii="Trebuchet MS" w:eastAsia="Roboto Light" w:hAnsi="Trebuchet MS" w:cs="Roboto Light"/>
          <w:sz w:val="24"/>
          <w:szCs w:val="24"/>
        </w:rPr>
        <w:t xml:space="preserve"> visés par le projet et précisés dans les sous composantes citées plus haut, </w:t>
      </w:r>
      <w:r w:rsidR="00E30C41" w:rsidRPr="005B6AC0">
        <w:rPr>
          <w:rFonts w:ascii="Trebuchet MS" w:eastAsia="Roboto Light" w:hAnsi="Trebuchet MS" w:cs="Roboto Light"/>
          <w:sz w:val="24"/>
          <w:szCs w:val="24"/>
        </w:rPr>
        <w:t>le projet entreprendra</w:t>
      </w:r>
      <w:r w:rsidR="009C3629">
        <w:rPr>
          <w:rFonts w:ascii="Trebuchet MS" w:eastAsia="Roboto Light" w:hAnsi="Trebuchet MS" w:cs="Roboto Light"/>
          <w:sz w:val="24"/>
          <w:szCs w:val="24"/>
        </w:rPr>
        <w:t xml:space="preserve"> </w:t>
      </w:r>
      <w:r w:rsidR="009C3629" w:rsidRPr="009C3629">
        <w:rPr>
          <w:rFonts w:ascii="Trebuchet MS" w:eastAsia="Roboto Light" w:hAnsi="Trebuchet MS" w:cs="Roboto Light"/>
          <w:sz w:val="24"/>
          <w:szCs w:val="24"/>
        </w:rPr>
        <w:t>: (i) l’aménagement avec maîtrise totale de l’eau de 2 155 ha sur sept (07) périmètres modulables, la construction de stations de pompage et d’exhaure de l’eau ainsi que des forages à gros débit ; (ii) l’installation de 100 étangs et la construction de sept (07) hangars d'une capacité de 100 tonnes chacun et (iii) l'élaboration et la mise en œuvre du plan de gestion environnementale et sociale</w:t>
      </w:r>
      <w:r w:rsidR="00902198">
        <w:rPr>
          <w:rFonts w:ascii="Trebuchet MS" w:eastAsia="Roboto Light" w:hAnsi="Trebuchet MS" w:cs="Roboto Light"/>
          <w:sz w:val="24"/>
          <w:szCs w:val="24"/>
        </w:rPr>
        <w:t xml:space="preserve"> ; </w:t>
      </w:r>
      <w:r w:rsidR="000731CE">
        <w:rPr>
          <w:rFonts w:ascii="Trebuchet MS" w:eastAsia="Roboto Light" w:hAnsi="Trebuchet MS" w:cs="Roboto Light"/>
          <w:sz w:val="24"/>
          <w:szCs w:val="24"/>
        </w:rPr>
        <w:t xml:space="preserve">(iv) la réalisation de 120 km de pistes et digues </w:t>
      </w:r>
      <w:r w:rsidR="004B5F73">
        <w:rPr>
          <w:rFonts w:ascii="Trebuchet MS" w:eastAsia="Roboto Light" w:hAnsi="Trebuchet MS" w:cs="Roboto Light"/>
          <w:sz w:val="24"/>
          <w:szCs w:val="24"/>
        </w:rPr>
        <w:t xml:space="preserve">pistes et la construction </w:t>
      </w:r>
      <w:r w:rsidR="00F44167">
        <w:rPr>
          <w:rFonts w:ascii="Trebuchet MS" w:eastAsia="Roboto Light" w:hAnsi="Trebuchet MS" w:cs="Roboto Light"/>
          <w:sz w:val="24"/>
          <w:szCs w:val="24"/>
        </w:rPr>
        <w:t xml:space="preserve">de quatre (04) ouvrages </w:t>
      </w:r>
      <w:r w:rsidR="00E03F9F">
        <w:rPr>
          <w:rFonts w:ascii="Trebuchet MS" w:eastAsia="Roboto Light" w:hAnsi="Trebuchet MS" w:cs="Roboto Light"/>
          <w:sz w:val="24"/>
          <w:szCs w:val="24"/>
        </w:rPr>
        <w:t xml:space="preserve">de franchissement </w:t>
      </w:r>
      <w:r w:rsidR="00E03F9F" w:rsidRPr="00541CFD">
        <w:rPr>
          <w:rFonts w:ascii="Trebuchet MS" w:eastAsia="Roboto Light" w:hAnsi="Trebuchet MS" w:cs="Roboto Light"/>
          <w:sz w:val="24"/>
          <w:szCs w:val="24"/>
        </w:rPr>
        <w:t>(</w:t>
      </w:r>
      <w:r w:rsidR="00E03F9F" w:rsidRPr="00442891">
        <w:rPr>
          <w:rFonts w:ascii="Trebuchet MS" w:eastAsia="Roboto Light" w:hAnsi="Trebuchet MS" w:cs="Roboto Light"/>
          <w:sz w:val="24"/>
          <w:szCs w:val="24"/>
        </w:rPr>
        <w:t>ponts et autres ouvrages d’arts) totalisant 270 mètres linéaires sur le fleuve Ouémé et ses affluents</w:t>
      </w:r>
      <w:r w:rsidR="00E03F9F">
        <w:rPr>
          <w:rFonts w:ascii="Trebuchet MS" w:eastAsia="Roboto Light" w:hAnsi="Trebuchet MS" w:cs="Roboto Light"/>
          <w:sz w:val="24"/>
          <w:szCs w:val="24"/>
        </w:rPr>
        <w:t>)</w:t>
      </w:r>
      <w:r w:rsidR="00AE5D0A">
        <w:rPr>
          <w:rFonts w:ascii="Trebuchet MS" w:eastAsia="Roboto Light" w:hAnsi="Trebuchet MS" w:cs="Roboto Light"/>
          <w:sz w:val="24"/>
          <w:szCs w:val="24"/>
        </w:rPr>
        <w:t>.</w:t>
      </w:r>
    </w:p>
    <w:p w14:paraId="0CF9A8D4" w14:textId="0F35CD04" w:rsidR="00D53B2A" w:rsidRPr="005B6AC0" w:rsidRDefault="00D53B2A" w:rsidP="00BC3817">
      <w:pPr>
        <w:spacing w:line="276" w:lineRule="auto"/>
        <w:ind w:left="567" w:hanging="567"/>
        <w:jc w:val="both"/>
        <w:rPr>
          <w:rFonts w:ascii="Trebuchet MS" w:eastAsia="Roboto Light" w:hAnsi="Trebuchet MS" w:cs="Roboto Light"/>
        </w:rPr>
      </w:pPr>
      <w:r w:rsidRPr="005B6AC0">
        <w:rPr>
          <w:rFonts w:ascii="Trebuchet MS" w:eastAsia="Roboto Light" w:hAnsi="Trebuchet MS" w:cs="Roboto Light"/>
        </w:rPr>
        <w:t>1.7.</w:t>
      </w:r>
      <w:r w:rsidRPr="005B6AC0">
        <w:rPr>
          <w:rFonts w:ascii="Trebuchet MS" w:eastAsia="Roboto Light" w:hAnsi="Trebuchet MS" w:cs="Roboto Light"/>
        </w:rPr>
        <w:tab/>
      </w:r>
      <w:r w:rsidR="00BC3817">
        <w:rPr>
          <w:rFonts w:ascii="Trebuchet MS" w:eastAsia="Roboto Light" w:hAnsi="Trebuchet MS" w:cs="Roboto Light"/>
        </w:rPr>
        <w:t xml:space="preserve">En vue de la réalisation de ces aménagements et infrastructures agricoles, il est </w:t>
      </w:r>
      <w:r w:rsidR="007665B7">
        <w:rPr>
          <w:rFonts w:ascii="Trebuchet MS" w:eastAsia="Roboto Light" w:hAnsi="Trebuchet MS" w:cs="Roboto Light"/>
        </w:rPr>
        <w:t>prévu</w:t>
      </w:r>
      <w:r w:rsidR="00BC3817">
        <w:rPr>
          <w:rFonts w:ascii="Trebuchet MS" w:eastAsia="Roboto Light" w:hAnsi="Trebuchet MS" w:cs="Roboto Light"/>
        </w:rPr>
        <w:t xml:space="preserve"> le recrutement d’un bureau/cabinet d’</w:t>
      </w:r>
      <w:r w:rsidR="007665B7">
        <w:rPr>
          <w:rFonts w:ascii="Trebuchet MS" w:eastAsia="Roboto Light" w:hAnsi="Trebuchet MS" w:cs="Roboto Light"/>
        </w:rPr>
        <w:t>Ingénieur</w:t>
      </w:r>
      <w:r w:rsidR="00BC3817">
        <w:rPr>
          <w:rFonts w:ascii="Trebuchet MS" w:eastAsia="Roboto Light" w:hAnsi="Trebuchet MS" w:cs="Roboto Light"/>
        </w:rPr>
        <w:t xml:space="preserve"> Conseil pour appuyer le projet dans </w:t>
      </w:r>
      <w:r w:rsidR="00AE5D0A">
        <w:rPr>
          <w:rFonts w:ascii="Trebuchet MS" w:eastAsia="Roboto Light" w:hAnsi="Trebuchet MS" w:cs="Roboto Light"/>
        </w:rPr>
        <w:t xml:space="preserve">la revue </w:t>
      </w:r>
      <w:r w:rsidR="000119EF">
        <w:rPr>
          <w:rFonts w:ascii="Trebuchet MS" w:eastAsia="Roboto Light" w:hAnsi="Trebuchet MS" w:cs="Roboto Light"/>
        </w:rPr>
        <w:t xml:space="preserve">des études </w:t>
      </w:r>
      <w:r w:rsidR="00BC3817">
        <w:rPr>
          <w:rFonts w:ascii="Trebuchet MS" w:eastAsia="Roboto Light" w:hAnsi="Trebuchet MS" w:cs="Roboto Light"/>
        </w:rPr>
        <w:t>et la supervision des travaux. Plus spécifiquement le bureau d’</w:t>
      </w:r>
      <w:r w:rsidR="00FD066C">
        <w:rPr>
          <w:rFonts w:ascii="Trebuchet MS" w:eastAsia="Roboto Light" w:hAnsi="Trebuchet MS" w:cs="Roboto Light"/>
        </w:rPr>
        <w:t>étude</w:t>
      </w:r>
      <w:r w:rsidR="00BC3817">
        <w:rPr>
          <w:rFonts w:ascii="Trebuchet MS" w:eastAsia="Roboto Light" w:hAnsi="Trebuchet MS" w:cs="Roboto Light"/>
        </w:rPr>
        <w:t xml:space="preserve">/Cabinet aura </w:t>
      </w:r>
      <w:r w:rsidRPr="005B6AC0">
        <w:rPr>
          <w:rFonts w:ascii="Trebuchet MS" w:eastAsia="Roboto Light" w:hAnsi="Trebuchet MS" w:cs="Roboto Light"/>
        </w:rPr>
        <w:t>pour</w:t>
      </w:r>
      <w:r w:rsidR="00BC3817">
        <w:rPr>
          <w:rFonts w:ascii="Trebuchet MS" w:eastAsia="Roboto Light" w:hAnsi="Trebuchet MS" w:cs="Roboto Light"/>
        </w:rPr>
        <w:t xml:space="preserve"> missions</w:t>
      </w:r>
      <w:r w:rsidRPr="005B6AC0">
        <w:rPr>
          <w:rFonts w:ascii="Trebuchet MS" w:eastAsia="Roboto Light" w:hAnsi="Trebuchet MS" w:cs="Roboto Light"/>
        </w:rPr>
        <w:t> :</w:t>
      </w:r>
    </w:p>
    <w:p w14:paraId="07DAEAFF" w14:textId="60B7ECDF" w:rsidR="000119EF" w:rsidRDefault="008F64DD" w:rsidP="00725B8A">
      <w:pPr>
        <w:pStyle w:val="Paragraphedeliste"/>
        <w:numPr>
          <w:ilvl w:val="0"/>
          <w:numId w:val="48"/>
        </w:numPr>
        <w:spacing w:line="276" w:lineRule="auto"/>
        <w:jc w:val="both"/>
        <w:rPr>
          <w:rFonts w:ascii="Trebuchet MS" w:eastAsia="Roboto Light" w:hAnsi="Trebuchet MS" w:cs="Roboto Light"/>
        </w:rPr>
      </w:pPr>
      <w:r>
        <w:rPr>
          <w:rFonts w:ascii="Trebuchet MS" w:eastAsia="Roboto Light" w:hAnsi="Trebuchet MS" w:cs="Roboto Light"/>
        </w:rPr>
        <w:t>la revue des APD</w:t>
      </w:r>
      <w:r w:rsidR="00B47BED">
        <w:rPr>
          <w:rFonts w:ascii="Trebuchet MS" w:eastAsia="Roboto Light" w:hAnsi="Trebuchet MS" w:cs="Roboto Light"/>
        </w:rPr>
        <w:t xml:space="preserve"> </w:t>
      </w:r>
      <w:r w:rsidR="004B6CD6">
        <w:rPr>
          <w:rFonts w:ascii="Trebuchet MS" w:eastAsia="Roboto Light" w:hAnsi="Trebuchet MS" w:cs="Roboto Light"/>
        </w:rPr>
        <w:t xml:space="preserve">et </w:t>
      </w:r>
      <w:r w:rsidR="00DE2080">
        <w:rPr>
          <w:rFonts w:ascii="Trebuchet MS" w:eastAsia="Roboto Light" w:hAnsi="Trebuchet MS" w:cs="Roboto Light"/>
        </w:rPr>
        <w:t>EIES y compris</w:t>
      </w:r>
      <w:r w:rsidR="00DE2080" w:rsidRPr="00DE2080">
        <w:rPr>
          <w:rFonts w:ascii="Trebuchet MS" w:eastAsia="Roboto Light" w:hAnsi="Trebuchet MS" w:cs="Roboto Light"/>
        </w:rPr>
        <w:t xml:space="preserve"> </w:t>
      </w:r>
      <w:r w:rsidR="00DE2080">
        <w:rPr>
          <w:rFonts w:ascii="Trebuchet MS" w:eastAsia="Roboto Light" w:hAnsi="Trebuchet MS" w:cs="Roboto Light"/>
        </w:rPr>
        <w:t>les</w:t>
      </w:r>
      <w:r w:rsidR="00DE2080" w:rsidRPr="005B6AC0">
        <w:rPr>
          <w:rFonts w:ascii="Trebuchet MS" w:eastAsia="Roboto Light" w:hAnsi="Trebuchet MS" w:cs="Roboto Light"/>
        </w:rPr>
        <w:t xml:space="preserve"> coûts et </w:t>
      </w:r>
      <w:r w:rsidR="004B6CD6">
        <w:rPr>
          <w:rFonts w:ascii="Trebuchet MS" w:eastAsia="Roboto Light" w:hAnsi="Trebuchet MS" w:cs="Roboto Light"/>
        </w:rPr>
        <w:t xml:space="preserve">la formulation des </w:t>
      </w:r>
      <w:r w:rsidR="00DE2080" w:rsidRPr="005B6AC0">
        <w:rPr>
          <w:rFonts w:ascii="Trebuchet MS" w:eastAsia="Roboto Light" w:hAnsi="Trebuchet MS" w:cs="Roboto Light"/>
        </w:rPr>
        <w:t>recommandations claires pour la réalisation des travaux d’aménagement hydroagricoles conformément aux ambitions du gouvernement ;</w:t>
      </w:r>
    </w:p>
    <w:p w14:paraId="3085E910" w14:textId="159F0887" w:rsidR="008F64DD" w:rsidRDefault="00B47BED" w:rsidP="00725B8A">
      <w:pPr>
        <w:pStyle w:val="Paragraphedeliste"/>
        <w:numPr>
          <w:ilvl w:val="0"/>
          <w:numId w:val="48"/>
        </w:numPr>
        <w:spacing w:line="276" w:lineRule="auto"/>
        <w:jc w:val="both"/>
        <w:rPr>
          <w:rFonts w:ascii="Trebuchet MS" w:eastAsia="Roboto Light" w:hAnsi="Trebuchet MS" w:cs="Roboto Light"/>
        </w:rPr>
      </w:pPr>
      <w:r>
        <w:rPr>
          <w:rFonts w:ascii="Trebuchet MS" w:eastAsia="Roboto Light" w:hAnsi="Trebuchet MS" w:cs="Roboto Light"/>
        </w:rPr>
        <w:t>L’a</w:t>
      </w:r>
      <w:r w:rsidR="004B6CD6">
        <w:rPr>
          <w:rFonts w:ascii="Trebuchet MS" w:eastAsia="Roboto Light" w:hAnsi="Trebuchet MS" w:cs="Roboto Light"/>
        </w:rPr>
        <w:t>ctualisation des D</w:t>
      </w:r>
      <w:r w:rsidR="00AD578B">
        <w:rPr>
          <w:rFonts w:ascii="Trebuchet MS" w:eastAsia="Roboto Light" w:hAnsi="Trebuchet MS" w:cs="Roboto Light"/>
        </w:rPr>
        <w:t>ossiers d’</w:t>
      </w:r>
      <w:r w:rsidR="004B6CD6">
        <w:rPr>
          <w:rFonts w:ascii="Trebuchet MS" w:eastAsia="Roboto Light" w:hAnsi="Trebuchet MS" w:cs="Roboto Light"/>
        </w:rPr>
        <w:t>A</w:t>
      </w:r>
      <w:r w:rsidR="00AD578B">
        <w:rPr>
          <w:rFonts w:ascii="Trebuchet MS" w:eastAsia="Roboto Light" w:hAnsi="Trebuchet MS" w:cs="Roboto Light"/>
        </w:rPr>
        <w:t>ppel d’Offres (DAO) ;</w:t>
      </w:r>
    </w:p>
    <w:p w14:paraId="1CC63668" w14:textId="77777777" w:rsidR="002668F4" w:rsidRPr="00927BC4" w:rsidRDefault="002668F4" w:rsidP="00725B8A">
      <w:pPr>
        <w:pStyle w:val="Paragraphedeliste"/>
        <w:numPr>
          <w:ilvl w:val="0"/>
          <w:numId w:val="48"/>
        </w:numPr>
        <w:spacing w:line="276" w:lineRule="auto"/>
        <w:jc w:val="both"/>
        <w:rPr>
          <w:rFonts w:ascii="Trebuchet MS" w:eastAsiaTheme="majorEastAsia" w:hAnsi="Trebuchet MS"/>
          <w:color w:val="2F5496" w:themeColor="accent1" w:themeShade="BF"/>
          <w:lang w:eastAsia="fr-FR"/>
        </w:rPr>
      </w:pPr>
      <w:r w:rsidRPr="00927BC4">
        <w:rPr>
          <w:rFonts w:ascii="Trebuchet MS" w:eastAsia="Roboto Light" w:hAnsi="Trebuchet MS" w:cs="Roboto Light"/>
        </w:rPr>
        <w:t>et le contrôle et la surveillance de la réalisation des travaux d’aménagements hydroagricoles et des infrastructures connexes.</w:t>
      </w:r>
    </w:p>
    <w:p w14:paraId="6D7B2AE8" w14:textId="77777777" w:rsidR="002668F4" w:rsidRDefault="002668F4" w:rsidP="00C315B7">
      <w:pPr>
        <w:spacing w:line="276" w:lineRule="auto"/>
        <w:jc w:val="both"/>
        <w:rPr>
          <w:rFonts w:ascii="Trebuchet MS" w:eastAsiaTheme="majorEastAsia" w:hAnsi="Trebuchet MS"/>
          <w:color w:val="2F5496" w:themeColor="accent1" w:themeShade="BF"/>
          <w:lang w:eastAsia="fr-FR"/>
        </w:rPr>
      </w:pPr>
    </w:p>
    <w:p w14:paraId="100AA805" w14:textId="2929EBD0" w:rsidR="00C315B7" w:rsidRDefault="00BC3817" w:rsidP="00C315B7">
      <w:pPr>
        <w:spacing w:line="276" w:lineRule="auto"/>
        <w:jc w:val="both"/>
        <w:rPr>
          <w:rFonts w:ascii="Trebuchet MS" w:eastAsiaTheme="majorEastAsia" w:hAnsi="Trebuchet MS"/>
          <w:color w:val="2F5496" w:themeColor="accent1" w:themeShade="BF"/>
          <w:lang w:eastAsia="fr-FR"/>
        </w:rPr>
      </w:pPr>
      <w:r>
        <w:rPr>
          <w:rFonts w:ascii="Trebuchet MS" w:eastAsiaTheme="majorEastAsia" w:hAnsi="Trebuchet MS"/>
          <w:color w:val="2F5496" w:themeColor="accent1" w:themeShade="BF"/>
          <w:lang w:eastAsia="fr-FR"/>
        </w:rPr>
        <w:t>Les présents TDRs sont élaborés à cet effet.</w:t>
      </w:r>
    </w:p>
    <w:p w14:paraId="484842D5" w14:textId="6B368923" w:rsidR="002668F4" w:rsidRDefault="002668F4" w:rsidP="00C315B7">
      <w:pPr>
        <w:spacing w:line="276" w:lineRule="auto"/>
        <w:jc w:val="both"/>
        <w:rPr>
          <w:rFonts w:ascii="Trebuchet MS" w:eastAsiaTheme="majorEastAsia" w:hAnsi="Trebuchet MS"/>
          <w:color w:val="2F5496" w:themeColor="accent1" w:themeShade="BF"/>
          <w:lang w:eastAsia="fr-FR"/>
        </w:rPr>
      </w:pPr>
    </w:p>
    <w:p w14:paraId="57BB0D84" w14:textId="184DA199" w:rsidR="00191FEE" w:rsidRDefault="00191FEE" w:rsidP="00725B8A">
      <w:pPr>
        <w:pStyle w:val="Paragraphedeliste"/>
        <w:numPr>
          <w:ilvl w:val="0"/>
          <w:numId w:val="50"/>
        </w:numPr>
        <w:spacing w:line="276" w:lineRule="auto"/>
        <w:jc w:val="both"/>
        <w:rPr>
          <w:rFonts w:ascii="Trebuchet MS" w:eastAsiaTheme="majorEastAsia" w:hAnsi="Trebuchet MS"/>
          <w:b/>
          <w:bCs/>
          <w:color w:val="2F5496" w:themeColor="accent1" w:themeShade="BF"/>
          <w:lang w:eastAsia="fr-FR"/>
        </w:rPr>
      </w:pPr>
      <w:r w:rsidRPr="00927BC4">
        <w:rPr>
          <w:rFonts w:ascii="Trebuchet MS" w:eastAsiaTheme="majorEastAsia" w:hAnsi="Trebuchet MS"/>
          <w:b/>
          <w:bCs/>
          <w:color w:val="2F5496" w:themeColor="accent1" w:themeShade="BF"/>
          <w:lang w:eastAsia="fr-FR"/>
        </w:rPr>
        <w:t>PRESENTATION DE LA CONSISTANCE ET LA LOCALISATION DES ACTIVITES DU PROJET</w:t>
      </w:r>
    </w:p>
    <w:p w14:paraId="3DB8D7BD" w14:textId="768A1409" w:rsidR="00115966" w:rsidRDefault="00685FF0" w:rsidP="008E1D6A">
      <w:pPr>
        <w:widowControl w:val="0"/>
        <w:tabs>
          <w:tab w:val="left" w:pos="142"/>
          <w:tab w:val="left" w:pos="284"/>
        </w:tabs>
        <w:spacing w:after="120"/>
        <w:ind w:left="567" w:hanging="425"/>
        <w:jc w:val="both"/>
        <w:rPr>
          <w:rFonts w:ascii="Trebuchet MS" w:hAnsi="Trebuchet MS"/>
        </w:rPr>
      </w:pPr>
      <w:r>
        <w:rPr>
          <w:rFonts w:ascii="Trebuchet MS" w:hAnsi="Trebuchet MS"/>
        </w:rPr>
        <w:t>2.1.</w:t>
      </w:r>
      <w:r w:rsidR="00373C18">
        <w:rPr>
          <w:rFonts w:ascii="Trebuchet MS" w:hAnsi="Trebuchet MS"/>
        </w:rPr>
        <w:tab/>
      </w:r>
      <w:r w:rsidR="00115966" w:rsidRPr="00685FF0">
        <w:rPr>
          <w:rFonts w:ascii="Trebuchet MS" w:hAnsi="Trebuchet MS"/>
        </w:rPr>
        <w:t>L'objectif global du projet est de contribuer à l’amélioration de la sécurité alimentaire et des conditions de vie des populations ciblées dans la vallée de l’Ouémé, par l’aménagement de périmètres irrigués, la réalisation de pistes d'accès et d’ouvrages de franchissement ainsi que la construction d'infrastructures socio-économiques.</w:t>
      </w:r>
      <w:r w:rsidR="00373C18">
        <w:rPr>
          <w:rFonts w:ascii="Trebuchet MS" w:hAnsi="Trebuchet MS"/>
        </w:rPr>
        <w:t xml:space="preserve"> </w:t>
      </w:r>
      <w:r w:rsidR="00115966" w:rsidRPr="00685FF0">
        <w:rPr>
          <w:rFonts w:ascii="Trebuchet MS" w:hAnsi="Trebuchet MS"/>
        </w:rPr>
        <w:t xml:space="preserve">Il vise spécifiquement à </w:t>
      </w:r>
      <w:r w:rsidR="00115966" w:rsidRPr="00115966">
        <w:rPr>
          <w:rFonts w:ascii="Trebuchet MS" w:hAnsi="Trebuchet MS"/>
        </w:rPr>
        <w:t xml:space="preserve">i) améliorer les productions agricoles et halieutiques sur une base durable et résiliente ; ii) désenclaver la zone du projet pour faciliter la </w:t>
      </w:r>
      <w:r w:rsidR="00115966" w:rsidRPr="00115966">
        <w:rPr>
          <w:rFonts w:ascii="Trebuchet MS" w:hAnsi="Trebuchet MS"/>
        </w:rPr>
        <w:lastRenderedPageBreak/>
        <w:t>commercialisation des produits iii) renforcer les capacités adaptatives des populations aux risques climatiques (iv) diversifier et accroitre les revenus tirés des chaines de valeurs agricoles et halieutiques ; v) contribuer à la création de richesse ; iv) contribuer à la création d’emplois et v) contribuer à la sécurité alimentaire et nutritionnelle.</w:t>
      </w:r>
    </w:p>
    <w:p w14:paraId="2A2F9C80" w14:textId="10015994" w:rsidR="00373C18" w:rsidRDefault="00373C18" w:rsidP="00373C18">
      <w:pPr>
        <w:widowControl w:val="0"/>
        <w:tabs>
          <w:tab w:val="left" w:pos="142"/>
          <w:tab w:val="left" w:pos="284"/>
        </w:tabs>
        <w:spacing w:after="120"/>
        <w:ind w:left="567" w:hanging="567"/>
        <w:jc w:val="both"/>
        <w:rPr>
          <w:rFonts w:ascii="Trebuchet MS" w:hAnsi="Trebuchet MS"/>
        </w:rPr>
      </w:pPr>
      <w:r>
        <w:rPr>
          <w:rFonts w:ascii="Trebuchet MS" w:hAnsi="Trebuchet MS"/>
        </w:rPr>
        <w:t>2.2.</w:t>
      </w:r>
      <w:r>
        <w:rPr>
          <w:rFonts w:ascii="Trebuchet MS" w:hAnsi="Trebuchet MS"/>
        </w:rPr>
        <w:tab/>
        <w:t xml:space="preserve">Ce projet cofinancé par la </w:t>
      </w:r>
      <w:r w:rsidR="00D56CE1">
        <w:rPr>
          <w:rFonts w:ascii="Trebuchet MS" w:hAnsi="Trebuchet MS"/>
        </w:rPr>
        <w:t>Banque Islamique de Développement (BIsD</w:t>
      </w:r>
      <w:r w:rsidR="00D56CE1" w:rsidRPr="00137A32">
        <w:rPr>
          <w:rFonts w:ascii="Trebuchet MS" w:hAnsi="Trebuchet MS"/>
        </w:rPr>
        <w:t>), la Ban</w:t>
      </w:r>
      <w:r w:rsidR="007473F0" w:rsidRPr="00137A32">
        <w:rPr>
          <w:rFonts w:ascii="Trebuchet MS" w:hAnsi="Trebuchet MS"/>
        </w:rPr>
        <w:t>que Ouest Africaine de Développement</w:t>
      </w:r>
      <w:r w:rsidR="00137A32">
        <w:rPr>
          <w:rFonts w:ascii="Trebuchet MS" w:hAnsi="Trebuchet MS"/>
        </w:rPr>
        <w:t xml:space="preserve"> (BOAD)</w:t>
      </w:r>
      <w:r w:rsidR="007473F0">
        <w:rPr>
          <w:rFonts w:ascii="Trebuchet MS" w:hAnsi="Trebuchet MS"/>
        </w:rPr>
        <w:t xml:space="preserve"> et le Gouvernement du Bénin a prévu</w:t>
      </w:r>
      <w:r w:rsidR="00C55E05">
        <w:rPr>
          <w:rFonts w:ascii="Trebuchet MS" w:hAnsi="Trebuchet MS"/>
        </w:rPr>
        <w:t xml:space="preserve"> : </w:t>
      </w:r>
    </w:p>
    <w:p w14:paraId="5271DB6A" w14:textId="1D720475" w:rsidR="00A45F16" w:rsidRDefault="00A45F16" w:rsidP="00725B8A">
      <w:pPr>
        <w:pStyle w:val="Paragraphedeliste"/>
        <w:widowControl w:val="0"/>
        <w:numPr>
          <w:ilvl w:val="0"/>
          <w:numId w:val="52"/>
        </w:numPr>
        <w:tabs>
          <w:tab w:val="left" w:pos="709"/>
        </w:tabs>
        <w:spacing w:after="120"/>
        <w:ind w:left="709" w:hanging="352"/>
        <w:contextualSpacing/>
        <w:jc w:val="both"/>
        <w:rPr>
          <w:rFonts w:ascii="Trebuchet MS" w:hAnsi="Trebuchet MS"/>
        </w:rPr>
      </w:pPr>
      <w:r w:rsidRPr="00A45F16">
        <w:rPr>
          <w:rFonts w:ascii="Trebuchet MS" w:hAnsi="Trebuchet MS"/>
        </w:rPr>
        <w:t xml:space="preserve">Au niveau de l’amélioration des productions agricoles et halieutiques sur une base durable et résiliente : </w:t>
      </w:r>
    </w:p>
    <w:p w14:paraId="665E5453" w14:textId="14B26675" w:rsidR="00A45F16" w:rsidRPr="007043E5" w:rsidRDefault="00622E23" w:rsidP="00725B8A">
      <w:pPr>
        <w:pStyle w:val="Paragraphedeliste"/>
        <w:numPr>
          <w:ilvl w:val="0"/>
          <w:numId w:val="51"/>
        </w:numPr>
        <w:contextualSpacing/>
        <w:jc w:val="both"/>
        <w:rPr>
          <w:rFonts w:ascii="Trebuchet MS" w:hAnsi="Trebuchet MS" w:cs="Calibri"/>
          <w:iCs/>
        </w:rPr>
      </w:pPr>
      <w:r>
        <w:rPr>
          <w:rFonts w:ascii="Trebuchet MS" w:hAnsi="Trebuchet MS" w:cs="Calibri"/>
          <w:iCs/>
        </w:rPr>
        <w:t>Réalisation des aménagements de</w:t>
      </w:r>
      <w:r w:rsidR="00563E68">
        <w:rPr>
          <w:rFonts w:ascii="Trebuchet MS" w:hAnsi="Trebuchet MS" w:cs="Calibri"/>
          <w:iCs/>
        </w:rPr>
        <w:t xml:space="preserve"> deux mille c</w:t>
      </w:r>
      <w:r w:rsidR="005C4636">
        <w:rPr>
          <w:rFonts w:ascii="Trebuchet MS" w:hAnsi="Trebuchet MS" w:cs="Calibri"/>
          <w:iCs/>
        </w:rPr>
        <w:t>e</w:t>
      </w:r>
      <w:r w:rsidR="00563E68">
        <w:rPr>
          <w:rFonts w:ascii="Trebuchet MS" w:hAnsi="Trebuchet MS" w:cs="Calibri"/>
          <w:iCs/>
        </w:rPr>
        <w:t xml:space="preserve">nt </w:t>
      </w:r>
      <w:r w:rsidR="005C4636">
        <w:rPr>
          <w:rFonts w:ascii="Trebuchet MS" w:hAnsi="Trebuchet MS" w:cs="Calibri"/>
          <w:iCs/>
        </w:rPr>
        <w:t>cinquante-cinq</w:t>
      </w:r>
      <w:r w:rsidR="00563E68">
        <w:rPr>
          <w:rFonts w:ascii="Trebuchet MS" w:hAnsi="Trebuchet MS" w:cs="Calibri"/>
          <w:iCs/>
        </w:rPr>
        <w:t xml:space="preserve"> (</w:t>
      </w:r>
      <w:r w:rsidR="00A45F16" w:rsidRPr="00A45F16">
        <w:rPr>
          <w:rFonts w:ascii="Trebuchet MS" w:hAnsi="Trebuchet MS" w:cs="Calibri"/>
          <w:iCs/>
        </w:rPr>
        <w:t>2 155</w:t>
      </w:r>
      <w:r w:rsidR="005C4636">
        <w:rPr>
          <w:rFonts w:ascii="Trebuchet MS" w:hAnsi="Trebuchet MS" w:cs="Calibri"/>
          <w:iCs/>
        </w:rPr>
        <w:t>)</w:t>
      </w:r>
      <w:r w:rsidR="00A45F16" w:rsidRPr="00A45F16">
        <w:rPr>
          <w:rFonts w:ascii="Trebuchet MS" w:hAnsi="Trebuchet MS" w:cs="Calibri"/>
          <w:iCs/>
        </w:rPr>
        <w:t xml:space="preserve"> ha de périmètres </w:t>
      </w:r>
      <w:r>
        <w:rPr>
          <w:rFonts w:ascii="Trebuchet MS" w:hAnsi="Trebuchet MS" w:cs="Calibri"/>
          <w:iCs/>
        </w:rPr>
        <w:t xml:space="preserve">avec </w:t>
      </w:r>
      <w:r w:rsidR="00A45F16" w:rsidRPr="00A45F16">
        <w:rPr>
          <w:rFonts w:ascii="Trebuchet MS" w:hAnsi="Trebuchet MS" w:cs="Calibri"/>
          <w:iCs/>
        </w:rPr>
        <w:t xml:space="preserve">maitrise totale de </w:t>
      </w:r>
      <w:r w:rsidR="00A45F16" w:rsidRPr="007043E5">
        <w:rPr>
          <w:rFonts w:ascii="Trebuchet MS" w:hAnsi="Trebuchet MS" w:cs="Calibri"/>
          <w:iCs/>
        </w:rPr>
        <w:t xml:space="preserve">l’eau </w:t>
      </w:r>
      <w:r w:rsidRPr="007043E5">
        <w:rPr>
          <w:rFonts w:ascii="Trebuchet MS" w:hAnsi="Trebuchet MS" w:cs="Calibri"/>
          <w:iCs/>
        </w:rPr>
        <w:t>sur sept (07)</w:t>
      </w:r>
      <w:r w:rsidR="007043E5" w:rsidRPr="007043E5">
        <w:rPr>
          <w:rFonts w:ascii="Trebuchet MS" w:hAnsi="Trebuchet MS" w:cs="Calibri"/>
          <w:iCs/>
        </w:rPr>
        <w:t xml:space="preserve"> sites pour</w:t>
      </w:r>
      <w:r w:rsidR="00A45F16" w:rsidRPr="007043E5">
        <w:rPr>
          <w:rFonts w:ascii="Trebuchet MS" w:hAnsi="Trebuchet MS" w:cs="Calibri"/>
          <w:iCs/>
        </w:rPr>
        <w:t xml:space="preserve"> la riziculture et le maraichage ; </w:t>
      </w:r>
    </w:p>
    <w:p w14:paraId="4BD5D017" w14:textId="70567278" w:rsidR="00A45F16" w:rsidRPr="00A45F16" w:rsidRDefault="00AF3C89" w:rsidP="00725B8A">
      <w:pPr>
        <w:pStyle w:val="Paragraphedeliste"/>
        <w:numPr>
          <w:ilvl w:val="0"/>
          <w:numId w:val="51"/>
        </w:numPr>
        <w:contextualSpacing/>
        <w:jc w:val="both"/>
        <w:rPr>
          <w:rFonts w:ascii="Trebuchet MS" w:hAnsi="Trebuchet MS" w:cs="Calibri"/>
          <w:iCs/>
        </w:rPr>
      </w:pPr>
      <w:r>
        <w:rPr>
          <w:rFonts w:ascii="Trebuchet MS" w:hAnsi="Trebuchet MS"/>
        </w:rPr>
        <w:t xml:space="preserve">Construction de </w:t>
      </w:r>
      <w:r w:rsidR="00A45F16" w:rsidRPr="00A45F16">
        <w:rPr>
          <w:rFonts w:ascii="Trebuchet MS" w:hAnsi="Trebuchet MS"/>
        </w:rPr>
        <w:t>100 étangs piscicoles vidangea</w:t>
      </w:r>
      <w:r>
        <w:rPr>
          <w:rFonts w:ascii="Trebuchet MS" w:hAnsi="Trebuchet MS"/>
        </w:rPr>
        <w:t xml:space="preserve">bles </w:t>
      </w:r>
      <w:r w:rsidR="00A45F16" w:rsidRPr="00A45F16">
        <w:rPr>
          <w:rFonts w:ascii="Trebuchet MS" w:hAnsi="Trebuchet MS"/>
        </w:rPr>
        <w:t>au profit des pisciculteurs ;</w:t>
      </w:r>
    </w:p>
    <w:p w14:paraId="649CD752" w14:textId="2F71E758" w:rsidR="00A45F16" w:rsidRPr="00A45F16" w:rsidRDefault="00563E68" w:rsidP="00725B8A">
      <w:pPr>
        <w:pStyle w:val="Paragraphedeliste"/>
        <w:numPr>
          <w:ilvl w:val="0"/>
          <w:numId w:val="51"/>
        </w:numPr>
        <w:contextualSpacing/>
        <w:jc w:val="both"/>
        <w:rPr>
          <w:rFonts w:ascii="Trebuchet MS" w:hAnsi="Trebuchet MS" w:cs="Calibri"/>
          <w:iCs/>
        </w:rPr>
      </w:pPr>
      <w:r>
        <w:rPr>
          <w:rFonts w:ascii="Trebuchet MS" w:hAnsi="Trebuchet MS" w:cs="Calibri"/>
          <w:iCs/>
        </w:rPr>
        <w:t xml:space="preserve">Construction de </w:t>
      </w:r>
      <w:r w:rsidR="00A45F16" w:rsidRPr="00A45F16">
        <w:rPr>
          <w:rFonts w:ascii="Trebuchet MS" w:hAnsi="Trebuchet MS" w:cs="Calibri"/>
          <w:iCs/>
        </w:rPr>
        <w:t>120 km de digues pistes et de pistes sur terre ferme pour l’accès aux périmètres aménagés et aux villages ;</w:t>
      </w:r>
    </w:p>
    <w:p w14:paraId="6FFD643D" w14:textId="74567049" w:rsidR="00A45F16" w:rsidRPr="00A45F16" w:rsidRDefault="00563E68" w:rsidP="00725B8A">
      <w:pPr>
        <w:pStyle w:val="Paragraphedeliste"/>
        <w:numPr>
          <w:ilvl w:val="0"/>
          <w:numId w:val="51"/>
        </w:numPr>
        <w:contextualSpacing/>
        <w:jc w:val="both"/>
        <w:rPr>
          <w:rFonts w:ascii="Trebuchet MS" w:hAnsi="Trebuchet MS" w:cs="Calibri"/>
          <w:iCs/>
        </w:rPr>
      </w:pPr>
      <w:r>
        <w:rPr>
          <w:rFonts w:ascii="Trebuchet MS" w:hAnsi="Trebuchet MS" w:cs="Calibri"/>
          <w:iCs/>
        </w:rPr>
        <w:t>Construction de quatre (</w:t>
      </w:r>
      <w:r w:rsidR="00A45F16" w:rsidRPr="00A45F16">
        <w:rPr>
          <w:rFonts w:ascii="Trebuchet MS" w:hAnsi="Trebuchet MS" w:cs="Calibri"/>
          <w:iCs/>
        </w:rPr>
        <w:t>04</w:t>
      </w:r>
      <w:r>
        <w:rPr>
          <w:rFonts w:ascii="Trebuchet MS" w:hAnsi="Trebuchet MS" w:cs="Calibri"/>
          <w:iCs/>
        </w:rPr>
        <w:t>)</w:t>
      </w:r>
      <w:r w:rsidR="00A45F16" w:rsidRPr="00A45F16">
        <w:rPr>
          <w:rFonts w:ascii="Trebuchet MS" w:hAnsi="Trebuchet MS" w:cs="Calibri"/>
          <w:iCs/>
        </w:rPr>
        <w:t xml:space="preserve"> ouvrages de franchissement d’une portée totale de 270 mètres</w:t>
      </w:r>
      <w:r w:rsidR="003A6B3E">
        <w:rPr>
          <w:rFonts w:ascii="Trebuchet MS" w:hAnsi="Trebuchet MS" w:cs="Calibri"/>
          <w:iCs/>
        </w:rPr>
        <w:t xml:space="preserve"> </w:t>
      </w:r>
      <w:r w:rsidR="00A45F16" w:rsidRPr="00A45F16">
        <w:rPr>
          <w:rFonts w:ascii="Trebuchet MS" w:hAnsi="Trebuchet MS" w:cs="Calibri"/>
          <w:iCs/>
        </w:rPr>
        <w:t xml:space="preserve">; </w:t>
      </w:r>
    </w:p>
    <w:p w14:paraId="66FB773D" w14:textId="1BE09900" w:rsidR="00A45F16" w:rsidRPr="00A45F16" w:rsidRDefault="003A6B3E" w:rsidP="00725B8A">
      <w:pPr>
        <w:pStyle w:val="Paragraphedeliste"/>
        <w:numPr>
          <w:ilvl w:val="0"/>
          <w:numId w:val="51"/>
        </w:numPr>
        <w:contextualSpacing/>
        <w:jc w:val="both"/>
        <w:rPr>
          <w:rFonts w:ascii="Trebuchet MS" w:hAnsi="Trebuchet MS" w:cs="Calibri"/>
          <w:iCs/>
        </w:rPr>
      </w:pPr>
      <w:r>
        <w:rPr>
          <w:rFonts w:ascii="Trebuchet MS" w:hAnsi="Trebuchet MS" w:cs="Calibri"/>
          <w:iCs/>
        </w:rPr>
        <w:t>A</w:t>
      </w:r>
      <w:r w:rsidR="00ED0BA6">
        <w:rPr>
          <w:rFonts w:ascii="Trebuchet MS" w:hAnsi="Trebuchet MS" w:cs="Calibri"/>
          <w:iCs/>
        </w:rPr>
        <w:t>c</w:t>
      </w:r>
      <w:r>
        <w:rPr>
          <w:rFonts w:ascii="Trebuchet MS" w:hAnsi="Trebuchet MS" w:cs="Calibri"/>
          <w:iCs/>
        </w:rPr>
        <w:t>quisition</w:t>
      </w:r>
      <w:r w:rsidR="00ED0BA6">
        <w:rPr>
          <w:rFonts w:ascii="Trebuchet MS" w:hAnsi="Trebuchet MS" w:cs="Calibri"/>
          <w:iCs/>
        </w:rPr>
        <w:t xml:space="preserve"> de </w:t>
      </w:r>
      <w:r w:rsidR="00A45F16" w:rsidRPr="00A45F16">
        <w:rPr>
          <w:rFonts w:ascii="Trebuchet MS" w:hAnsi="Trebuchet MS" w:cs="Calibri"/>
          <w:iCs/>
        </w:rPr>
        <w:t xml:space="preserve">2 500 tonnes de semences certifiées de maïs, de riz et de maraichage au profit des producteurs de la vallée ; </w:t>
      </w:r>
    </w:p>
    <w:p w14:paraId="581A3B65" w14:textId="6DDB8033" w:rsidR="00A45F16" w:rsidRPr="00A45F16" w:rsidRDefault="00ED0BA6" w:rsidP="00725B8A">
      <w:pPr>
        <w:pStyle w:val="Paragraphedeliste"/>
        <w:numPr>
          <w:ilvl w:val="0"/>
          <w:numId w:val="51"/>
        </w:numPr>
        <w:contextualSpacing/>
        <w:jc w:val="both"/>
        <w:rPr>
          <w:rFonts w:ascii="Trebuchet MS" w:hAnsi="Trebuchet MS" w:cs="Calibri"/>
          <w:iCs/>
        </w:rPr>
      </w:pPr>
      <w:r>
        <w:rPr>
          <w:rFonts w:ascii="Trebuchet MS" w:hAnsi="Trebuchet MS" w:cs="Calibri"/>
          <w:iCs/>
        </w:rPr>
        <w:t xml:space="preserve">Acquisition de </w:t>
      </w:r>
      <w:r w:rsidR="00A45F16" w:rsidRPr="00A45F16">
        <w:rPr>
          <w:rFonts w:ascii="Trebuchet MS" w:hAnsi="Trebuchet MS" w:cs="Calibri"/>
          <w:iCs/>
        </w:rPr>
        <w:t>16 000 tonnes d’engrais minéraux et organiques</w:t>
      </w:r>
      <w:r>
        <w:rPr>
          <w:rFonts w:ascii="Trebuchet MS" w:hAnsi="Trebuchet MS" w:cs="Calibri"/>
          <w:iCs/>
        </w:rPr>
        <w:t xml:space="preserve"> </w:t>
      </w:r>
      <w:r w:rsidR="00A45F16" w:rsidRPr="00A45F16">
        <w:rPr>
          <w:rFonts w:ascii="Trebuchet MS" w:hAnsi="Trebuchet MS" w:cs="Calibri"/>
          <w:iCs/>
        </w:rPr>
        <w:t>;</w:t>
      </w:r>
    </w:p>
    <w:p w14:paraId="0165828A" w14:textId="7562C4F9" w:rsidR="00A45F16" w:rsidRPr="00A45F16" w:rsidRDefault="004040F8" w:rsidP="00725B8A">
      <w:pPr>
        <w:pStyle w:val="Paragraphedeliste"/>
        <w:numPr>
          <w:ilvl w:val="0"/>
          <w:numId w:val="51"/>
        </w:numPr>
        <w:contextualSpacing/>
        <w:jc w:val="both"/>
        <w:rPr>
          <w:rFonts w:ascii="Trebuchet MS" w:hAnsi="Trebuchet MS" w:cs="Calibri"/>
          <w:iCs/>
        </w:rPr>
      </w:pPr>
      <w:r>
        <w:rPr>
          <w:rFonts w:ascii="Trebuchet MS" w:hAnsi="Trebuchet MS" w:cs="Calibri"/>
          <w:iCs/>
        </w:rPr>
        <w:t xml:space="preserve">Acquisition de </w:t>
      </w:r>
      <w:r w:rsidR="00A45F16" w:rsidRPr="00A45F16">
        <w:rPr>
          <w:rFonts w:ascii="Trebuchet MS" w:hAnsi="Trebuchet MS" w:cs="Calibri"/>
          <w:iCs/>
        </w:rPr>
        <w:t xml:space="preserve">07 tracteurs de 60 cv et 14 repiqueuses de riz ; </w:t>
      </w:r>
    </w:p>
    <w:p w14:paraId="2E4D8A60" w14:textId="6018B339" w:rsidR="00A45F16" w:rsidRPr="00A45F16" w:rsidRDefault="004040F8" w:rsidP="00725B8A">
      <w:pPr>
        <w:pStyle w:val="Paragraphedeliste"/>
        <w:numPr>
          <w:ilvl w:val="0"/>
          <w:numId w:val="51"/>
        </w:numPr>
        <w:contextualSpacing/>
        <w:jc w:val="both"/>
        <w:rPr>
          <w:rFonts w:ascii="Trebuchet MS" w:hAnsi="Trebuchet MS" w:cs="Calibri"/>
          <w:iCs/>
        </w:rPr>
      </w:pPr>
      <w:r>
        <w:rPr>
          <w:rFonts w:ascii="Trebuchet MS" w:hAnsi="Trebuchet MS" w:cs="Calibri"/>
          <w:iCs/>
        </w:rPr>
        <w:t xml:space="preserve">Acquisition de </w:t>
      </w:r>
      <w:r w:rsidR="00A45F16" w:rsidRPr="00A45F16">
        <w:rPr>
          <w:rFonts w:ascii="Trebuchet MS" w:hAnsi="Trebuchet MS" w:cs="Calibri"/>
          <w:iCs/>
        </w:rPr>
        <w:t>1 000 filets anti-aviaires sont acquis au profit des producteurs de riz.</w:t>
      </w:r>
    </w:p>
    <w:p w14:paraId="0EC6CF03" w14:textId="77777777" w:rsidR="00A45F16" w:rsidRPr="00A45F16" w:rsidRDefault="00A45F16" w:rsidP="00725B8A">
      <w:pPr>
        <w:pStyle w:val="Paragraphedeliste"/>
        <w:widowControl w:val="0"/>
        <w:numPr>
          <w:ilvl w:val="0"/>
          <w:numId w:val="52"/>
        </w:numPr>
        <w:tabs>
          <w:tab w:val="left" w:pos="709"/>
        </w:tabs>
        <w:ind w:left="709" w:hanging="349"/>
        <w:contextualSpacing/>
        <w:jc w:val="both"/>
        <w:rPr>
          <w:rFonts w:ascii="Trebuchet MS" w:hAnsi="Trebuchet MS"/>
        </w:rPr>
      </w:pPr>
      <w:r w:rsidRPr="00A45F16">
        <w:rPr>
          <w:rFonts w:ascii="Trebuchet MS" w:hAnsi="Trebuchet MS"/>
        </w:rPr>
        <w:t>Au niveau de la diversification et de l’accroissement des revenus tirés des chaînes de valeurs agricoles et halieutiques :</w:t>
      </w:r>
    </w:p>
    <w:p w14:paraId="33876C36" w14:textId="4EE14557" w:rsidR="00A45F16" w:rsidRPr="00A45F16" w:rsidRDefault="004040F8" w:rsidP="00725B8A">
      <w:pPr>
        <w:pStyle w:val="Paragraphedeliste"/>
        <w:numPr>
          <w:ilvl w:val="0"/>
          <w:numId w:val="51"/>
        </w:numPr>
        <w:spacing w:line="276" w:lineRule="auto"/>
        <w:contextualSpacing/>
        <w:jc w:val="both"/>
        <w:rPr>
          <w:rFonts w:ascii="Trebuchet MS" w:hAnsi="Trebuchet MS"/>
        </w:rPr>
      </w:pPr>
      <w:r>
        <w:rPr>
          <w:rFonts w:ascii="Trebuchet MS" w:hAnsi="Trebuchet MS"/>
        </w:rPr>
        <w:t xml:space="preserve">Construction de </w:t>
      </w:r>
      <w:r w:rsidR="00162A56">
        <w:rPr>
          <w:rFonts w:ascii="Trebuchet MS" w:hAnsi="Trebuchet MS"/>
        </w:rPr>
        <w:t>quatorze (</w:t>
      </w:r>
      <w:r w:rsidR="00A45F16" w:rsidRPr="00A45F16">
        <w:rPr>
          <w:rFonts w:ascii="Trebuchet MS" w:hAnsi="Trebuchet MS"/>
        </w:rPr>
        <w:t>14</w:t>
      </w:r>
      <w:r w:rsidR="00162A56">
        <w:rPr>
          <w:rFonts w:ascii="Trebuchet MS" w:hAnsi="Trebuchet MS"/>
        </w:rPr>
        <w:t>)</w:t>
      </w:r>
      <w:r w:rsidR="00A45F16" w:rsidRPr="00A45F16">
        <w:rPr>
          <w:rFonts w:ascii="Trebuchet MS" w:hAnsi="Trebuchet MS"/>
        </w:rPr>
        <w:t xml:space="preserve"> magasins de stockage, </w:t>
      </w:r>
      <w:r w:rsidR="00162A56">
        <w:rPr>
          <w:rFonts w:ascii="Trebuchet MS" w:hAnsi="Trebuchet MS"/>
        </w:rPr>
        <w:t>vingt-huit (</w:t>
      </w:r>
      <w:r w:rsidR="00A45F16" w:rsidRPr="00A45F16">
        <w:rPr>
          <w:rFonts w:ascii="Trebuchet MS" w:hAnsi="Trebuchet MS"/>
        </w:rPr>
        <w:t>28</w:t>
      </w:r>
      <w:r w:rsidR="00162A56">
        <w:rPr>
          <w:rFonts w:ascii="Trebuchet MS" w:hAnsi="Trebuchet MS"/>
        </w:rPr>
        <w:t>)</w:t>
      </w:r>
      <w:r w:rsidR="00A45F16" w:rsidRPr="00A45F16">
        <w:rPr>
          <w:rFonts w:ascii="Trebuchet MS" w:hAnsi="Trebuchet MS"/>
        </w:rPr>
        <w:t xml:space="preserve"> aires de séchage et </w:t>
      </w:r>
      <w:r w:rsidR="00162A56">
        <w:rPr>
          <w:rFonts w:ascii="Trebuchet MS" w:hAnsi="Trebuchet MS"/>
        </w:rPr>
        <w:t>quatorze (</w:t>
      </w:r>
      <w:r w:rsidR="00A45F16" w:rsidRPr="00A45F16">
        <w:rPr>
          <w:rFonts w:ascii="Trebuchet MS" w:hAnsi="Trebuchet MS"/>
        </w:rPr>
        <w:t>14</w:t>
      </w:r>
      <w:r w:rsidR="00162A56">
        <w:rPr>
          <w:rFonts w:ascii="Trebuchet MS" w:hAnsi="Trebuchet MS"/>
        </w:rPr>
        <w:t>)</w:t>
      </w:r>
      <w:r w:rsidR="00A45F16" w:rsidRPr="00A45F16">
        <w:rPr>
          <w:rFonts w:ascii="Trebuchet MS" w:hAnsi="Trebuchet MS"/>
        </w:rPr>
        <w:t xml:space="preserve"> hangars de marchés au profit des producteurs de la vallée ;</w:t>
      </w:r>
    </w:p>
    <w:p w14:paraId="6D4F2E0E" w14:textId="372C3C1F" w:rsidR="00A45F16" w:rsidRPr="00A45F16" w:rsidRDefault="00400332" w:rsidP="00725B8A">
      <w:pPr>
        <w:pStyle w:val="Paragraphedeliste"/>
        <w:numPr>
          <w:ilvl w:val="0"/>
          <w:numId w:val="51"/>
        </w:numPr>
        <w:spacing w:line="276" w:lineRule="auto"/>
        <w:contextualSpacing/>
        <w:jc w:val="both"/>
        <w:rPr>
          <w:rFonts w:ascii="Trebuchet MS" w:hAnsi="Trebuchet MS"/>
        </w:rPr>
      </w:pPr>
      <w:r>
        <w:rPr>
          <w:rFonts w:ascii="Trebuchet MS" w:hAnsi="Trebuchet MS"/>
        </w:rPr>
        <w:t xml:space="preserve">Acquisition de </w:t>
      </w:r>
      <w:r w:rsidR="00162A56">
        <w:rPr>
          <w:rFonts w:ascii="Trebuchet MS" w:hAnsi="Trebuchet MS"/>
        </w:rPr>
        <w:t>cent cinquante (</w:t>
      </w:r>
      <w:r w:rsidR="00A45F16" w:rsidRPr="00A45F16">
        <w:rPr>
          <w:rFonts w:ascii="Trebuchet MS" w:hAnsi="Trebuchet MS"/>
        </w:rPr>
        <w:t>150</w:t>
      </w:r>
      <w:r w:rsidR="00162A56">
        <w:rPr>
          <w:rFonts w:ascii="Trebuchet MS" w:hAnsi="Trebuchet MS"/>
        </w:rPr>
        <w:t>)</w:t>
      </w:r>
      <w:r w:rsidR="00A45F16" w:rsidRPr="00A45F16">
        <w:rPr>
          <w:rFonts w:ascii="Trebuchet MS" w:hAnsi="Trebuchet MS"/>
        </w:rPr>
        <w:t xml:space="preserve"> bâches de séchage pour les activités de post-récolte du riz ; </w:t>
      </w:r>
    </w:p>
    <w:p w14:paraId="11A6B225" w14:textId="3F4023B7" w:rsidR="00A45F16" w:rsidRPr="00A45F16" w:rsidRDefault="00400332" w:rsidP="00725B8A">
      <w:pPr>
        <w:pStyle w:val="Paragraphedeliste"/>
        <w:numPr>
          <w:ilvl w:val="0"/>
          <w:numId w:val="51"/>
        </w:numPr>
        <w:spacing w:line="276" w:lineRule="auto"/>
        <w:contextualSpacing/>
        <w:jc w:val="both"/>
        <w:rPr>
          <w:rFonts w:ascii="Trebuchet MS" w:hAnsi="Trebuchet MS"/>
        </w:rPr>
      </w:pPr>
      <w:r>
        <w:rPr>
          <w:rFonts w:ascii="Trebuchet MS" w:hAnsi="Trebuchet MS"/>
        </w:rPr>
        <w:t xml:space="preserve">Acquisition de </w:t>
      </w:r>
      <w:r w:rsidR="00A45F16" w:rsidRPr="00A45F16">
        <w:rPr>
          <w:rFonts w:ascii="Trebuchet MS" w:hAnsi="Trebuchet MS"/>
        </w:rPr>
        <w:t xml:space="preserve">21 moissonneuses-batteuses, 14 lots d’équipements d’emballage de conditionnement, </w:t>
      </w:r>
      <w:r w:rsidR="00162A56">
        <w:rPr>
          <w:rFonts w:ascii="Trebuchet MS" w:hAnsi="Trebuchet MS"/>
        </w:rPr>
        <w:t>un (</w:t>
      </w:r>
      <w:r w:rsidR="00A45F16" w:rsidRPr="00A45F16">
        <w:rPr>
          <w:rFonts w:ascii="Trebuchet MS" w:hAnsi="Trebuchet MS"/>
        </w:rPr>
        <w:t>01</w:t>
      </w:r>
      <w:r w:rsidR="00162A56">
        <w:rPr>
          <w:rFonts w:ascii="Trebuchet MS" w:hAnsi="Trebuchet MS"/>
        </w:rPr>
        <w:t>)</w:t>
      </w:r>
      <w:r w:rsidR="00A45F16" w:rsidRPr="00A45F16">
        <w:rPr>
          <w:rFonts w:ascii="Trebuchet MS" w:hAnsi="Trebuchet MS"/>
        </w:rPr>
        <w:t xml:space="preserve"> séchoir de paddy sont acquis au profit des riziculteurs de la vallée ;</w:t>
      </w:r>
    </w:p>
    <w:p w14:paraId="430CEE03" w14:textId="73C04014" w:rsidR="00A45F16" w:rsidRPr="00A45F16" w:rsidRDefault="00327207" w:rsidP="00725B8A">
      <w:pPr>
        <w:pStyle w:val="Paragraphedeliste"/>
        <w:numPr>
          <w:ilvl w:val="0"/>
          <w:numId w:val="51"/>
        </w:numPr>
        <w:spacing w:line="276" w:lineRule="auto"/>
        <w:contextualSpacing/>
        <w:jc w:val="both"/>
        <w:rPr>
          <w:rFonts w:ascii="Trebuchet MS" w:hAnsi="Trebuchet MS"/>
        </w:rPr>
      </w:pPr>
      <w:r>
        <w:rPr>
          <w:rFonts w:ascii="Trebuchet MS" w:hAnsi="Trebuchet MS"/>
        </w:rPr>
        <w:t xml:space="preserve">Acquisition d’un </w:t>
      </w:r>
      <w:r w:rsidR="00A45F16" w:rsidRPr="00A45F16">
        <w:rPr>
          <w:rFonts w:ascii="Trebuchet MS" w:hAnsi="Trebuchet MS"/>
        </w:rPr>
        <w:t xml:space="preserve">camion isotherme et </w:t>
      </w:r>
      <w:r w:rsidR="00162A56">
        <w:rPr>
          <w:rFonts w:ascii="Trebuchet MS" w:hAnsi="Trebuchet MS"/>
        </w:rPr>
        <w:t>un (</w:t>
      </w:r>
      <w:r w:rsidR="00A45F16" w:rsidRPr="00A45F16">
        <w:rPr>
          <w:rFonts w:ascii="Trebuchet MS" w:hAnsi="Trebuchet MS"/>
        </w:rPr>
        <w:t>01</w:t>
      </w:r>
      <w:r w:rsidR="00C45292">
        <w:rPr>
          <w:rFonts w:ascii="Trebuchet MS" w:hAnsi="Trebuchet MS"/>
        </w:rPr>
        <w:t>)</w:t>
      </w:r>
      <w:r w:rsidR="00A45F16" w:rsidRPr="00A45F16">
        <w:rPr>
          <w:rFonts w:ascii="Trebuchet MS" w:hAnsi="Trebuchet MS"/>
        </w:rPr>
        <w:t xml:space="preserve"> véhicule frigorifique de centralisation du poisson ; </w:t>
      </w:r>
    </w:p>
    <w:p w14:paraId="6213C83F" w14:textId="75E2CF3F" w:rsidR="00A45F16" w:rsidRPr="00A45F16" w:rsidRDefault="00C45292" w:rsidP="00725B8A">
      <w:pPr>
        <w:pStyle w:val="Paragraphedeliste"/>
        <w:numPr>
          <w:ilvl w:val="0"/>
          <w:numId w:val="51"/>
        </w:numPr>
        <w:spacing w:line="276" w:lineRule="auto"/>
        <w:contextualSpacing/>
        <w:jc w:val="both"/>
        <w:rPr>
          <w:rFonts w:ascii="Trebuchet MS" w:hAnsi="Trebuchet MS"/>
        </w:rPr>
      </w:pPr>
      <w:r>
        <w:rPr>
          <w:rFonts w:ascii="Trebuchet MS" w:hAnsi="Trebuchet MS"/>
        </w:rPr>
        <w:t xml:space="preserve">Construction </w:t>
      </w:r>
      <w:r w:rsidR="00AF64E2">
        <w:rPr>
          <w:rFonts w:ascii="Trebuchet MS" w:hAnsi="Trebuchet MS"/>
        </w:rPr>
        <w:t>d’une (</w:t>
      </w:r>
      <w:r w:rsidR="00A45F16" w:rsidRPr="00A45F16">
        <w:rPr>
          <w:rFonts w:ascii="Trebuchet MS" w:hAnsi="Trebuchet MS"/>
        </w:rPr>
        <w:t>01</w:t>
      </w:r>
      <w:r w:rsidR="00AF64E2">
        <w:rPr>
          <w:rFonts w:ascii="Trebuchet MS" w:hAnsi="Trebuchet MS"/>
        </w:rPr>
        <w:t>)</w:t>
      </w:r>
      <w:r w:rsidR="00A45F16" w:rsidRPr="00A45F16">
        <w:rPr>
          <w:rFonts w:ascii="Trebuchet MS" w:hAnsi="Trebuchet MS"/>
        </w:rPr>
        <w:t xml:space="preserve"> centrale de commercialisation du poisson frais de la vallée au niveau du marché de Ouando ;</w:t>
      </w:r>
    </w:p>
    <w:p w14:paraId="2BF60CF4" w14:textId="57DCA3A3" w:rsidR="00A45F16" w:rsidRPr="00A45F16" w:rsidRDefault="00C45292" w:rsidP="00725B8A">
      <w:pPr>
        <w:pStyle w:val="Paragraphedeliste"/>
        <w:numPr>
          <w:ilvl w:val="0"/>
          <w:numId w:val="51"/>
        </w:numPr>
        <w:spacing w:line="276" w:lineRule="auto"/>
        <w:contextualSpacing/>
        <w:jc w:val="both"/>
        <w:rPr>
          <w:rFonts w:ascii="Trebuchet MS" w:hAnsi="Trebuchet MS"/>
        </w:rPr>
      </w:pPr>
      <w:r>
        <w:rPr>
          <w:rFonts w:ascii="Trebuchet MS" w:hAnsi="Trebuchet MS"/>
        </w:rPr>
        <w:t>Construction de trois (</w:t>
      </w:r>
      <w:r w:rsidR="00A45F16" w:rsidRPr="00A45F16">
        <w:rPr>
          <w:rFonts w:ascii="Trebuchet MS" w:hAnsi="Trebuchet MS"/>
        </w:rPr>
        <w:t>03</w:t>
      </w:r>
      <w:r>
        <w:rPr>
          <w:rFonts w:ascii="Trebuchet MS" w:hAnsi="Trebuchet MS"/>
        </w:rPr>
        <w:t>)</w:t>
      </w:r>
      <w:r w:rsidR="00A45F16" w:rsidRPr="00A45F16">
        <w:rPr>
          <w:rFonts w:ascii="Trebuchet MS" w:hAnsi="Trebuchet MS"/>
        </w:rPr>
        <w:t xml:space="preserve"> unités de fumage de poissons et </w:t>
      </w:r>
      <w:r>
        <w:rPr>
          <w:rFonts w:ascii="Trebuchet MS" w:hAnsi="Trebuchet MS"/>
        </w:rPr>
        <w:t>de six (</w:t>
      </w:r>
      <w:r w:rsidR="00A45F16" w:rsidRPr="00A45F16">
        <w:rPr>
          <w:rFonts w:ascii="Trebuchet MS" w:hAnsi="Trebuchet MS"/>
        </w:rPr>
        <w:t>06</w:t>
      </w:r>
      <w:r>
        <w:rPr>
          <w:rFonts w:ascii="Trebuchet MS" w:hAnsi="Trebuchet MS"/>
        </w:rPr>
        <w:t>)</w:t>
      </w:r>
      <w:r w:rsidR="00A45F16" w:rsidRPr="00A45F16">
        <w:rPr>
          <w:rFonts w:ascii="Trebuchet MS" w:hAnsi="Trebuchet MS"/>
        </w:rPr>
        <w:t xml:space="preserve"> plateformes de commercialisation de poisson fumé au profit des femmes ; </w:t>
      </w:r>
    </w:p>
    <w:p w14:paraId="195BADFB" w14:textId="4D80480D" w:rsidR="00A45F16" w:rsidRPr="00A45F16" w:rsidRDefault="00C45292" w:rsidP="00725B8A">
      <w:pPr>
        <w:pStyle w:val="Paragraphedeliste"/>
        <w:numPr>
          <w:ilvl w:val="0"/>
          <w:numId w:val="51"/>
        </w:numPr>
        <w:spacing w:line="276" w:lineRule="auto"/>
        <w:contextualSpacing/>
        <w:jc w:val="both"/>
        <w:rPr>
          <w:rFonts w:ascii="Trebuchet MS" w:hAnsi="Trebuchet MS"/>
        </w:rPr>
      </w:pPr>
      <w:r>
        <w:rPr>
          <w:rFonts w:ascii="Trebuchet MS" w:hAnsi="Trebuchet MS"/>
        </w:rPr>
        <w:t>Construction de trois (</w:t>
      </w:r>
      <w:r w:rsidR="00A45F16" w:rsidRPr="00A45F16">
        <w:rPr>
          <w:rFonts w:ascii="Trebuchet MS" w:hAnsi="Trebuchet MS"/>
        </w:rPr>
        <w:t>03</w:t>
      </w:r>
      <w:r>
        <w:rPr>
          <w:rFonts w:ascii="Trebuchet MS" w:hAnsi="Trebuchet MS"/>
        </w:rPr>
        <w:t>)</w:t>
      </w:r>
      <w:r w:rsidR="00A45F16" w:rsidRPr="00A45F16">
        <w:rPr>
          <w:rFonts w:ascii="Trebuchet MS" w:hAnsi="Trebuchet MS"/>
        </w:rPr>
        <w:t xml:space="preserve"> unités de fabrique de glace en </w:t>
      </w:r>
      <w:r w:rsidR="00AD578B" w:rsidRPr="00A45F16">
        <w:rPr>
          <w:rFonts w:ascii="Trebuchet MS" w:hAnsi="Trebuchet MS"/>
        </w:rPr>
        <w:t>paillettes ;</w:t>
      </w:r>
    </w:p>
    <w:p w14:paraId="6D2E38A4" w14:textId="6308DA6B" w:rsidR="00A45F16" w:rsidRPr="00A45F16" w:rsidRDefault="00C45292" w:rsidP="00725B8A">
      <w:pPr>
        <w:pStyle w:val="Paragraphedeliste"/>
        <w:numPr>
          <w:ilvl w:val="0"/>
          <w:numId w:val="51"/>
        </w:numPr>
        <w:spacing w:line="276" w:lineRule="auto"/>
        <w:contextualSpacing/>
        <w:jc w:val="both"/>
        <w:rPr>
          <w:rFonts w:ascii="Trebuchet MS" w:hAnsi="Trebuchet MS"/>
        </w:rPr>
      </w:pPr>
      <w:r>
        <w:rPr>
          <w:rFonts w:ascii="Trebuchet MS" w:hAnsi="Trebuchet MS"/>
        </w:rPr>
        <w:t>Construction de deux (</w:t>
      </w:r>
      <w:r w:rsidR="00A45F16" w:rsidRPr="00A45F16">
        <w:rPr>
          <w:rFonts w:ascii="Trebuchet MS" w:hAnsi="Trebuchet MS"/>
        </w:rPr>
        <w:t>02</w:t>
      </w:r>
      <w:r>
        <w:rPr>
          <w:rFonts w:ascii="Trebuchet MS" w:hAnsi="Trebuchet MS"/>
        </w:rPr>
        <w:t>)</w:t>
      </w:r>
      <w:r w:rsidR="00A45F16" w:rsidRPr="00A45F16">
        <w:rPr>
          <w:rFonts w:ascii="Trebuchet MS" w:hAnsi="Trebuchet MS"/>
        </w:rPr>
        <w:t xml:space="preserve"> unités de conservation des légumes fraiches sont construites.</w:t>
      </w:r>
    </w:p>
    <w:p w14:paraId="57C953B8" w14:textId="68A05CF7" w:rsidR="009B0B65" w:rsidRPr="009B0B65" w:rsidRDefault="00191FEE" w:rsidP="001F4FE4">
      <w:pPr>
        <w:widowControl w:val="0"/>
        <w:tabs>
          <w:tab w:val="left" w:pos="142"/>
          <w:tab w:val="left" w:pos="284"/>
        </w:tabs>
        <w:spacing w:after="120" w:line="276" w:lineRule="auto"/>
        <w:ind w:left="567" w:hanging="567"/>
        <w:jc w:val="both"/>
        <w:rPr>
          <w:rFonts w:ascii="Trebuchet MS" w:hAnsi="Trebuchet MS"/>
        </w:rPr>
      </w:pPr>
      <w:r w:rsidRPr="005B6AC0">
        <w:rPr>
          <w:rFonts w:ascii="Trebuchet MS" w:hAnsi="Trebuchet MS"/>
          <w:b/>
        </w:rPr>
        <w:t>2.2</w:t>
      </w:r>
      <w:r w:rsidRPr="005B6AC0">
        <w:rPr>
          <w:rFonts w:ascii="Trebuchet MS" w:hAnsi="Trebuchet MS"/>
        </w:rPr>
        <w:t>.</w:t>
      </w:r>
      <w:r w:rsidRPr="005B6AC0">
        <w:rPr>
          <w:rFonts w:ascii="Trebuchet MS" w:hAnsi="Trebuchet MS"/>
        </w:rPr>
        <w:tab/>
        <w:t xml:space="preserve">La zone du projet concerne </w:t>
      </w:r>
      <w:r w:rsidR="00671A62" w:rsidRPr="005B6AC0">
        <w:rPr>
          <w:rFonts w:ascii="Trebuchet MS" w:hAnsi="Trebuchet MS"/>
        </w:rPr>
        <w:t xml:space="preserve">le Pôle de Développement Agricoles </w:t>
      </w:r>
      <w:r w:rsidR="004A2F9E">
        <w:rPr>
          <w:rFonts w:ascii="Trebuchet MS" w:hAnsi="Trebuchet MS"/>
        </w:rPr>
        <w:t>7</w:t>
      </w:r>
      <w:r w:rsidR="00D065D4">
        <w:rPr>
          <w:rFonts w:ascii="Trebuchet MS" w:hAnsi="Trebuchet MS"/>
        </w:rPr>
        <w:t>,</w:t>
      </w:r>
      <w:r w:rsidR="004A2F9E">
        <w:rPr>
          <w:rFonts w:ascii="Trebuchet MS" w:hAnsi="Trebuchet MS"/>
        </w:rPr>
        <w:t xml:space="preserve"> trois (03) </w:t>
      </w:r>
      <w:r w:rsidR="007A4962">
        <w:rPr>
          <w:rFonts w:ascii="Trebuchet MS" w:hAnsi="Trebuchet MS"/>
        </w:rPr>
        <w:t xml:space="preserve">communes </w:t>
      </w:r>
      <w:r w:rsidR="007A4962" w:rsidRPr="005B6AC0">
        <w:rPr>
          <w:rFonts w:ascii="Trebuchet MS" w:hAnsi="Trebuchet MS"/>
        </w:rPr>
        <w:t>à</w:t>
      </w:r>
      <w:r w:rsidR="00671A62" w:rsidRPr="005B6AC0">
        <w:rPr>
          <w:rFonts w:ascii="Trebuchet MS" w:hAnsi="Trebuchet MS"/>
        </w:rPr>
        <w:t xml:space="preserve"> savoir </w:t>
      </w:r>
      <w:r w:rsidR="004A2F9E">
        <w:rPr>
          <w:rFonts w:ascii="Trebuchet MS" w:hAnsi="Trebuchet MS"/>
        </w:rPr>
        <w:t>Agué</w:t>
      </w:r>
      <w:r w:rsidR="00584BF3">
        <w:rPr>
          <w:rFonts w:ascii="Trebuchet MS" w:hAnsi="Trebuchet MS"/>
        </w:rPr>
        <w:t>-gués</w:t>
      </w:r>
      <w:r w:rsidR="00671A62" w:rsidRPr="005B6AC0">
        <w:rPr>
          <w:rFonts w:ascii="Trebuchet MS" w:hAnsi="Trebuchet MS"/>
        </w:rPr>
        <w:t xml:space="preserve">, </w:t>
      </w:r>
      <w:r w:rsidR="00584BF3">
        <w:rPr>
          <w:rFonts w:ascii="Trebuchet MS" w:hAnsi="Trebuchet MS"/>
        </w:rPr>
        <w:t>Dangbo et Adjohoun</w:t>
      </w:r>
      <w:r w:rsidR="001F4FE4">
        <w:rPr>
          <w:rFonts w:ascii="Trebuchet MS" w:hAnsi="Trebuchet MS"/>
        </w:rPr>
        <w:t xml:space="preserve">. </w:t>
      </w:r>
      <w:r w:rsidR="009B0B65" w:rsidRPr="009B0B65">
        <w:rPr>
          <w:rFonts w:ascii="Trebuchet MS" w:hAnsi="Trebuchet MS"/>
        </w:rPr>
        <w:t>Le tableau suivant présente les détails sur la répartition des sites du projet par commune.</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693"/>
        <w:gridCol w:w="2268"/>
      </w:tblGrid>
      <w:tr w:rsidR="009B0B65" w:rsidRPr="009B0B65" w14:paraId="18AF2710" w14:textId="77777777" w:rsidTr="009B0B65">
        <w:trPr>
          <w:trHeight w:val="191"/>
          <w:jc w:val="center"/>
        </w:trPr>
        <w:tc>
          <w:tcPr>
            <w:tcW w:w="3397" w:type="dxa"/>
            <w:noWrap/>
            <w:vAlign w:val="center"/>
            <w:hideMark/>
          </w:tcPr>
          <w:p w14:paraId="7E40A6BB"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lastRenderedPageBreak/>
              <w:t>Commune</w:t>
            </w:r>
          </w:p>
        </w:tc>
        <w:tc>
          <w:tcPr>
            <w:tcW w:w="2693" w:type="dxa"/>
            <w:noWrap/>
            <w:vAlign w:val="center"/>
            <w:hideMark/>
          </w:tcPr>
          <w:p w14:paraId="114943CE"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Site</w:t>
            </w:r>
          </w:p>
        </w:tc>
        <w:tc>
          <w:tcPr>
            <w:tcW w:w="2268" w:type="dxa"/>
            <w:vAlign w:val="center"/>
            <w:hideMark/>
          </w:tcPr>
          <w:p w14:paraId="42BAF0A8"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Superficie (ha)</w:t>
            </w:r>
          </w:p>
        </w:tc>
      </w:tr>
      <w:tr w:rsidR="009B0B65" w:rsidRPr="009B0B65" w14:paraId="034250FA" w14:textId="77777777" w:rsidTr="009B0B65">
        <w:trPr>
          <w:trHeight w:val="285"/>
          <w:jc w:val="center"/>
        </w:trPr>
        <w:tc>
          <w:tcPr>
            <w:tcW w:w="3397" w:type="dxa"/>
            <w:vMerge w:val="restart"/>
            <w:noWrap/>
            <w:vAlign w:val="center"/>
            <w:hideMark/>
          </w:tcPr>
          <w:p w14:paraId="127A55F9"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Adjohoun</w:t>
            </w:r>
          </w:p>
        </w:tc>
        <w:tc>
          <w:tcPr>
            <w:tcW w:w="2693" w:type="dxa"/>
            <w:noWrap/>
            <w:vAlign w:val="bottom"/>
            <w:hideMark/>
          </w:tcPr>
          <w:p w14:paraId="7A40FE08"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Houzounmè</w:t>
            </w:r>
          </w:p>
        </w:tc>
        <w:tc>
          <w:tcPr>
            <w:tcW w:w="2268" w:type="dxa"/>
            <w:noWrap/>
            <w:vAlign w:val="center"/>
            <w:hideMark/>
          </w:tcPr>
          <w:p w14:paraId="2A5E6B2C"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267</w:t>
            </w:r>
          </w:p>
        </w:tc>
      </w:tr>
      <w:tr w:rsidR="009B0B65" w:rsidRPr="009B0B65" w14:paraId="549156FE" w14:textId="77777777" w:rsidTr="009B0B65">
        <w:trPr>
          <w:trHeight w:val="40"/>
          <w:jc w:val="center"/>
        </w:trPr>
        <w:tc>
          <w:tcPr>
            <w:tcW w:w="3397" w:type="dxa"/>
            <w:vMerge/>
            <w:vAlign w:val="center"/>
            <w:hideMark/>
          </w:tcPr>
          <w:p w14:paraId="22294011" w14:textId="77777777" w:rsidR="009B0B65" w:rsidRPr="009B0B65" w:rsidRDefault="009B0B65" w:rsidP="009B0B65">
            <w:pPr>
              <w:keepNext/>
              <w:keepLines/>
              <w:tabs>
                <w:tab w:val="left" w:pos="709"/>
              </w:tabs>
              <w:rPr>
                <w:rFonts w:ascii="Trebuchet MS" w:hAnsi="Trebuchet MS"/>
              </w:rPr>
            </w:pPr>
          </w:p>
        </w:tc>
        <w:tc>
          <w:tcPr>
            <w:tcW w:w="2693" w:type="dxa"/>
            <w:noWrap/>
            <w:vAlign w:val="bottom"/>
            <w:hideMark/>
          </w:tcPr>
          <w:p w14:paraId="238B9D54"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Titonou</w:t>
            </w:r>
          </w:p>
        </w:tc>
        <w:tc>
          <w:tcPr>
            <w:tcW w:w="2268" w:type="dxa"/>
            <w:noWrap/>
            <w:vAlign w:val="center"/>
            <w:hideMark/>
          </w:tcPr>
          <w:p w14:paraId="3E1F5F21"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333</w:t>
            </w:r>
          </w:p>
        </w:tc>
      </w:tr>
      <w:tr w:rsidR="009B0B65" w:rsidRPr="009B0B65" w14:paraId="18A8A913" w14:textId="77777777" w:rsidTr="009B0B65">
        <w:trPr>
          <w:trHeight w:val="285"/>
          <w:jc w:val="center"/>
        </w:trPr>
        <w:tc>
          <w:tcPr>
            <w:tcW w:w="3397" w:type="dxa"/>
            <w:vMerge w:val="restart"/>
            <w:noWrap/>
            <w:vAlign w:val="center"/>
            <w:hideMark/>
          </w:tcPr>
          <w:p w14:paraId="66C33E97"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Dangbo</w:t>
            </w:r>
          </w:p>
        </w:tc>
        <w:tc>
          <w:tcPr>
            <w:tcW w:w="2693" w:type="dxa"/>
            <w:noWrap/>
            <w:vAlign w:val="bottom"/>
            <w:hideMark/>
          </w:tcPr>
          <w:p w14:paraId="6B450B68"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Akpassa</w:t>
            </w:r>
          </w:p>
        </w:tc>
        <w:tc>
          <w:tcPr>
            <w:tcW w:w="2268" w:type="dxa"/>
            <w:noWrap/>
            <w:vAlign w:val="center"/>
            <w:hideMark/>
          </w:tcPr>
          <w:p w14:paraId="52D38BD7"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224</w:t>
            </w:r>
          </w:p>
        </w:tc>
      </w:tr>
      <w:tr w:rsidR="009B0B65" w:rsidRPr="009B0B65" w14:paraId="31D2E716" w14:textId="77777777" w:rsidTr="009B0B65">
        <w:trPr>
          <w:trHeight w:val="285"/>
          <w:jc w:val="center"/>
        </w:trPr>
        <w:tc>
          <w:tcPr>
            <w:tcW w:w="3397" w:type="dxa"/>
            <w:vMerge/>
            <w:vAlign w:val="center"/>
            <w:hideMark/>
          </w:tcPr>
          <w:p w14:paraId="196AFBF2" w14:textId="77777777" w:rsidR="009B0B65" w:rsidRPr="009B0B65" w:rsidRDefault="009B0B65" w:rsidP="009B0B65">
            <w:pPr>
              <w:keepNext/>
              <w:keepLines/>
              <w:tabs>
                <w:tab w:val="left" w:pos="709"/>
              </w:tabs>
              <w:rPr>
                <w:rFonts w:ascii="Trebuchet MS" w:hAnsi="Trebuchet MS"/>
              </w:rPr>
            </w:pPr>
          </w:p>
        </w:tc>
        <w:tc>
          <w:tcPr>
            <w:tcW w:w="2693" w:type="dxa"/>
            <w:noWrap/>
            <w:vAlign w:val="bottom"/>
            <w:hideMark/>
          </w:tcPr>
          <w:p w14:paraId="385035AD"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Agbato</w:t>
            </w:r>
          </w:p>
        </w:tc>
        <w:tc>
          <w:tcPr>
            <w:tcW w:w="2268" w:type="dxa"/>
            <w:noWrap/>
            <w:vAlign w:val="center"/>
            <w:hideMark/>
          </w:tcPr>
          <w:p w14:paraId="7828019D"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348</w:t>
            </w:r>
          </w:p>
        </w:tc>
      </w:tr>
      <w:tr w:rsidR="009B0B65" w:rsidRPr="009B0B65" w14:paraId="04A18EBB" w14:textId="77777777" w:rsidTr="009B0B65">
        <w:trPr>
          <w:trHeight w:val="285"/>
          <w:jc w:val="center"/>
        </w:trPr>
        <w:tc>
          <w:tcPr>
            <w:tcW w:w="3397" w:type="dxa"/>
            <w:vMerge/>
            <w:vAlign w:val="center"/>
          </w:tcPr>
          <w:p w14:paraId="02F804FF" w14:textId="77777777" w:rsidR="009B0B65" w:rsidRPr="009B0B65" w:rsidRDefault="009B0B65" w:rsidP="009B0B65">
            <w:pPr>
              <w:keepNext/>
              <w:keepLines/>
              <w:tabs>
                <w:tab w:val="left" w:pos="709"/>
              </w:tabs>
              <w:rPr>
                <w:rFonts w:ascii="Trebuchet MS" w:hAnsi="Trebuchet MS"/>
              </w:rPr>
            </w:pPr>
          </w:p>
        </w:tc>
        <w:tc>
          <w:tcPr>
            <w:tcW w:w="2693" w:type="dxa"/>
            <w:noWrap/>
            <w:vAlign w:val="bottom"/>
          </w:tcPr>
          <w:p w14:paraId="7FE4617B"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Wéhogbadji</w:t>
            </w:r>
          </w:p>
        </w:tc>
        <w:tc>
          <w:tcPr>
            <w:tcW w:w="2268" w:type="dxa"/>
            <w:noWrap/>
            <w:vAlign w:val="center"/>
          </w:tcPr>
          <w:p w14:paraId="777CAA63"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176</w:t>
            </w:r>
          </w:p>
        </w:tc>
      </w:tr>
      <w:tr w:rsidR="009B0B65" w:rsidRPr="009B0B65" w14:paraId="4F7D2683" w14:textId="77777777" w:rsidTr="009B0B65">
        <w:trPr>
          <w:trHeight w:val="285"/>
          <w:jc w:val="center"/>
        </w:trPr>
        <w:tc>
          <w:tcPr>
            <w:tcW w:w="3397" w:type="dxa"/>
            <w:vMerge w:val="restart"/>
            <w:noWrap/>
            <w:vAlign w:val="center"/>
            <w:hideMark/>
          </w:tcPr>
          <w:p w14:paraId="44ED4BAA"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Aguégué</w:t>
            </w:r>
          </w:p>
        </w:tc>
        <w:tc>
          <w:tcPr>
            <w:tcW w:w="2693" w:type="dxa"/>
            <w:noWrap/>
            <w:vAlign w:val="bottom"/>
            <w:hideMark/>
          </w:tcPr>
          <w:p w14:paraId="5E7C8748"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Agbangnoko</w:t>
            </w:r>
          </w:p>
        </w:tc>
        <w:tc>
          <w:tcPr>
            <w:tcW w:w="2268" w:type="dxa"/>
            <w:noWrap/>
            <w:vAlign w:val="center"/>
            <w:hideMark/>
          </w:tcPr>
          <w:p w14:paraId="6A5EBCC8"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313</w:t>
            </w:r>
          </w:p>
        </w:tc>
      </w:tr>
      <w:tr w:rsidR="009B0B65" w:rsidRPr="009B0B65" w14:paraId="195951F1" w14:textId="77777777" w:rsidTr="009B0B65">
        <w:trPr>
          <w:trHeight w:val="285"/>
          <w:jc w:val="center"/>
        </w:trPr>
        <w:tc>
          <w:tcPr>
            <w:tcW w:w="3397" w:type="dxa"/>
            <w:vMerge/>
            <w:vAlign w:val="center"/>
            <w:hideMark/>
          </w:tcPr>
          <w:p w14:paraId="0F3B51F9" w14:textId="77777777" w:rsidR="009B0B65" w:rsidRPr="009B0B65" w:rsidRDefault="009B0B65" w:rsidP="009B0B65">
            <w:pPr>
              <w:keepNext/>
              <w:keepLines/>
              <w:tabs>
                <w:tab w:val="left" w:pos="709"/>
              </w:tabs>
              <w:rPr>
                <w:rFonts w:ascii="Trebuchet MS" w:hAnsi="Trebuchet MS"/>
              </w:rPr>
            </w:pPr>
          </w:p>
        </w:tc>
        <w:tc>
          <w:tcPr>
            <w:tcW w:w="2693" w:type="dxa"/>
            <w:noWrap/>
            <w:vAlign w:val="bottom"/>
            <w:hideMark/>
          </w:tcPr>
          <w:p w14:paraId="71C483E3" w14:textId="77777777" w:rsidR="009B0B65" w:rsidRPr="009B0B65" w:rsidRDefault="009B0B65" w:rsidP="009B0B65">
            <w:pPr>
              <w:keepNext/>
              <w:keepLines/>
              <w:tabs>
                <w:tab w:val="left" w:pos="709"/>
              </w:tabs>
              <w:rPr>
                <w:rFonts w:ascii="Trebuchet MS" w:hAnsi="Trebuchet MS"/>
              </w:rPr>
            </w:pPr>
            <w:r w:rsidRPr="009B0B65">
              <w:rPr>
                <w:rFonts w:ascii="Trebuchet MS" w:hAnsi="Trebuchet MS"/>
              </w:rPr>
              <w:t>Djèkpé</w:t>
            </w:r>
          </w:p>
        </w:tc>
        <w:tc>
          <w:tcPr>
            <w:tcW w:w="2268" w:type="dxa"/>
            <w:noWrap/>
            <w:vAlign w:val="center"/>
            <w:hideMark/>
          </w:tcPr>
          <w:p w14:paraId="1B0491C7" w14:textId="77777777" w:rsidR="009B0B65" w:rsidRPr="009B0B65" w:rsidRDefault="009B0B65" w:rsidP="009B0B65">
            <w:pPr>
              <w:keepNext/>
              <w:keepLines/>
              <w:tabs>
                <w:tab w:val="left" w:pos="709"/>
              </w:tabs>
              <w:jc w:val="center"/>
              <w:rPr>
                <w:rFonts w:ascii="Trebuchet MS" w:hAnsi="Trebuchet MS"/>
              </w:rPr>
            </w:pPr>
            <w:r w:rsidRPr="009B0B65">
              <w:rPr>
                <w:rFonts w:ascii="Trebuchet MS" w:hAnsi="Trebuchet MS"/>
              </w:rPr>
              <w:t>494</w:t>
            </w:r>
          </w:p>
        </w:tc>
      </w:tr>
      <w:tr w:rsidR="009B0B65" w:rsidRPr="001F4FE4" w14:paraId="2E11FE09" w14:textId="77777777" w:rsidTr="009B0B65">
        <w:trPr>
          <w:trHeight w:val="41"/>
          <w:jc w:val="center"/>
        </w:trPr>
        <w:tc>
          <w:tcPr>
            <w:tcW w:w="3397" w:type="dxa"/>
            <w:noWrap/>
            <w:vAlign w:val="bottom"/>
          </w:tcPr>
          <w:p w14:paraId="12A94B71" w14:textId="77777777" w:rsidR="009B0B65" w:rsidRPr="001F4FE4" w:rsidRDefault="009B0B65" w:rsidP="009B0B65">
            <w:pPr>
              <w:keepNext/>
              <w:keepLines/>
              <w:tabs>
                <w:tab w:val="left" w:pos="709"/>
              </w:tabs>
              <w:rPr>
                <w:rFonts w:ascii="Trebuchet MS" w:hAnsi="Trebuchet MS"/>
                <w:b/>
                <w:bCs/>
              </w:rPr>
            </w:pPr>
            <w:r w:rsidRPr="001F4FE4">
              <w:rPr>
                <w:rFonts w:ascii="Trebuchet MS" w:hAnsi="Trebuchet MS"/>
                <w:b/>
                <w:bCs/>
              </w:rPr>
              <w:t xml:space="preserve">TOTAL </w:t>
            </w:r>
          </w:p>
        </w:tc>
        <w:tc>
          <w:tcPr>
            <w:tcW w:w="2693" w:type="dxa"/>
            <w:noWrap/>
            <w:vAlign w:val="bottom"/>
          </w:tcPr>
          <w:p w14:paraId="03BFED12" w14:textId="77777777" w:rsidR="009B0B65" w:rsidRPr="001F4FE4" w:rsidRDefault="009B0B65" w:rsidP="009B0B65">
            <w:pPr>
              <w:keepNext/>
              <w:keepLines/>
              <w:tabs>
                <w:tab w:val="left" w:pos="709"/>
              </w:tabs>
              <w:rPr>
                <w:rFonts w:ascii="Trebuchet MS" w:hAnsi="Trebuchet MS"/>
                <w:b/>
                <w:bCs/>
              </w:rPr>
            </w:pPr>
          </w:p>
        </w:tc>
        <w:tc>
          <w:tcPr>
            <w:tcW w:w="2268" w:type="dxa"/>
            <w:noWrap/>
            <w:vAlign w:val="center"/>
          </w:tcPr>
          <w:p w14:paraId="74F675CC" w14:textId="77777777" w:rsidR="009B0B65" w:rsidRPr="001F4FE4" w:rsidRDefault="009B0B65" w:rsidP="009B0B65">
            <w:pPr>
              <w:keepNext/>
              <w:keepLines/>
              <w:tabs>
                <w:tab w:val="left" w:pos="709"/>
              </w:tabs>
              <w:jc w:val="center"/>
              <w:rPr>
                <w:rFonts w:ascii="Trebuchet MS" w:hAnsi="Trebuchet MS"/>
                <w:b/>
                <w:bCs/>
              </w:rPr>
            </w:pPr>
            <w:r w:rsidRPr="001F4FE4">
              <w:rPr>
                <w:rFonts w:ascii="Trebuchet MS" w:hAnsi="Trebuchet MS"/>
                <w:b/>
                <w:bCs/>
              </w:rPr>
              <w:t>2 155</w:t>
            </w:r>
          </w:p>
        </w:tc>
      </w:tr>
      <w:bookmarkEnd w:id="2"/>
    </w:tbl>
    <w:p w14:paraId="646511FA" w14:textId="77777777" w:rsidR="00C72A0E" w:rsidRPr="005B6AC0" w:rsidRDefault="00C72A0E" w:rsidP="005B6AC0">
      <w:pPr>
        <w:spacing w:line="276" w:lineRule="auto"/>
        <w:ind w:left="567" w:hanging="567"/>
        <w:jc w:val="both"/>
        <w:rPr>
          <w:rFonts w:ascii="Trebuchet MS" w:hAnsi="Trebuchet MS"/>
        </w:rPr>
      </w:pPr>
    </w:p>
    <w:p w14:paraId="202C982C" w14:textId="77777777" w:rsidR="00191FEE" w:rsidRPr="005B6AC0" w:rsidRDefault="00191FEE" w:rsidP="00725B8A">
      <w:pPr>
        <w:pStyle w:val="Titre1"/>
        <w:numPr>
          <w:ilvl w:val="0"/>
          <w:numId w:val="50"/>
        </w:numPr>
        <w:spacing w:before="120" w:after="120" w:line="276" w:lineRule="auto"/>
        <w:ind w:left="714" w:hanging="357"/>
        <w:jc w:val="both"/>
        <w:rPr>
          <w:rFonts w:ascii="Trebuchet MS" w:hAnsi="Trebuchet MS"/>
          <w:color w:val="2F5496" w:themeColor="accent1" w:themeShade="BF"/>
          <w:sz w:val="24"/>
          <w:szCs w:val="24"/>
          <w:lang w:eastAsia="fr-FR"/>
        </w:rPr>
      </w:pPr>
      <w:bookmarkStart w:id="3" w:name="_Toc130370892"/>
      <w:r w:rsidRPr="005B6AC0">
        <w:rPr>
          <w:rFonts w:ascii="Trebuchet MS" w:hAnsi="Trebuchet MS"/>
          <w:color w:val="2F5496" w:themeColor="accent1" w:themeShade="BF"/>
          <w:sz w:val="24"/>
          <w:szCs w:val="24"/>
          <w:lang w:eastAsia="fr-FR"/>
        </w:rPr>
        <w:t>OBJECTIFS DE LA MISSION</w:t>
      </w:r>
      <w:bookmarkEnd w:id="3"/>
    </w:p>
    <w:p w14:paraId="4A06D8AB" w14:textId="13600529" w:rsidR="00A8045A" w:rsidRPr="001F4FE4" w:rsidRDefault="00A8045A" w:rsidP="001F4FE4">
      <w:pPr>
        <w:pStyle w:val="yiv0615861069msonormal"/>
        <w:spacing w:before="0" w:beforeAutospacing="0" w:after="120" w:afterAutospacing="0" w:line="276" w:lineRule="auto"/>
        <w:jc w:val="both"/>
        <w:rPr>
          <w:rFonts w:ascii="Trebuchet MS" w:hAnsi="Trebuchet MS"/>
          <w:lang w:val="fr-FR"/>
        </w:rPr>
      </w:pPr>
      <w:r w:rsidRPr="001F4FE4">
        <w:rPr>
          <w:rFonts w:ascii="Trebuchet MS" w:hAnsi="Trebuchet MS"/>
          <w:lang w:val="fr-FR"/>
        </w:rPr>
        <w:t xml:space="preserve">L’objectif global de cette mission est d’une part de faire la revue des </w:t>
      </w:r>
      <w:r w:rsidR="008277FD" w:rsidRPr="001F4FE4">
        <w:rPr>
          <w:rFonts w:ascii="Trebuchet MS" w:hAnsi="Trebuchet MS"/>
          <w:lang w:val="fr-FR"/>
        </w:rPr>
        <w:t xml:space="preserve">études APD disponibles </w:t>
      </w:r>
      <w:r w:rsidRPr="001F4FE4">
        <w:rPr>
          <w:rFonts w:ascii="Trebuchet MS" w:hAnsi="Trebuchet MS"/>
          <w:lang w:val="fr-FR"/>
        </w:rPr>
        <w:t xml:space="preserve">afin de disposer d’un document </w:t>
      </w:r>
      <w:r w:rsidR="00E907C4" w:rsidRPr="001F4FE4">
        <w:rPr>
          <w:rFonts w:ascii="Trebuchet MS" w:hAnsi="Trebuchet MS"/>
          <w:lang w:val="fr-FR"/>
        </w:rPr>
        <w:t xml:space="preserve">actualisé </w:t>
      </w:r>
      <w:r w:rsidR="00C25638" w:rsidRPr="001F4FE4">
        <w:rPr>
          <w:rFonts w:ascii="Trebuchet MS" w:hAnsi="Trebuchet MS"/>
          <w:lang w:val="fr-FR"/>
        </w:rPr>
        <w:t xml:space="preserve">avec des spécifications </w:t>
      </w:r>
      <w:r w:rsidRPr="001F4FE4">
        <w:rPr>
          <w:rFonts w:ascii="Trebuchet MS" w:hAnsi="Trebuchet MS"/>
          <w:lang w:val="fr-FR"/>
        </w:rPr>
        <w:t xml:space="preserve">techniques détaillées </w:t>
      </w:r>
      <w:r w:rsidR="008277FD" w:rsidRPr="001F4FE4">
        <w:rPr>
          <w:rFonts w:ascii="Trebuchet MS" w:hAnsi="Trebuchet MS"/>
          <w:lang w:val="fr-FR"/>
        </w:rPr>
        <w:t>actualisée</w:t>
      </w:r>
      <w:r w:rsidR="008241CB" w:rsidRPr="001F4FE4">
        <w:rPr>
          <w:rFonts w:ascii="Trebuchet MS" w:hAnsi="Trebuchet MS"/>
          <w:lang w:val="fr-FR"/>
        </w:rPr>
        <w:t xml:space="preserve">s </w:t>
      </w:r>
      <w:r w:rsidRPr="001F4FE4">
        <w:rPr>
          <w:rFonts w:ascii="Trebuchet MS" w:hAnsi="Trebuchet MS"/>
          <w:lang w:val="fr-FR"/>
        </w:rPr>
        <w:t>pour la réalisation des infrastructures projetées</w:t>
      </w:r>
      <w:r w:rsidR="008241CB" w:rsidRPr="001F4FE4">
        <w:rPr>
          <w:rFonts w:ascii="Trebuchet MS" w:hAnsi="Trebuchet MS"/>
          <w:lang w:val="fr-FR"/>
        </w:rPr>
        <w:t xml:space="preserve"> et ensuite de procéder à l’actualisation des DAO</w:t>
      </w:r>
      <w:r w:rsidR="00170669" w:rsidRPr="001F4FE4">
        <w:rPr>
          <w:rFonts w:ascii="Trebuchet MS" w:hAnsi="Trebuchet MS"/>
          <w:lang w:val="fr-FR"/>
        </w:rPr>
        <w:t xml:space="preserve"> et </w:t>
      </w:r>
      <w:r w:rsidR="00931BF6" w:rsidRPr="001F4FE4">
        <w:rPr>
          <w:rFonts w:ascii="Trebuchet MS" w:hAnsi="Trebuchet MS"/>
          <w:lang w:val="fr-FR"/>
        </w:rPr>
        <w:t xml:space="preserve">le contrôle et la </w:t>
      </w:r>
      <w:r w:rsidR="00E326F1" w:rsidRPr="001F4FE4">
        <w:rPr>
          <w:rFonts w:ascii="Trebuchet MS" w:hAnsi="Trebuchet MS"/>
          <w:lang w:val="fr-FR"/>
        </w:rPr>
        <w:t>su</w:t>
      </w:r>
      <w:r w:rsidR="00170669" w:rsidRPr="001F4FE4">
        <w:rPr>
          <w:rFonts w:ascii="Trebuchet MS" w:hAnsi="Trebuchet MS"/>
          <w:lang w:val="fr-FR"/>
        </w:rPr>
        <w:t xml:space="preserve">rveillance </w:t>
      </w:r>
      <w:r w:rsidR="00E326F1" w:rsidRPr="001F4FE4">
        <w:rPr>
          <w:rFonts w:ascii="Trebuchet MS" w:hAnsi="Trebuchet MS"/>
          <w:lang w:val="fr-FR"/>
        </w:rPr>
        <w:t>des</w:t>
      </w:r>
      <w:r w:rsidR="00931BF6" w:rsidRPr="001F4FE4">
        <w:rPr>
          <w:rFonts w:ascii="Trebuchet MS" w:hAnsi="Trebuchet MS"/>
          <w:lang w:val="fr-FR"/>
        </w:rPr>
        <w:t xml:space="preserve"> travaux</w:t>
      </w:r>
      <w:r w:rsidR="00170669" w:rsidRPr="001F4FE4">
        <w:rPr>
          <w:rFonts w:ascii="Trebuchet MS" w:hAnsi="Trebuchet MS"/>
          <w:lang w:val="fr-FR"/>
        </w:rPr>
        <w:t xml:space="preserve"> d’autre part</w:t>
      </w:r>
      <w:r w:rsidR="00E326F1" w:rsidRPr="001F4FE4">
        <w:rPr>
          <w:rFonts w:ascii="Trebuchet MS" w:hAnsi="Trebuchet MS"/>
          <w:lang w:val="fr-FR"/>
        </w:rPr>
        <w:t>.</w:t>
      </w:r>
    </w:p>
    <w:p w14:paraId="4948A306" w14:textId="26986E3A" w:rsidR="00BA66F3" w:rsidRPr="001F4FE4" w:rsidRDefault="00653A1C" w:rsidP="001F4FE4">
      <w:pPr>
        <w:pStyle w:val="yiv0615861069msonormal"/>
        <w:spacing w:before="0" w:beforeAutospacing="0" w:after="120" w:afterAutospacing="0" w:line="276" w:lineRule="auto"/>
        <w:jc w:val="both"/>
        <w:rPr>
          <w:rFonts w:ascii="Trebuchet MS" w:hAnsi="Trebuchet MS"/>
          <w:lang w:val="fr-FR"/>
        </w:rPr>
      </w:pPr>
      <w:r w:rsidRPr="001F4FE4">
        <w:rPr>
          <w:rFonts w:ascii="Trebuchet MS" w:hAnsi="Trebuchet MS"/>
          <w:lang w:val="fr-FR"/>
        </w:rPr>
        <w:t>Il s’agira plus spécifiquement pour cette actualisation d</w:t>
      </w:r>
      <w:r w:rsidR="00135E7D" w:rsidRPr="001F4FE4">
        <w:rPr>
          <w:rFonts w:ascii="Trebuchet MS" w:hAnsi="Trebuchet MS"/>
          <w:lang w:val="fr-FR"/>
        </w:rPr>
        <w:t>es études techniques détaillées de proposer des solutions alternatives à celles proposées par le</w:t>
      </w:r>
      <w:r w:rsidRPr="001F4FE4">
        <w:rPr>
          <w:rFonts w:ascii="Trebuchet MS" w:hAnsi="Trebuchet MS"/>
          <w:lang w:val="fr-FR"/>
        </w:rPr>
        <w:t>s études initiales ayant permis la formulation de ce projet</w:t>
      </w:r>
      <w:r w:rsidR="00135E7D" w:rsidRPr="001F4FE4">
        <w:rPr>
          <w:rFonts w:ascii="Trebuchet MS" w:hAnsi="Trebuchet MS"/>
          <w:lang w:val="fr-FR"/>
        </w:rPr>
        <w:t xml:space="preserve"> sans avoir à modifier les objectifs initiaux du Projet. Le Consultant proposera au Maître d’Ouvrage la solution la plus avantageuse en matière de coûts d’investissement et de coûts de gestion et de maintenance des ouvrages </w:t>
      </w:r>
      <w:r w:rsidR="00BA66F3" w:rsidRPr="001F4FE4">
        <w:rPr>
          <w:rFonts w:ascii="Trebuchet MS" w:hAnsi="Trebuchet MS"/>
          <w:lang w:val="fr-FR"/>
        </w:rPr>
        <w:t xml:space="preserve">tout en prenant en compte les </w:t>
      </w:r>
      <w:r w:rsidR="00135E7D" w:rsidRPr="001F4FE4">
        <w:rPr>
          <w:rFonts w:ascii="Trebuchet MS" w:hAnsi="Trebuchet MS"/>
          <w:lang w:val="fr-FR"/>
        </w:rPr>
        <w:t xml:space="preserve">coûts/ha </w:t>
      </w:r>
      <w:r w:rsidRPr="001F4FE4">
        <w:rPr>
          <w:rFonts w:ascii="Trebuchet MS" w:hAnsi="Trebuchet MS"/>
          <w:lang w:val="fr-FR"/>
        </w:rPr>
        <w:t xml:space="preserve">dans le contexte actuel </w:t>
      </w:r>
      <w:r w:rsidR="00135E7D" w:rsidRPr="001F4FE4">
        <w:rPr>
          <w:rFonts w:ascii="Trebuchet MS" w:hAnsi="Trebuchet MS"/>
          <w:lang w:val="fr-FR"/>
        </w:rPr>
        <w:t xml:space="preserve">du même type d’aménagement dans la sous-région </w:t>
      </w:r>
      <w:r w:rsidRPr="001F4FE4">
        <w:rPr>
          <w:rFonts w:ascii="Trebuchet MS" w:hAnsi="Trebuchet MS"/>
          <w:lang w:val="fr-FR"/>
        </w:rPr>
        <w:t>d</w:t>
      </w:r>
      <w:r w:rsidR="00135E7D" w:rsidRPr="001F4FE4">
        <w:rPr>
          <w:rFonts w:ascii="Trebuchet MS" w:hAnsi="Trebuchet MS"/>
          <w:lang w:val="fr-FR"/>
        </w:rPr>
        <w:t>e façon générale.</w:t>
      </w:r>
    </w:p>
    <w:p w14:paraId="4558B283" w14:textId="4D58F05D" w:rsidR="00A13E3A" w:rsidRDefault="00A13E3A" w:rsidP="00725B8A">
      <w:pPr>
        <w:pStyle w:val="Paragraphedeliste"/>
        <w:keepNext/>
        <w:keepLines/>
        <w:numPr>
          <w:ilvl w:val="0"/>
          <w:numId w:val="50"/>
        </w:numPr>
        <w:spacing w:before="120" w:after="120"/>
        <w:ind w:left="714" w:hanging="357"/>
        <w:outlineLvl w:val="0"/>
        <w:rPr>
          <w:rFonts w:ascii="Trebuchet MS" w:hAnsi="Trebuchet MS" w:cs="Arial"/>
          <w:b/>
          <w:bCs/>
          <w:color w:val="1F3864"/>
        </w:rPr>
      </w:pPr>
      <w:bookmarkStart w:id="4" w:name="_Toc130370893"/>
      <w:r w:rsidRPr="00927BC4">
        <w:rPr>
          <w:rFonts w:ascii="Trebuchet MS" w:hAnsi="Trebuchet MS" w:cs="Arial"/>
          <w:b/>
          <w:bCs/>
          <w:color w:val="1F3864"/>
        </w:rPr>
        <w:t>ETENDUE DES SERVICES, TACHES ET LIVRABLES ATTENDUS</w:t>
      </w:r>
      <w:bookmarkEnd w:id="4"/>
    </w:p>
    <w:p w14:paraId="34A68867" w14:textId="290BBEA6" w:rsidR="00AD578B" w:rsidRDefault="00AD578B" w:rsidP="00AD578B">
      <w:pPr>
        <w:spacing w:after="120"/>
        <w:jc w:val="both"/>
        <w:rPr>
          <w:rFonts w:ascii="Trebuchet MS" w:hAnsi="Trebuchet MS" w:cs="Arial"/>
          <w:b/>
        </w:rPr>
      </w:pPr>
      <w:r w:rsidRPr="00AD578B">
        <w:rPr>
          <w:rFonts w:ascii="Trebuchet MS" w:hAnsi="Trebuchet MS" w:cs="Arial"/>
          <w:b/>
        </w:rPr>
        <w:t xml:space="preserve">4.1 </w:t>
      </w:r>
      <w:r>
        <w:rPr>
          <w:rFonts w:ascii="Trebuchet MS" w:hAnsi="Trebuchet MS" w:cs="Arial"/>
          <w:b/>
        </w:rPr>
        <w:t>Consistance des prestations du consultant</w:t>
      </w:r>
    </w:p>
    <w:p w14:paraId="429DA086" w14:textId="22B05382" w:rsidR="00AD578B" w:rsidRDefault="00AD578B" w:rsidP="00AD578B">
      <w:pPr>
        <w:spacing w:after="120"/>
        <w:jc w:val="both"/>
        <w:rPr>
          <w:rFonts w:ascii="Trebuchet MS" w:hAnsi="Trebuchet MS" w:cs="Arial"/>
          <w:bCs/>
        </w:rPr>
      </w:pPr>
      <w:r w:rsidRPr="00AD578B">
        <w:rPr>
          <w:rFonts w:ascii="Trebuchet MS" w:hAnsi="Trebuchet MS" w:cs="Arial"/>
          <w:bCs/>
        </w:rPr>
        <w:t xml:space="preserve">La </w:t>
      </w:r>
      <w:r>
        <w:rPr>
          <w:rFonts w:ascii="Trebuchet MS" w:hAnsi="Trebuchet MS" w:cs="Arial"/>
          <w:bCs/>
        </w:rPr>
        <w:t xml:space="preserve">consistance des travaux qui feront objet de la revue des documents disponibles ou à compléter et de la surveillance et contrôle lors de la réalisation des travaux sont : </w:t>
      </w:r>
    </w:p>
    <w:p w14:paraId="618078D8" w14:textId="670CDCB5" w:rsidR="004830BF" w:rsidRPr="004830BF" w:rsidRDefault="004830BF" w:rsidP="004830BF">
      <w:pPr>
        <w:pStyle w:val="Paragraphedeliste"/>
        <w:numPr>
          <w:ilvl w:val="0"/>
          <w:numId w:val="59"/>
        </w:numPr>
        <w:spacing w:after="120"/>
        <w:jc w:val="both"/>
        <w:rPr>
          <w:rFonts w:ascii="Trebuchet MS" w:hAnsi="Trebuchet MS" w:cs="Arial"/>
          <w:bCs/>
        </w:rPr>
      </w:pPr>
      <w:r>
        <w:rPr>
          <w:rFonts w:ascii="Trebuchet MS" w:hAnsi="Trebuchet MS" w:cs="Calibri"/>
          <w:iCs/>
        </w:rPr>
        <w:t>Revue et amélioration des APD et DAO</w:t>
      </w:r>
    </w:p>
    <w:p w14:paraId="0AC72985" w14:textId="45B32730" w:rsidR="00AD578B" w:rsidRPr="007043E5"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proofErr w:type="gramStart"/>
      <w:r w:rsidRPr="004830BF">
        <w:rPr>
          <w:rFonts w:ascii="Trebuchet MS" w:hAnsi="Trebuchet MS" w:cs="Calibri"/>
          <w:i/>
        </w:rPr>
        <w:t>pour</w:t>
      </w:r>
      <w:proofErr w:type="gramEnd"/>
      <w:r w:rsidRPr="004830BF">
        <w:rPr>
          <w:rFonts w:ascii="Trebuchet MS" w:hAnsi="Trebuchet MS" w:cs="Calibri"/>
          <w:i/>
        </w:rPr>
        <w:t xml:space="preserve"> la ré</w:t>
      </w:r>
      <w:r w:rsidR="00AD578B" w:rsidRPr="004830BF">
        <w:rPr>
          <w:rFonts w:ascii="Trebuchet MS" w:hAnsi="Trebuchet MS" w:cs="Calibri"/>
          <w:i/>
        </w:rPr>
        <w:t xml:space="preserve">alisation des aménagements de deux mille cent cinquante-cinq (2 155) ha de périmètres avec maitrise totale de </w:t>
      </w:r>
      <w:r w:rsidR="00AD578B" w:rsidRPr="007043E5">
        <w:rPr>
          <w:rFonts w:ascii="Trebuchet MS" w:hAnsi="Trebuchet MS" w:cs="Calibri"/>
          <w:i/>
        </w:rPr>
        <w:t>l’eau sur sept (07)</w:t>
      </w:r>
      <w:r w:rsidR="007043E5" w:rsidRPr="007043E5">
        <w:rPr>
          <w:rFonts w:ascii="Trebuchet MS" w:hAnsi="Trebuchet MS" w:cs="Calibri"/>
          <w:i/>
        </w:rPr>
        <w:t xml:space="preserve"> sites</w:t>
      </w:r>
      <w:r w:rsidR="00AD578B" w:rsidRPr="007043E5">
        <w:rPr>
          <w:rFonts w:ascii="Trebuchet MS" w:hAnsi="Trebuchet MS" w:cs="Calibri"/>
          <w:i/>
        </w:rPr>
        <w:t xml:space="preserve"> pour la riziculture et le maraichage ; </w:t>
      </w:r>
    </w:p>
    <w:p w14:paraId="5F7A5061" w14:textId="0FC990A8" w:rsidR="004830BF" w:rsidRPr="004830BF"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r w:rsidRPr="004830BF">
        <w:rPr>
          <w:rFonts w:ascii="Trebuchet MS" w:hAnsi="Trebuchet MS" w:cs="Calibri"/>
          <w:i/>
        </w:rPr>
        <w:t>pour la construction de quatre (04) ouvrages de franchissement d’une portée totale de 270 mètres ;</w:t>
      </w:r>
    </w:p>
    <w:p w14:paraId="171B7721" w14:textId="7B230C5A" w:rsidR="004830BF" w:rsidRPr="004830BF"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r w:rsidRPr="004830BF">
        <w:rPr>
          <w:rFonts w:ascii="Trebuchet MS" w:hAnsi="Trebuchet MS" w:cs="Calibri"/>
          <w:i/>
        </w:rPr>
        <w:t>Construction de 120 km de digues pistes et de pistes sur terre ferme pour l’accès aux périmètres aménagés et aux villages.</w:t>
      </w:r>
    </w:p>
    <w:p w14:paraId="49C98111" w14:textId="5E77B199" w:rsidR="004830BF" w:rsidRPr="004830BF" w:rsidRDefault="004830BF" w:rsidP="004830BF">
      <w:pPr>
        <w:pStyle w:val="Paragraphedeliste"/>
        <w:numPr>
          <w:ilvl w:val="0"/>
          <w:numId w:val="59"/>
        </w:numPr>
        <w:spacing w:after="120"/>
        <w:jc w:val="both"/>
        <w:rPr>
          <w:rFonts w:ascii="Trebuchet MS" w:hAnsi="Trebuchet MS" w:cs="Arial"/>
          <w:bCs/>
        </w:rPr>
      </w:pPr>
      <w:r>
        <w:rPr>
          <w:rFonts w:ascii="Trebuchet MS" w:hAnsi="Trebuchet MS" w:cs="Calibri"/>
          <w:iCs/>
        </w:rPr>
        <w:t xml:space="preserve">Contrôle et surveillance des travaux de : </w:t>
      </w:r>
    </w:p>
    <w:p w14:paraId="52693800" w14:textId="1BDAB6B4" w:rsidR="004830BF" w:rsidRPr="004830BF"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r w:rsidRPr="004830BF">
        <w:rPr>
          <w:rFonts w:ascii="Trebuchet MS" w:hAnsi="Trebuchet MS" w:cs="Calibri"/>
          <w:i/>
        </w:rPr>
        <w:t xml:space="preserve">Aménagements de deux mille cent cinquante-cinq (2 155) ha de périmètres avec maitrise totale de l’eau sur </w:t>
      </w:r>
      <w:r w:rsidRPr="007043E5">
        <w:rPr>
          <w:rFonts w:ascii="Trebuchet MS" w:hAnsi="Trebuchet MS" w:cs="Calibri"/>
          <w:i/>
        </w:rPr>
        <w:t>sept (07)</w:t>
      </w:r>
      <w:r w:rsidR="007043E5" w:rsidRPr="007043E5">
        <w:rPr>
          <w:rFonts w:ascii="Trebuchet MS" w:hAnsi="Trebuchet MS" w:cs="Calibri"/>
          <w:i/>
        </w:rPr>
        <w:t xml:space="preserve"> sites</w:t>
      </w:r>
      <w:r w:rsidRPr="007043E5">
        <w:rPr>
          <w:rFonts w:ascii="Trebuchet MS" w:hAnsi="Trebuchet MS" w:cs="Calibri"/>
          <w:i/>
        </w:rPr>
        <w:t xml:space="preserve"> pour la riziculture et le maraichage</w:t>
      </w:r>
      <w:r w:rsidRPr="004830BF">
        <w:rPr>
          <w:rFonts w:ascii="Trebuchet MS" w:hAnsi="Trebuchet MS" w:cs="Calibri"/>
          <w:i/>
        </w:rPr>
        <w:t xml:space="preserve"> ; </w:t>
      </w:r>
    </w:p>
    <w:p w14:paraId="29963523" w14:textId="61ECBA75" w:rsidR="004830BF" w:rsidRPr="004830BF"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r w:rsidRPr="004830BF">
        <w:rPr>
          <w:rFonts w:ascii="Trebuchet MS" w:hAnsi="Trebuchet MS" w:cs="Calibri"/>
          <w:i/>
        </w:rPr>
        <w:t>Construction de quatre (04) ouvrages de franchissement d’une portée totale de 270 mètres ;</w:t>
      </w:r>
    </w:p>
    <w:p w14:paraId="02815117" w14:textId="2E1C18D2" w:rsidR="004830BF" w:rsidRPr="004830BF" w:rsidRDefault="004830BF" w:rsidP="004830BF">
      <w:pPr>
        <w:pStyle w:val="Paragraphedeliste"/>
        <w:numPr>
          <w:ilvl w:val="0"/>
          <w:numId w:val="60"/>
        </w:numPr>
        <w:spacing w:line="276" w:lineRule="auto"/>
        <w:ind w:left="1134" w:hanging="425"/>
        <w:contextualSpacing/>
        <w:jc w:val="both"/>
        <w:rPr>
          <w:rFonts w:ascii="Trebuchet MS" w:hAnsi="Trebuchet MS" w:cs="Calibri"/>
          <w:i/>
        </w:rPr>
      </w:pPr>
      <w:r w:rsidRPr="004830BF">
        <w:rPr>
          <w:rFonts w:ascii="Trebuchet MS" w:hAnsi="Trebuchet MS" w:cs="Calibri"/>
          <w:i/>
        </w:rPr>
        <w:t>Construction de 120 km de digues pistes et de pistes sur terre ferme pour l’accès aux périmètres aménagés et aux villages jouxtant ces aménagements.</w:t>
      </w:r>
    </w:p>
    <w:p w14:paraId="0A9DC711" w14:textId="77777777" w:rsidR="004830BF" w:rsidRPr="006F7337" w:rsidRDefault="004830BF" w:rsidP="004830BF">
      <w:pPr>
        <w:spacing w:line="276" w:lineRule="auto"/>
        <w:contextualSpacing/>
        <w:jc w:val="both"/>
        <w:rPr>
          <w:rFonts w:ascii="Trebuchet MS" w:hAnsi="Trebuchet MS" w:cs="Calibri"/>
          <w:iCs/>
          <w:sz w:val="16"/>
          <w:szCs w:val="16"/>
        </w:rPr>
      </w:pPr>
    </w:p>
    <w:p w14:paraId="76C52221" w14:textId="77777777" w:rsidR="00A13E3A" w:rsidRPr="00A13E3A" w:rsidRDefault="00A13E3A" w:rsidP="00B974AE">
      <w:pPr>
        <w:spacing w:after="120"/>
        <w:ind w:left="709" w:hanging="709"/>
        <w:jc w:val="both"/>
        <w:rPr>
          <w:rFonts w:ascii="Trebuchet MS" w:hAnsi="Trebuchet MS" w:cs="Arial"/>
          <w:b/>
        </w:rPr>
      </w:pPr>
      <w:r w:rsidRPr="00A13E3A">
        <w:rPr>
          <w:rFonts w:ascii="Trebuchet MS" w:hAnsi="Trebuchet MS" w:cs="Arial"/>
          <w:b/>
        </w:rPr>
        <w:lastRenderedPageBreak/>
        <w:t>4.1 Description générale des services demandés</w:t>
      </w:r>
    </w:p>
    <w:p w14:paraId="4238F334" w14:textId="07416C9D" w:rsidR="00A13E3A" w:rsidRDefault="00A13E3A" w:rsidP="005434CA">
      <w:pPr>
        <w:spacing w:line="276" w:lineRule="auto"/>
        <w:jc w:val="both"/>
        <w:rPr>
          <w:rFonts w:ascii="Trebuchet MS" w:hAnsi="Trebuchet MS" w:cs="Arial"/>
        </w:rPr>
      </w:pPr>
      <w:r w:rsidRPr="00A13E3A">
        <w:rPr>
          <w:rFonts w:ascii="Trebuchet MS" w:hAnsi="Trebuchet MS" w:cs="Arial"/>
        </w:rPr>
        <w:t>Les études reposeront sur l’approche participative afin de veiller à ce que les infrastructures à réaliser reflètent les besoins et attentes communs et différenciés des parties prenantes et permettent d’atteindre l’objectif d’un développement durable, prenant en compte les différents paramètres (contrôle des contraintes et éventuels antagonismes, appropriation, fiabilité, durabilité, etc.). A cet effet, la participation des Mairies, des populations locales, des organisations de producteurs, y compris celles des femmes et des jeunes, sera essentielle. Dès le départ, l</w:t>
      </w:r>
      <w:r w:rsidR="004D63DA">
        <w:rPr>
          <w:rFonts w:ascii="Trebuchet MS" w:hAnsi="Trebuchet MS" w:cs="Arial"/>
        </w:rPr>
        <w:t xml:space="preserve">’actualisation des </w:t>
      </w:r>
      <w:r w:rsidRPr="00A13E3A">
        <w:rPr>
          <w:rFonts w:ascii="Trebuchet MS" w:hAnsi="Trebuchet MS" w:cs="Arial"/>
        </w:rPr>
        <w:t>études devr</w:t>
      </w:r>
      <w:r w:rsidR="004D63DA">
        <w:rPr>
          <w:rFonts w:ascii="Trebuchet MS" w:hAnsi="Trebuchet MS" w:cs="Arial"/>
        </w:rPr>
        <w:t xml:space="preserve">a </w:t>
      </w:r>
      <w:r w:rsidRPr="00A13E3A">
        <w:rPr>
          <w:rFonts w:ascii="Trebuchet MS" w:hAnsi="Trebuchet MS" w:cs="Arial"/>
        </w:rPr>
        <w:t>impliquer étroitement les autorités locales, les producteurs des deux sexes et/ou leurs organisations, les services techniques, les points focaux en charge du Genre et les autres bailleurs de fonds évoluant dans les régions concernées. Ainsi, le consultant procédera tout au long de la réalisation des études à des consultations rapprochées impliquant tous les acteurs au développement. Au terme de l’étude, l’ensemble des dossiers et conclusions, sera présenté pour validation par les différentes parties concernées.</w:t>
      </w:r>
    </w:p>
    <w:p w14:paraId="73F06D5E" w14:textId="77777777" w:rsidR="004D63DA" w:rsidRPr="004D63DA" w:rsidRDefault="004D63DA" w:rsidP="005434CA">
      <w:pPr>
        <w:spacing w:line="276" w:lineRule="auto"/>
        <w:jc w:val="both"/>
        <w:rPr>
          <w:rFonts w:ascii="Trebuchet MS" w:hAnsi="Trebuchet MS" w:cs="Arial"/>
          <w:sz w:val="16"/>
          <w:szCs w:val="16"/>
        </w:rPr>
      </w:pPr>
    </w:p>
    <w:p w14:paraId="1DD6DD92" w14:textId="77777777" w:rsidR="005434CA" w:rsidRDefault="005434CA" w:rsidP="005434CA">
      <w:pPr>
        <w:jc w:val="both"/>
        <w:rPr>
          <w:rFonts w:ascii="Trebuchet MS" w:hAnsi="Trebuchet MS" w:cs="Arial"/>
        </w:rPr>
      </w:pPr>
      <w:r w:rsidRPr="00B974AE">
        <w:rPr>
          <w:rFonts w:ascii="Trebuchet MS" w:hAnsi="Trebuchet MS" w:cs="Arial"/>
        </w:rPr>
        <w:t>Les prestations sollicitées au titre des présents termes de référence se dérouleront en vingt (20) mois répartis en deux (02) phases avec des étapes successives comme suit :</w:t>
      </w:r>
      <w:r w:rsidRPr="005434CA">
        <w:rPr>
          <w:rFonts w:ascii="Trebuchet MS" w:hAnsi="Trebuchet MS" w:cs="Arial"/>
        </w:rPr>
        <w:t xml:space="preserve"> </w:t>
      </w:r>
    </w:p>
    <w:p w14:paraId="56FEEF0C" w14:textId="77777777" w:rsidR="005434CA" w:rsidRPr="00CB3F33" w:rsidRDefault="005434CA" w:rsidP="005434CA">
      <w:pPr>
        <w:jc w:val="both"/>
        <w:rPr>
          <w:rFonts w:ascii="Trebuchet MS" w:hAnsi="Trebuchet MS" w:cs="Arial"/>
          <w:sz w:val="16"/>
          <w:szCs w:val="16"/>
        </w:rPr>
      </w:pPr>
    </w:p>
    <w:p w14:paraId="0D25845E" w14:textId="170D4507" w:rsidR="005434CA" w:rsidRPr="00A13E3A" w:rsidRDefault="005434CA" w:rsidP="005434CA">
      <w:pPr>
        <w:ind w:left="709" w:hanging="709"/>
        <w:jc w:val="both"/>
        <w:rPr>
          <w:rFonts w:ascii="Trebuchet MS" w:hAnsi="Trebuchet MS" w:cs="Arial"/>
          <w:b/>
          <w:i/>
          <w:iCs/>
        </w:rPr>
      </w:pPr>
      <w:r w:rsidRPr="00A13E3A">
        <w:rPr>
          <w:rFonts w:ascii="Trebuchet MS" w:hAnsi="Trebuchet MS" w:cs="Arial"/>
          <w:b/>
          <w:i/>
          <w:iCs/>
        </w:rPr>
        <w:t>4.1</w:t>
      </w:r>
      <w:r w:rsidRPr="005434CA">
        <w:rPr>
          <w:rFonts w:ascii="Trebuchet MS" w:hAnsi="Trebuchet MS" w:cs="Arial"/>
          <w:b/>
          <w:i/>
          <w:iCs/>
        </w:rPr>
        <w:t>.1.</w:t>
      </w:r>
      <w:r w:rsidRPr="005434CA">
        <w:rPr>
          <w:rFonts w:ascii="Trebuchet MS" w:hAnsi="Trebuchet MS" w:cs="Arial"/>
          <w:b/>
          <w:i/>
          <w:iCs/>
        </w:rPr>
        <w:tab/>
      </w:r>
      <w:r>
        <w:rPr>
          <w:rFonts w:ascii="Trebuchet MS" w:hAnsi="Trebuchet MS" w:cs="Arial"/>
          <w:b/>
          <w:i/>
          <w:iCs/>
        </w:rPr>
        <w:t xml:space="preserve">Phase 1 : </w:t>
      </w:r>
      <w:r w:rsidR="004D63DA">
        <w:rPr>
          <w:rFonts w:ascii="Trebuchet MS" w:hAnsi="Trebuchet MS" w:cs="Arial"/>
          <w:b/>
          <w:i/>
          <w:iCs/>
        </w:rPr>
        <w:t xml:space="preserve">Actualisation des </w:t>
      </w:r>
      <w:r w:rsidR="00696F66">
        <w:rPr>
          <w:rFonts w:ascii="Trebuchet MS" w:hAnsi="Trebuchet MS" w:cs="Arial"/>
          <w:b/>
          <w:i/>
          <w:iCs/>
        </w:rPr>
        <w:t>APD, EIES et DAO</w:t>
      </w:r>
    </w:p>
    <w:p w14:paraId="7353B7ED" w14:textId="77777777" w:rsidR="005B6AC0" w:rsidRDefault="005B6AC0" w:rsidP="005434CA">
      <w:pPr>
        <w:jc w:val="both"/>
        <w:rPr>
          <w:rFonts w:ascii="Trebuchet MS" w:hAnsi="Trebuchet MS" w:cs="Arial"/>
        </w:rPr>
      </w:pPr>
    </w:p>
    <w:p w14:paraId="6DC3FEA0" w14:textId="2C15E297" w:rsidR="00696F66" w:rsidRPr="00BC3EA2" w:rsidRDefault="00696F66" w:rsidP="00BC3EA2">
      <w:pPr>
        <w:spacing w:after="120" w:line="276" w:lineRule="auto"/>
        <w:jc w:val="both"/>
        <w:rPr>
          <w:rFonts w:ascii="Trebuchet MS" w:hAnsi="Trebuchet MS" w:cs="Arial"/>
        </w:rPr>
      </w:pPr>
      <w:r w:rsidRPr="00927BC4">
        <w:rPr>
          <w:rFonts w:ascii="Trebuchet MS" w:hAnsi="Trebuchet MS" w:cs="Arial"/>
        </w:rPr>
        <w:t xml:space="preserve">Cette phase </w:t>
      </w:r>
      <w:r w:rsidR="005B6AC0" w:rsidRPr="00927BC4">
        <w:rPr>
          <w:rFonts w:ascii="Trebuchet MS" w:hAnsi="Trebuchet MS" w:cs="Arial"/>
        </w:rPr>
        <w:t xml:space="preserve">d’une durée de </w:t>
      </w:r>
      <w:r w:rsidR="00B974AE">
        <w:rPr>
          <w:rFonts w:ascii="Trebuchet MS" w:hAnsi="Trebuchet MS" w:cs="Arial"/>
        </w:rPr>
        <w:t xml:space="preserve">quatre </w:t>
      </w:r>
      <w:r w:rsidR="005B6AC0" w:rsidRPr="00927BC4">
        <w:rPr>
          <w:rFonts w:ascii="Trebuchet MS" w:hAnsi="Trebuchet MS" w:cs="Arial"/>
        </w:rPr>
        <w:t>(</w:t>
      </w:r>
      <w:r w:rsidR="00BC3817" w:rsidRPr="00927BC4">
        <w:rPr>
          <w:rFonts w:ascii="Trebuchet MS" w:hAnsi="Trebuchet MS" w:cs="Arial"/>
        </w:rPr>
        <w:t>0</w:t>
      </w:r>
      <w:r w:rsidR="00B974AE">
        <w:rPr>
          <w:rFonts w:ascii="Trebuchet MS" w:hAnsi="Trebuchet MS" w:cs="Arial"/>
        </w:rPr>
        <w:t>4</w:t>
      </w:r>
      <w:r w:rsidR="005B6AC0" w:rsidRPr="00927BC4">
        <w:rPr>
          <w:rFonts w:ascii="Trebuchet MS" w:hAnsi="Trebuchet MS" w:cs="Arial"/>
        </w:rPr>
        <w:t>)</w:t>
      </w:r>
      <w:r w:rsidR="00B63E47">
        <w:rPr>
          <w:rFonts w:ascii="Trebuchet MS" w:hAnsi="Trebuchet MS" w:cs="Arial"/>
        </w:rPr>
        <w:t xml:space="preserve"> mois</w:t>
      </w:r>
      <w:r w:rsidR="005B6AC0" w:rsidRPr="00927BC4">
        <w:rPr>
          <w:rFonts w:ascii="Trebuchet MS" w:hAnsi="Trebuchet MS" w:cs="Arial"/>
        </w:rPr>
        <w:t xml:space="preserve"> </w:t>
      </w:r>
      <w:r w:rsidRPr="00927BC4">
        <w:rPr>
          <w:rFonts w:ascii="Trebuchet MS" w:hAnsi="Trebuchet MS" w:cs="Arial"/>
        </w:rPr>
        <w:t xml:space="preserve">comprendra deux (02) étapes principales à </w:t>
      </w:r>
      <w:r w:rsidRPr="00BC3EA2">
        <w:rPr>
          <w:rFonts w:ascii="Trebuchet MS" w:hAnsi="Trebuchet MS" w:cs="Arial"/>
        </w:rPr>
        <w:t xml:space="preserve">savoir : </w:t>
      </w:r>
    </w:p>
    <w:p w14:paraId="6D4F90A1" w14:textId="1D2D8727" w:rsidR="00A13E3A" w:rsidRDefault="00696F66" w:rsidP="00BC3EA2">
      <w:pPr>
        <w:numPr>
          <w:ilvl w:val="0"/>
          <w:numId w:val="29"/>
        </w:numPr>
        <w:spacing w:after="120" w:line="276" w:lineRule="auto"/>
        <w:ind w:left="425" w:hanging="425"/>
        <w:contextualSpacing/>
        <w:jc w:val="both"/>
        <w:rPr>
          <w:rFonts w:ascii="Trebuchet MS" w:hAnsi="Trebuchet MS" w:cs="Arial"/>
        </w:rPr>
      </w:pPr>
      <w:r w:rsidRPr="00BC3EA2">
        <w:rPr>
          <w:rFonts w:ascii="Trebuchet MS" w:hAnsi="Trebuchet MS" w:cs="Arial"/>
          <w:b/>
        </w:rPr>
        <w:t>Etape</w:t>
      </w:r>
      <w:r w:rsidR="00A13E3A" w:rsidRPr="00BC3EA2">
        <w:rPr>
          <w:rFonts w:ascii="Trebuchet MS" w:hAnsi="Trebuchet MS" w:cs="Arial"/>
          <w:b/>
        </w:rPr>
        <w:t xml:space="preserve"> 1 d’une durée de </w:t>
      </w:r>
      <w:r w:rsidR="004D63DA" w:rsidRPr="00BC3EA2">
        <w:rPr>
          <w:rFonts w:ascii="Trebuchet MS" w:hAnsi="Trebuchet MS" w:cs="Arial"/>
          <w:b/>
        </w:rPr>
        <w:t xml:space="preserve">deux </w:t>
      </w:r>
      <w:r w:rsidRPr="00BC3EA2">
        <w:rPr>
          <w:rFonts w:ascii="Trebuchet MS" w:hAnsi="Trebuchet MS" w:cs="Arial"/>
          <w:b/>
        </w:rPr>
        <w:t>(0</w:t>
      </w:r>
      <w:r w:rsidR="004D63DA" w:rsidRPr="00BC3EA2">
        <w:rPr>
          <w:rFonts w:ascii="Trebuchet MS" w:hAnsi="Trebuchet MS" w:cs="Arial"/>
          <w:b/>
        </w:rPr>
        <w:t>2</w:t>
      </w:r>
      <w:r w:rsidRPr="00BC3EA2">
        <w:rPr>
          <w:rFonts w:ascii="Trebuchet MS" w:hAnsi="Trebuchet MS" w:cs="Arial"/>
          <w:b/>
        </w:rPr>
        <w:t>)</w:t>
      </w:r>
      <w:r w:rsidR="00A13E3A" w:rsidRPr="00BC3EA2">
        <w:rPr>
          <w:rFonts w:ascii="Trebuchet MS" w:hAnsi="Trebuchet MS" w:cs="Arial"/>
          <w:b/>
        </w:rPr>
        <w:t xml:space="preserve"> mois </w:t>
      </w:r>
      <w:r w:rsidR="00A13E3A" w:rsidRPr="00BC3EA2">
        <w:rPr>
          <w:rFonts w:ascii="Trebuchet MS" w:hAnsi="Trebuchet MS" w:cs="Arial"/>
        </w:rPr>
        <w:t xml:space="preserve">: </w:t>
      </w:r>
      <w:r w:rsidRPr="00BC3EA2">
        <w:rPr>
          <w:rFonts w:ascii="Trebuchet MS" w:hAnsi="Trebuchet MS" w:cs="Arial"/>
        </w:rPr>
        <w:t xml:space="preserve">Au cours de cette étape il sera procédé essentiellement à </w:t>
      </w:r>
      <w:r w:rsidR="00A13E3A" w:rsidRPr="00BC3EA2">
        <w:rPr>
          <w:rFonts w:ascii="Trebuchet MS" w:hAnsi="Trebuchet MS" w:cs="Arial"/>
        </w:rPr>
        <w:t xml:space="preserve">la revue </w:t>
      </w:r>
      <w:r w:rsidR="004D63DA" w:rsidRPr="00BC3EA2">
        <w:rPr>
          <w:rFonts w:ascii="Trebuchet MS" w:hAnsi="Trebuchet MS" w:cs="Arial"/>
        </w:rPr>
        <w:t>et l’analyse des APD, EIES les DAO disponibles. Après cette analyse des documents et en cas de manque d’information, le consultant devra contacter le maître</w:t>
      </w:r>
      <w:r w:rsidR="00A12812" w:rsidRPr="00BC3EA2">
        <w:rPr>
          <w:rFonts w:ascii="Trebuchet MS" w:hAnsi="Trebuchet MS" w:cs="Arial"/>
        </w:rPr>
        <w:t xml:space="preserve"> d’ouvrage délégué</w:t>
      </w:r>
      <w:r w:rsidR="004D63DA" w:rsidRPr="00BC3EA2">
        <w:rPr>
          <w:rFonts w:ascii="Trebuchet MS" w:hAnsi="Trebuchet MS" w:cs="Arial"/>
        </w:rPr>
        <w:t xml:space="preserve"> pour rentrer en possession desdites informations.  </w:t>
      </w:r>
    </w:p>
    <w:p w14:paraId="775AD907" w14:textId="77777777" w:rsidR="00422F42" w:rsidRDefault="00422F42" w:rsidP="00422F42">
      <w:pPr>
        <w:spacing w:after="120" w:line="276" w:lineRule="auto"/>
        <w:ind w:left="425"/>
        <w:contextualSpacing/>
        <w:jc w:val="both"/>
        <w:rPr>
          <w:rFonts w:ascii="Trebuchet MS" w:hAnsi="Trebuchet MS" w:cs="Arial"/>
        </w:rPr>
      </w:pPr>
    </w:p>
    <w:p w14:paraId="4CA41E78" w14:textId="5441CE4F" w:rsidR="00C84DB1" w:rsidRPr="004A48F0" w:rsidRDefault="00696F66" w:rsidP="00422F42">
      <w:pPr>
        <w:numPr>
          <w:ilvl w:val="0"/>
          <w:numId w:val="29"/>
        </w:numPr>
        <w:spacing w:after="120" w:line="276" w:lineRule="auto"/>
        <w:ind w:left="425" w:hanging="425"/>
        <w:contextualSpacing/>
        <w:jc w:val="both"/>
        <w:rPr>
          <w:rFonts w:ascii="Trebuchet MS" w:hAnsi="Trebuchet MS" w:cs="Arial"/>
        </w:rPr>
      </w:pPr>
      <w:r w:rsidRPr="00422F42">
        <w:rPr>
          <w:rFonts w:ascii="Trebuchet MS" w:hAnsi="Trebuchet MS" w:cs="Arial"/>
          <w:bCs/>
        </w:rPr>
        <w:t xml:space="preserve">Etape </w:t>
      </w:r>
      <w:r w:rsidR="00A13E3A" w:rsidRPr="00422F42">
        <w:rPr>
          <w:rFonts w:ascii="Trebuchet MS" w:hAnsi="Trebuchet MS" w:cs="Arial"/>
          <w:bCs/>
        </w:rPr>
        <w:t>2 d</w:t>
      </w:r>
      <w:r w:rsidR="005B6AC0" w:rsidRPr="00422F42">
        <w:rPr>
          <w:rFonts w:ascii="Trebuchet MS" w:hAnsi="Trebuchet MS" w:cs="Arial"/>
          <w:bCs/>
        </w:rPr>
        <w:t>’une</w:t>
      </w:r>
      <w:r w:rsidR="00A13E3A" w:rsidRPr="00422F42">
        <w:rPr>
          <w:rFonts w:ascii="Trebuchet MS" w:hAnsi="Trebuchet MS" w:cs="Arial"/>
          <w:bCs/>
        </w:rPr>
        <w:t xml:space="preserve"> durée d</w:t>
      </w:r>
      <w:r w:rsidR="00FB4A13" w:rsidRPr="00422F42">
        <w:rPr>
          <w:rFonts w:ascii="Trebuchet MS" w:hAnsi="Trebuchet MS" w:cs="Arial"/>
          <w:bCs/>
        </w:rPr>
        <w:t xml:space="preserve">e deux </w:t>
      </w:r>
      <w:r w:rsidR="004D63DA" w:rsidRPr="00422F42">
        <w:rPr>
          <w:rFonts w:ascii="Trebuchet MS" w:hAnsi="Trebuchet MS" w:cs="Arial"/>
          <w:bCs/>
        </w:rPr>
        <w:t>(0</w:t>
      </w:r>
      <w:r w:rsidR="00FB4A13" w:rsidRPr="00422F42">
        <w:rPr>
          <w:rFonts w:ascii="Trebuchet MS" w:hAnsi="Trebuchet MS" w:cs="Arial"/>
          <w:bCs/>
        </w:rPr>
        <w:t>2</w:t>
      </w:r>
      <w:r w:rsidR="004D63DA" w:rsidRPr="00422F42">
        <w:rPr>
          <w:rFonts w:ascii="Trebuchet MS" w:hAnsi="Trebuchet MS" w:cs="Arial"/>
          <w:bCs/>
        </w:rPr>
        <w:t xml:space="preserve">) </w:t>
      </w:r>
      <w:r w:rsidR="00A13E3A" w:rsidRPr="00422F42">
        <w:rPr>
          <w:rFonts w:ascii="Trebuchet MS" w:hAnsi="Trebuchet MS" w:cs="Arial"/>
          <w:bCs/>
        </w:rPr>
        <w:t>mois</w:t>
      </w:r>
      <w:r w:rsidR="00A13E3A" w:rsidRPr="00422F42">
        <w:rPr>
          <w:rFonts w:ascii="Trebuchet MS" w:hAnsi="Trebuchet MS" w:cs="Arial"/>
        </w:rPr>
        <w:t xml:space="preserve"> : </w:t>
      </w:r>
      <w:r w:rsidR="00C84DB1" w:rsidRPr="00422F42">
        <w:rPr>
          <w:rFonts w:ascii="Trebuchet MS" w:hAnsi="Trebuchet MS" w:cs="Arial"/>
        </w:rPr>
        <w:t xml:space="preserve">cette étape sera consacrée si nécessaire à l’élaboration des propositions alternatives </w:t>
      </w:r>
      <w:r w:rsidR="00C84DB1" w:rsidRPr="00422F42">
        <w:rPr>
          <w:rFonts w:ascii="Trebuchet MS" w:hAnsi="Trebuchet MS"/>
        </w:rPr>
        <w:t xml:space="preserve">plus avantageuses en matière de coûts d’investissement et de coûts de gestion et de maintenance des ouvrages tout en prenant en compte les coûts/ha dans le contexte actuel du même type d’aménagement Bénin et dans la sous-région de façon générale. C’est également au cours de cette phase que les différents points de sauvegarde environnement et le genre occultés dans le document initial seront revus et ajustés selon les exigences des deux bailleurs de fonds du projet. Enfin, le consultant procèdera à l’actualisation des DAO et en les adaptant au </w:t>
      </w:r>
      <w:r w:rsidR="00C84DB1" w:rsidRPr="004A48F0">
        <w:rPr>
          <w:rFonts w:ascii="Trebuchet MS" w:hAnsi="Trebuchet MS"/>
        </w:rPr>
        <w:t>format et selon les exigences des deux bailleurs de fonds.</w:t>
      </w:r>
    </w:p>
    <w:p w14:paraId="0D5E55FC" w14:textId="77777777" w:rsidR="005434CA" w:rsidRPr="00CB3F33" w:rsidRDefault="005434CA" w:rsidP="005434CA">
      <w:pPr>
        <w:contextualSpacing/>
        <w:jc w:val="both"/>
        <w:rPr>
          <w:rFonts w:ascii="Arial" w:hAnsi="Arial" w:cs="Arial"/>
          <w:sz w:val="16"/>
          <w:szCs w:val="16"/>
        </w:rPr>
      </w:pPr>
    </w:p>
    <w:p w14:paraId="77156D00" w14:textId="77777777" w:rsidR="005B6AC0" w:rsidRPr="00A13E3A" w:rsidRDefault="005B6AC0" w:rsidP="005B6AC0">
      <w:pPr>
        <w:ind w:left="709" w:hanging="709"/>
        <w:jc w:val="both"/>
        <w:rPr>
          <w:rFonts w:ascii="Trebuchet MS" w:hAnsi="Trebuchet MS" w:cs="Arial"/>
          <w:b/>
          <w:i/>
          <w:iCs/>
        </w:rPr>
      </w:pPr>
      <w:r w:rsidRPr="00A13E3A">
        <w:rPr>
          <w:rFonts w:ascii="Trebuchet MS" w:hAnsi="Trebuchet MS" w:cs="Arial"/>
          <w:b/>
          <w:i/>
          <w:iCs/>
        </w:rPr>
        <w:t>4.1</w:t>
      </w:r>
      <w:r w:rsidRPr="005434CA">
        <w:rPr>
          <w:rFonts w:ascii="Trebuchet MS" w:hAnsi="Trebuchet MS" w:cs="Arial"/>
          <w:b/>
          <w:i/>
          <w:iCs/>
        </w:rPr>
        <w:t>.</w:t>
      </w:r>
      <w:r>
        <w:rPr>
          <w:rFonts w:ascii="Trebuchet MS" w:hAnsi="Trebuchet MS" w:cs="Arial"/>
          <w:b/>
          <w:i/>
          <w:iCs/>
        </w:rPr>
        <w:t>2</w:t>
      </w:r>
      <w:r w:rsidRPr="005434CA">
        <w:rPr>
          <w:rFonts w:ascii="Trebuchet MS" w:hAnsi="Trebuchet MS" w:cs="Arial"/>
          <w:b/>
          <w:i/>
          <w:iCs/>
        </w:rPr>
        <w:t>.</w:t>
      </w:r>
      <w:r w:rsidRPr="005434CA">
        <w:rPr>
          <w:rFonts w:ascii="Trebuchet MS" w:hAnsi="Trebuchet MS" w:cs="Arial"/>
          <w:b/>
          <w:i/>
          <w:iCs/>
        </w:rPr>
        <w:tab/>
      </w:r>
      <w:r>
        <w:rPr>
          <w:rFonts w:ascii="Trebuchet MS" w:hAnsi="Trebuchet MS" w:cs="Arial"/>
          <w:b/>
          <w:i/>
          <w:iCs/>
        </w:rPr>
        <w:t xml:space="preserve">Phase 2 : </w:t>
      </w:r>
      <w:r w:rsidR="00A1431C">
        <w:rPr>
          <w:rFonts w:ascii="Trebuchet MS" w:hAnsi="Trebuchet MS" w:cs="Arial"/>
          <w:b/>
          <w:i/>
          <w:iCs/>
        </w:rPr>
        <w:t>Suivi et contrôle des travaux d’aménagement et d’infrastructures connexes</w:t>
      </w:r>
    </w:p>
    <w:p w14:paraId="7F10E91E" w14:textId="428F6DD3" w:rsidR="005434CA" w:rsidRDefault="002749E0" w:rsidP="002749E0">
      <w:pPr>
        <w:pStyle w:val="Document1"/>
        <w:spacing w:line="276" w:lineRule="auto"/>
        <w:contextualSpacing/>
        <w:jc w:val="both"/>
        <w:rPr>
          <w:rFonts w:ascii="Trebuchet MS" w:hAnsi="Trebuchet MS"/>
          <w:lang w:val="fr-FR"/>
        </w:rPr>
      </w:pPr>
      <w:r w:rsidRPr="00FB4A13">
        <w:rPr>
          <w:rFonts w:ascii="Trebuchet MS" w:hAnsi="Trebuchet MS"/>
          <w:b/>
          <w:lang w:val="fr-FR"/>
        </w:rPr>
        <w:lastRenderedPageBreak/>
        <w:t xml:space="preserve">D’une durée </w:t>
      </w:r>
      <w:r w:rsidR="00B02DAC" w:rsidRPr="00FB4A13">
        <w:rPr>
          <w:rFonts w:ascii="Trebuchet MS" w:hAnsi="Trebuchet MS"/>
          <w:b/>
          <w:lang w:val="fr-FR"/>
        </w:rPr>
        <w:t xml:space="preserve">totale </w:t>
      </w:r>
      <w:r w:rsidRPr="00FB4A13">
        <w:rPr>
          <w:rFonts w:ascii="Trebuchet MS" w:hAnsi="Trebuchet MS"/>
          <w:b/>
          <w:lang w:val="fr-FR"/>
        </w:rPr>
        <w:t xml:space="preserve">de </w:t>
      </w:r>
      <w:r w:rsidR="00FB4A13" w:rsidRPr="00FB4A13">
        <w:rPr>
          <w:rFonts w:ascii="Trebuchet MS" w:hAnsi="Trebuchet MS"/>
          <w:b/>
          <w:lang w:val="fr-FR"/>
        </w:rPr>
        <w:t>seize</w:t>
      </w:r>
      <w:r w:rsidRPr="00FB4A13">
        <w:rPr>
          <w:rFonts w:ascii="Trebuchet MS" w:hAnsi="Trebuchet MS"/>
          <w:b/>
          <w:lang w:val="fr-FR"/>
        </w:rPr>
        <w:t xml:space="preserve"> </w:t>
      </w:r>
      <w:r w:rsidR="005434CA" w:rsidRPr="00FB4A13">
        <w:rPr>
          <w:rFonts w:ascii="Trebuchet MS" w:hAnsi="Trebuchet MS"/>
          <w:b/>
          <w:lang w:val="fr-FR"/>
        </w:rPr>
        <w:t>(1</w:t>
      </w:r>
      <w:r w:rsidR="00FB4A13" w:rsidRPr="00FB4A13">
        <w:rPr>
          <w:rFonts w:ascii="Trebuchet MS" w:hAnsi="Trebuchet MS"/>
          <w:b/>
          <w:lang w:val="fr-FR"/>
        </w:rPr>
        <w:t>6</w:t>
      </w:r>
      <w:r w:rsidR="005434CA" w:rsidRPr="00FB4A13">
        <w:rPr>
          <w:rFonts w:ascii="Trebuchet MS" w:hAnsi="Trebuchet MS"/>
          <w:b/>
          <w:lang w:val="fr-FR"/>
        </w:rPr>
        <w:t xml:space="preserve">) mois </w:t>
      </w:r>
      <w:r w:rsidRPr="00FB4A13">
        <w:rPr>
          <w:rFonts w:ascii="Trebuchet MS" w:hAnsi="Trebuchet MS"/>
          <w:b/>
          <w:lang w:val="fr-FR"/>
        </w:rPr>
        <w:t>secs</w:t>
      </w:r>
      <w:r w:rsidRPr="002749E0">
        <w:rPr>
          <w:rFonts w:ascii="Trebuchet MS" w:hAnsi="Trebuchet MS"/>
          <w:lang w:val="fr-FR"/>
        </w:rPr>
        <w:t>, cette phase concerne essentiellement le</w:t>
      </w:r>
      <w:r>
        <w:rPr>
          <w:rFonts w:ascii="Trebuchet MS" w:hAnsi="Trebuchet MS"/>
          <w:lang w:val="fr-FR"/>
        </w:rPr>
        <w:t xml:space="preserve"> </w:t>
      </w:r>
      <w:r w:rsidRPr="002749E0">
        <w:rPr>
          <w:rFonts w:ascii="Trebuchet MS" w:hAnsi="Trebuchet MS"/>
          <w:lang w:val="fr-FR"/>
        </w:rPr>
        <w:t>s</w:t>
      </w:r>
      <w:r w:rsidR="005434CA" w:rsidRPr="002749E0">
        <w:rPr>
          <w:rFonts w:ascii="Trebuchet MS" w:hAnsi="Trebuchet MS"/>
          <w:lang w:val="fr-FR"/>
        </w:rPr>
        <w:t xml:space="preserve">uivi et </w:t>
      </w:r>
      <w:r w:rsidRPr="002749E0">
        <w:rPr>
          <w:rFonts w:ascii="Trebuchet MS" w:hAnsi="Trebuchet MS"/>
          <w:lang w:val="fr-FR"/>
        </w:rPr>
        <w:t xml:space="preserve">le </w:t>
      </w:r>
      <w:r w:rsidR="005434CA" w:rsidRPr="002749E0">
        <w:rPr>
          <w:rFonts w:ascii="Trebuchet MS" w:hAnsi="Trebuchet MS"/>
          <w:lang w:val="fr-FR"/>
        </w:rPr>
        <w:t xml:space="preserve">contrôle technique de l'ensemble </w:t>
      </w:r>
      <w:r w:rsidRPr="002749E0">
        <w:rPr>
          <w:rFonts w:ascii="Trebuchet MS" w:hAnsi="Trebuchet MS"/>
          <w:lang w:val="fr-FR"/>
        </w:rPr>
        <w:t>des travaux en génie civil</w:t>
      </w:r>
      <w:r w:rsidR="005434CA" w:rsidRPr="002749E0">
        <w:rPr>
          <w:rFonts w:ascii="Trebuchet MS" w:hAnsi="Trebuchet MS"/>
          <w:lang w:val="fr-FR"/>
        </w:rPr>
        <w:t xml:space="preserve"> à réaliser dans le cadre du projet y compris les prolongations de délais d'exécution des travaux.</w:t>
      </w:r>
    </w:p>
    <w:p w14:paraId="46CC1C3C" w14:textId="77777777" w:rsidR="00A13E3A" w:rsidRPr="00927BC4" w:rsidRDefault="00A13E3A" w:rsidP="00B63E47">
      <w:pPr>
        <w:pStyle w:val="Paragraphedeliste"/>
        <w:keepNext/>
        <w:keepLines/>
        <w:numPr>
          <w:ilvl w:val="0"/>
          <w:numId w:val="50"/>
        </w:numPr>
        <w:spacing w:before="120" w:after="120"/>
        <w:ind w:left="284" w:firstLine="0"/>
        <w:outlineLvl w:val="0"/>
        <w:rPr>
          <w:rFonts w:ascii="Trebuchet MS" w:hAnsi="Trebuchet MS" w:cs="Arial"/>
          <w:b/>
          <w:bCs/>
          <w:color w:val="1F3864"/>
        </w:rPr>
      </w:pPr>
      <w:bookmarkStart w:id="5" w:name="_Toc130370894"/>
      <w:r w:rsidRPr="00927BC4">
        <w:rPr>
          <w:rFonts w:ascii="Trebuchet MS" w:hAnsi="Trebuchet MS" w:cs="Arial"/>
          <w:b/>
          <w:bCs/>
          <w:color w:val="1F3864"/>
        </w:rPr>
        <w:t>Responsabilités et tâches du Consultant</w:t>
      </w:r>
      <w:bookmarkEnd w:id="5"/>
      <w:r w:rsidRPr="00927BC4">
        <w:rPr>
          <w:rFonts w:ascii="Trebuchet MS" w:hAnsi="Trebuchet MS" w:cs="Arial"/>
          <w:b/>
          <w:bCs/>
          <w:color w:val="1F3864"/>
        </w:rPr>
        <w:t xml:space="preserve"> </w:t>
      </w:r>
    </w:p>
    <w:p w14:paraId="1F63F8D9" w14:textId="21BA9730" w:rsidR="00A13E3A" w:rsidRDefault="00A13E3A" w:rsidP="006D3401">
      <w:pPr>
        <w:keepNext/>
        <w:keepLines/>
        <w:spacing w:before="120" w:after="120"/>
        <w:ind w:left="567" w:hanging="527"/>
        <w:jc w:val="both"/>
        <w:outlineLvl w:val="0"/>
        <w:rPr>
          <w:rFonts w:ascii="Arial" w:hAnsi="Arial" w:cs="Arial"/>
          <w:b/>
          <w:bCs/>
          <w:color w:val="1F3864"/>
        </w:rPr>
      </w:pPr>
      <w:bookmarkStart w:id="6" w:name="_Toc130370895"/>
      <w:r w:rsidRPr="00A13E3A">
        <w:rPr>
          <w:rFonts w:ascii="Arial" w:hAnsi="Arial" w:cs="Arial"/>
          <w:b/>
          <w:bCs/>
          <w:color w:val="1F3864"/>
        </w:rPr>
        <w:t>5.1.</w:t>
      </w:r>
      <w:r w:rsidRPr="00A13E3A">
        <w:rPr>
          <w:rFonts w:ascii="Arial" w:hAnsi="Arial" w:cs="Arial"/>
          <w:b/>
          <w:bCs/>
          <w:color w:val="1F3864"/>
        </w:rPr>
        <w:tab/>
      </w:r>
      <w:r w:rsidR="00A615AC">
        <w:rPr>
          <w:rFonts w:ascii="Arial" w:hAnsi="Arial" w:cs="Arial"/>
          <w:b/>
          <w:bCs/>
          <w:color w:val="1F3864"/>
        </w:rPr>
        <w:t>Description des taches de l’Ingénieur-Conseil à la phase d</w:t>
      </w:r>
      <w:r w:rsidR="00C84DB1">
        <w:rPr>
          <w:rFonts w:ascii="Arial" w:hAnsi="Arial" w:cs="Arial"/>
          <w:b/>
          <w:bCs/>
          <w:color w:val="1F3864"/>
        </w:rPr>
        <w:t xml:space="preserve">’actualisation des APD, </w:t>
      </w:r>
      <w:r w:rsidR="00A56F2C">
        <w:rPr>
          <w:rFonts w:ascii="Arial" w:hAnsi="Arial" w:cs="Arial"/>
          <w:b/>
          <w:bCs/>
          <w:color w:val="1F3864"/>
        </w:rPr>
        <w:t>EIES</w:t>
      </w:r>
      <w:r w:rsidR="00C84DB1">
        <w:rPr>
          <w:rFonts w:ascii="Arial" w:hAnsi="Arial" w:cs="Arial"/>
          <w:b/>
          <w:bCs/>
          <w:color w:val="1F3864"/>
        </w:rPr>
        <w:t xml:space="preserve"> et PGES</w:t>
      </w:r>
      <w:r w:rsidR="00A56F2C">
        <w:rPr>
          <w:rFonts w:ascii="Arial" w:hAnsi="Arial" w:cs="Arial"/>
          <w:b/>
          <w:bCs/>
          <w:color w:val="1F3864"/>
        </w:rPr>
        <w:t xml:space="preserve"> et DAO</w:t>
      </w:r>
      <w:bookmarkEnd w:id="6"/>
      <w:r w:rsidRPr="00A13E3A">
        <w:rPr>
          <w:rFonts w:ascii="Arial" w:hAnsi="Arial" w:cs="Arial"/>
          <w:b/>
          <w:bCs/>
          <w:color w:val="1F3864"/>
        </w:rPr>
        <w:t xml:space="preserve"> </w:t>
      </w:r>
    </w:p>
    <w:p w14:paraId="594E6882" w14:textId="08CC5C4C" w:rsidR="00A56F2C" w:rsidRDefault="00A56F2C" w:rsidP="00A615AC">
      <w:pPr>
        <w:keepNext/>
        <w:keepLines/>
        <w:spacing w:before="120" w:after="120"/>
        <w:ind w:left="709" w:hanging="669"/>
        <w:outlineLvl w:val="0"/>
        <w:rPr>
          <w:rFonts w:ascii="Arial" w:hAnsi="Arial" w:cs="Arial"/>
          <w:b/>
          <w:bCs/>
          <w:i/>
          <w:iCs/>
          <w:color w:val="000000" w:themeColor="text1"/>
        </w:rPr>
      </w:pPr>
      <w:bookmarkStart w:id="7" w:name="_Toc130370896"/>
      <w:r w:rsidRPr="00A615AC">
        <w:rPr>
          <w:rFonts w:ascii="Arial" w:hAnsi="Arial" w:cs="Arial"/>
          <w:b/>
          <w:bCs/>
          <w:i/>
          <w:iCs/>
          <w:color w:val="000000" w:themeColor="text1"/>
        </w:rPr>
        <w:t>5.1.1.</w:t>
      </w:r>
      <w:r w:rsidRPr="00A615AC">
        <w:rPr>
          <w:rFonts w:ascii="Arial" w:hAnsi="Arial" w:cs="Arial"/>
          <w:b/>
          <w:bCs/>
          <w:i/>
          <w:iCs/>
          <w:color w:val="000000" w:themeColor="text1"/>
        </w:rPr>
        <w:tab/>
      </w:r>
      <w:r w:rsidR="00C84DB1">
        <w:rPr>
          <w:rFonts w:ascii="Arial" w:hAnsi="Arial" w:cs="Arial"/>
          <w:b/>
          <w:bCs/>
          <w:i/>
          <w:iCs/>
          <w:color w:val="000000" w:themeColor="text1"/>
        </w:rPr>
        <w:t>Actualisation des APD, EIES-PGES et DAO</w:t>
      </w:r>
      <w:bookmarkEnd w:id="7"/>
    </w:p>
    <w:p w14:paraId="504A06A1" w14:textId="272E3298" w:rsidR="0074785B" w:rsidRPr="00F848FB" w:rsidRDefault="0074785B" w:rsidP="006B1842">
      <w:pPr>
        <w:spacing w:after="120" w:line="276" w:lineRule="auto"/>
        <w:contextualSpacing/>
        <w:jc w:val="both"/>
        <w:rPr>
          <w:rFonts w:ascii="Arial" w:hAnsi="Arial" w:cs="Arial"/>
          <w:sz w:val="22"/>
          <w:szCs w:val="22"/>
          <w:u w:val="single"/>
        </w:rPr>
      </w:pPr>
      <w:r>
        <w:rPr>
          <w:rFonts w:ascii="Arial" w:hAnsi="Arial" w:cs="Arial"/>
          <w:b/>
          <w:sz w:val="22"/>
          <w:szCs w:val="22"/>
          <w:u w:val="single"/>
        </w:rPr>
        <w:t>APD, EIES et PGES</w:t>
      </w:r>
    </w:p>
    <w:p w14:paraId="6C9B7053" w14:textId="77777777" w:rsidR="0026372B" w:rsidRPr="00682232" w:rsidRDefault="0026372B" w:rsidP="0026372B">
      <w:pPr>
        <w:pStyle w:val="yiv0615861069msonormal"/>
        <w:spacing w:before="0" w:beforeAutospacing="0" w:after="120" w:afterAutospacing="0" w:line="276" w:lineRule="auto"/>
        <w:jc w:val="both"/>
        <w:rPr>
          <w:rFonts w:ascii="Trebuchet MS" w:hAnsi="Trebuchet MS"/>
        </w:rPr>
      </w:pPr>
      <w:r w:rsidRPr="00682232">
        <w:rPr>
          <w:rFonts w:ascii="Trebuchet MS" w:hAnsi="Trebuchet MS"/>
          <w:lang w:val="fr-FR"/>
        </w:rPr>
        <w:t>Pour atteindre cet objectif, les tâches suivantes doivent être réalisées par le Consultant :</w:t>
      </w:r>
    </w:p>
    <w:p w14:paraId="22311A5D" w14:textId="77777777" w:rsidR="0026372B"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1.</w:t>
      </w:r>
      <w:r>
        <w:rPr>
          <w:rFonts w:ascii="Trebuchet MS" w:hAnsi="Trebuchet MS"/>
          <w:lang w:val="fr-FR"/>
        </w:rPr>
        <w:t xml:space="preserve"> </w:t>
      </w:r>
      <w:r w:rsidRPr="00682232">
        <w:rPr>
          <w:rFonts w:ascii="Trebuchet MS" w:hAnsi="Trebuchet MS"/>
          <w:lang w:val="fr-FR"/>
        </w:rPr>
        <w:t>Analyser les choix techniques et les conceptions proposées (type d’aménagement, système de pompage, système de drainage et d’exhaure, caractéristiques des digues de protection, pistes inter-périmètres, ouvrages de franchissement et ponts, etc.)</w:t>
      </w:r>
      <w:r>
        <w:rPr>
          <w:rFonts w:ascii="Trebuchet MS" w:hAnsi="Trebuchet MS"/>
          <w:lang w:val="fr-FR"/>
        </w:rPr>
        <w:t xml:space="preserve">. Il sera question plus spécifiquement de </w:t>
      </w:r>
      <w:r w:rsidRPr="00682232">
        <w:rPr>
          <w:rFonts w:ascii="Trebuchet MS" w:hAnsi="Trebuchet MS"/>
          <w:lang w:val="fr-FR"/>
        </w:rPr>
        <w:t>:</w:t>
      </w:r>
    </w:p>
    <w:p w14:paraId="50CD1F27"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rPr>
      </w:pPr>
      <w:r w:rsidRPr="00E70C61">
        <w:rPr>
          <w:rFonts w:ascii="Trebuchet MS" w:hAnsi="Trebuchet MS"/>
          <w:i/>
          <w:iCs/>
          <w:lang w:val="fr-FR"/>
        </w:rPr>
        <w:t>revoir le taux d’intensification et d’occupation des parcelles prévu par le Consultant (291%) à la baisse, il est très difficile à la population d’enchainer 3 campagnes de riz sur l’ensemble des parcelles.</w:t>
      </w:r>
    </w:p>
    <w:p w14:paraId="6830EBF0"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lang w:val="fr-FR"/>
        </w:rPr>
      </w:pPr>
      <w:r w:rsidRPr="00E70C61">
        <w:rPr>
          <w:rFonts w:ascii="Trebuchet MS" w:hAnsi="Trebuchet MS"/>
          <w:i/>
          <w:iCs/>
          <w:lang w:val="fr-FR"/>
        </w:rPr>
        <w:t>Revoir la durée d'irrigation remplissage des casiers à la phase reproductive (épiaison, floraison du riz) peut être supérieure à 14h (explorer une durée de 16h et 18 heures), ce qui permettra de réduire le débit d’équipement de pointe.</w:t>
      </w:r>
    </w:p>
    <w:p w14:paraId="37D84F0C"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lang w:val="fr-FR"/>
        </w:rPr>
      </w:pPr>
      <w:r w:rsidRPr="00E70C61">
        <w:rPr>
          <w:rFonts w:ascii="Trebuchet MS" w:hAnsi="Trebuchet MS"/>
          <w:i/>
          <w:iCs/>
          <w:lang w:val="fr-FR"/>
        </w:rPr>
        <w:t>revoir le dimensionnement des stations de pompage et de l’alimentation électrique des stations. Présenter un rapport distinct pour les études détaillées de la station de pompe.</w:t>
      </w:r>
    </w:p>
    <w:p w14:paraId="005D58AE"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lang w:val="fr-FR"/>
        </w:rPr>
      </w:pPr>
      <w:r w:rsidRPr="00E70C61">
        <w:rPr>
          <w:rFonts w:ascii="Trebuchet MS" w:hAnsi="Trebuchet MS"/>
          <w:i/>
          <w:iCs/>
          <w:lang w:val="fr-FR"/>
        </w:rPr>
        <w:t>vérifier le calage des digues de protection en fonction du niveau maximum du fleuve Ouémé. Une analyse plus détaillée est nécessaire à partir des trois ensembles de données : le relevé Bathymétrique, le MNT Lidar et le MNE Google Earth corrigé (ceci n’est qu’un exemple) pour permettre la modélisation hydraulique du fleuve, en utilisant HEC RAS. Le model sera ensuite utilisé pour évaluer les inondations et la conception des digues. Afin d’évaluer les performances du modèle, un calibrage et une comparaison seront nécessaire en utilisant la surface de l’eau du Lidar. Un aspect important de la construction des digues de protection contre les inondations est ce qui arrive aux zones en aval lorsque les digues se terminent ?</w:t>
      </w:r>
    </w:p>
    <w:p w14:paraId="181FAC1B"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lang w:val="fr-FR"/>
        </w:rPr>
      </w:pPr>
      <w:r w:rsidRPr="00E70C61">
        <w:rPr>
          <w:rFonts w:ascii="Trebuchet MS" w:hAnsi="Trebuchet MS"/>
          <w:i/>
          <w:iCs/>
          <w:lang w:val="fr-FR"/>
        </w:rPr>
        <w:t xml:space="preserve">vérifier la pertinence de station d’exhaure pour l’évacuation des eaux de drainage : vérifier les niveaux des eaux dans l’Ouémé avec le niveau d’eau dans le périmètre et la tolérance des cultures à la submersion.  La modélisation HEC-RAS sera ainsi importante à définir de façon plus détaillé le besoin ou non d’une évacuation par pompage des eaux de drainage de chacun des sept (07) périmètres. Il est possible que les simulations hydrauliques déterminent que pendant les périodes des hautes eaux du fleuve de Niger, le rejet des eaux de drainage à l’extérieur de l’emprise du périmètre peut se faire gravitairement. </w:t>
      </w:r>
    </w:p>
    <w:p w14:paraId="121A57B0" w14:textId="77777777" w:rsidR="0026372B" w:rsidRPr="00E70C61" w:rsidRDefault="0026372B" w:rsidP="00725B8A">
      <w:pPr>
        <w:pStyle w:val="yiv0615861069msolistparagraph"/>
        <w:numPr>
          <w:ilvl w:val="0"/>
          <w:numId w:val="53"/>
        </w:numPr>
        <w:spacing w:before="0" w:beforeAutospacing="0" w:after="120" w:afterAutospacing="0" w:line="276" w:lineRule="auto"/>
        <w:ind w:left="709" w:hanging="142"/>
        <w:jc w:val="both"/>
        <w:rPr>
          <w:rFonts w:ascii="Trebuchet MS" w:hAnsi="Trebuchet MS"/>
          <w:i/>
          <w:iCs/>
          <w:lang w:val="fr-FR"/>
        </w:rPr>
      </w:pPr>
      <w:r w:rsidRPr="00E70C61">
        <w:rPr>
          <w:rFonts w:ascii="Trebuchet MS" w:hAnsi="Trebuchet MS"/>
          <w:i/>
          <w:iCs/>
          <w:lang w:val="fr-FR"/>
        </w:rPr>
        <w:lastRenderedPageBreak/>
        <w:t xml:space="preserve">faire une analyse approfondie des avantages/inconvénients pour le choix du système d’irrigation à surface libre/ sous pression en prenant en compte le poids des frais de fonctionnement des périmètres à long termes. </w:t>
      </w:r>
    </w:p>
    <w:p w14:paraId="2AF0800F" w14:textId="76A9B131" w:rsidR="00E70C61" w:rsidRDefault="0026372B" w:rsidP="00E70C61">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2.</w:t>
      </w:r>
      <w:r w:rsidR="00E70C61" w:rsidRPr="00682232">
        <w:rPr>
          <w:rFonts w:ascii="Trebuchet MS" w:hAnsi="Trebuchet MS"/>
          <w:lang w:val="fr-FR"/>
        </w:rPr>
        <w:t>Analyser les choix techniques et les conceptions proposées</w:t>
      </w:r>
      <w:r w:rsidR="00E70C61">
        <w:rPr>
          <w:rFonts w:ascii="Trebuchet MS" w:hAnsi="Trebuchet MS"/>
          <w:lang w:val="fr-FR"/>
        </w:rPr>
        <w:t xml:space="preserve"> pour les ouvrages de franchissement et les digues et digues pistes ;</w:t>
      </w:r>
    </w:p>
    <w:p w14:paraId="17A2AE8C" w14:textId="3FA325A0" w:rsidR="0026372B" w:rsidRPr="006A350C" w:rsidRDefault="00E70C61" w:rsidP="0026372B">
      <w:pPr>
        <w:pStyle w:val="yiv0615861069msolistparagraph"/>
        <w:spacing w:before="0" w:beforeAutospacing="0" w:after="120" w:afterAutospacing="0" w:line="276" w:lineRule="auto"/>
        <w:ind w:left="284" w:hanging="284"/>
        <w:jc w:val="both"/>
        <w:rPr>
          <w:rFonts w:ascii="Trebuchet MS" w:hAnsi="Trebuchet MS"/>
          <w:lang w:val="fr-FR"/>
        </w:rPr>
      </w:pPr>
      <w:r>
        <w:rPr>
          <w:rFonts w:ascii="Trebuchet MS" w:hAnsi="Trebuchet MS"/>
          <w:lang w:val="fr-FR"/>
        </w:rPr>
        <w:t>3.</w:t>
      </w:r>
      <w:r>
        <w:rPr>
          <w:rFonts w:ascii="Trebuchet MS" w:hAnsi="Trebuchet MS"/>
          <w:lang w:val="fr-FR"/>
        </w:rPr>
        <w:tab/>
      </w:r>
      <w:r w:rsidR="0026372B" w:rsidRPr="00682232">
        <w:rPr>
          <w:rFonts w:ascii="Trebuchet MS" w:hAnsi="Trebuchet MS"/>
          <w:lang w:val="fr-FR"/>
        </w:rPr>
        <w:t xml:space="preserve">Présenter les calculs, les métrés et les couts estimatifs séparément pour chacun des </w:t>
      </w:r>
      <w:r w:rsidR="0026372B">
        <w:rPr>
          <w:rFonts w:ascii="Trebuchet MS" w:hAnsi="Trebuchet MS"/>
          <w:lang w:val="fr-FR"/>
        </w:rPr>
        <w:t>sept (07)</w:t>
      </w:r>
      <w:r w:rsidR="0026372B" w:rsidRPr="00682232">
        <w:rPr>
          <w:rFonts w:ascii="Trebuchet MS" w:hAnsi="Trebuchet MS"/>
          <w:lang w:val="fr-FR"/>
        </w:rPr>
        <w:t xml:space="preserve"> périmètres. </w:t>
      </w:r>
    </w:p>
    <w:p w14:paraId="570EF1F4" w14:textId="71C69AFD" w:rsidR="0026372B" w:rsidRDefault="00E70C61" w:rsidP="0026372B">
      <w:pPr>
        <w:pStyle w:val="yiv0615861069msolistparagraph"/>
        <w:spacing w:before="0" w:beforeAutospacing="0" w:after="120" w:afterAutospacing="0" w:line="276" w:lineRule="auto"/>
        <w:ind w:left="284" w:hanging="284"/>
        <w:jc w:val="both"/>
        <w:rPr>
          <w:rFonts w:ascii="Trebuchet MS" w:hAnsi="Trebuchet MS"/>
          <w:lang w:val="fr-FR"/>
        </w:rPr>
      </w:pPr>
      <w:r>
        <w:rPr>
          <w:rFonts w:ascii="Trebuchet MS" w:hAnsi="Trebuchet MS"/>
          <w:lang w:val="fr-FR"/>
        </w:rPr>
        <w:t>4</w:t>
      </w:r>
      <w:r w:rsidR="0026372B">
        <w:rPr>
          <w:rFonts w:ascii="Trebuchet MS" w:hAnsi="Trebuchet MS"/>
          <w:lang w:val="fr-FR"/>
        </w:rPr>
        <w:t>.</w:t>
      </w:r>
      <w:r w:rsidR="0026372B" w:rsidRPr="006A350C">
        <w:rPr>
          <w:rFonts w:ascii="Trebuchet MS" w:hAnsi="Trebuchet MS"/>
          <w:lang w:val="fr-FR"/>
        </w:rPr>
        <w:t xml:space="preserve"> Réaliser</w:t>
      </w:r>
      <w:r w:rsidR="0026372B" w:rsidRPr="00682232">
        <w:rPr>
          <w:rFonts w:ascii="Trebuchet MS" w:hAnsi="Trebuchet MS"/>
          <w:lang w:val="fr-FR"/>
        </w:rPr>
        <w:t xml:space="preserve"> une analyse approfondie des prix unitaires utilisés dans l’évaluation des coûts des aménagements des sites retenus dans un objectif de ramener ces prix à leur juste valeur</w:t>
      </w:r>
      <w:r w:rsidR="0026372B">
        <w:rPr>
          <w:rFonts w:ascii="Trebuchet MS" w:hAnsi="Trebuchet MS"/>
          <w:lang w:val="fr-FR"/>
        </w:rPr>
        <w:t xml:space="preserve"> (attention il faudra bien tenir compte du contexte national et sous régional, ne pas occulter les nombreuses taxes sur les matériaux à payer par les entreprises, la logistique sur le plan international étant donné que se sera des appels d’offres internationaux, etc.) </w:t>
      </w:r>
      <w:r w:rsidR="0026372B" w:rsidRPr="00682232">
        <w:rPr>
          <w:rFonts w:ascii="Trebuchet MS" w:hAnsi="Trebuchet MS"/>
          <w:lang w:val="fr-FR"/>
        </w:rPr>
        <w:t>;</w:t>
      </w:r>
    </w:p>
    <w:p w14:paraId="7364F968" w14:textId="63A2B0AA" w:rsidR="0026372B" w:rsidRPr="006A350C" w:rsidRDefault="00E70C61" w:rsidP="0026372B">
      <w:pPr>
        <w:pStyle w:val="yiv0615861069msolistparagraph"/>
        <w:spacing w:before="0" w:beforeAutospacing="0" w:after="120" w:afterAutospacing="0" w:line="276" w:lineRule="auto"/>
        <w:ind w:left="284" w:hanging="284"/>
        <w:jc w:val="both"/>
        <w:rPr>
          <w:rFonts w:ascii="Trebuchet MS" w:hAnsi="Trebuchet MS"/>
          <w:lang w:val="fr-FR"/>
        </w:rPr>
      </w:pPr>
      <w:r>
        <w:rPr>
          <w:rFonts w:ascii="Trebuchet MS" w:hAnsi="Trebuchet MS"/>
          <w:lang w:val="fr-FR"/>
        </w:rPr>
        <w:t>5</w:t>
      </w:r>
      <w:r w:rsidR="0026372B" w:rsidRPr="00682232">
        <w:rPr>
          <w:rFonts w:ascii="Trebuchet MS" w:hAnsi="Trebuchet MS"/>
          <w:lang w:val="fr-FR"/>
        </w:rPr>
        <w:t>.</w:t>
      </w:r>
      <w:r w:rsidR="0026372B" w:rsidRPr="006A350C">
        <w:rPr>
          <w:rFonts w:ascii="Trebuchet MS" w:hAnsi="Trebuchet MS"/>
          <w:lang w:val="fr-FR"/>
        </w:rPr>
        <w:t xml:space="preserve"> </w:t>
      </w:r>
      <w:r w:rsidR="0026372B" w:rsidRPr="00682232">
        <w:rPr>
          <w:rFonts w:ascii="Trebuchet MS" w:hAnsi="Trebuchet MS"/>
          <w:lang w:val="fr-FR"/>
        </w:rPr>
        <w:t>Faire des propositions de variantes pour réduire les coûts d’investissements sans avoir à réduire les objectifs du projet ;</w:t>
      </w:r>
    </w:p>
    <w:p w14:paraId="03C1000C" w14:textId="4F8C9090" w:rsidR="0026372B" w:rsidRPr="00E70C61" w:rsidRDefault="00E70C61" w:rsidP="0026372B">
      <w:pPr>
        <w:pStyle w:val="yiv0615861069msolistparagraph"/>
        <w:spacing w:before="0" w:beforeAutospacing="0" w:after="120" w:afterAutospacing="0" w:line="276" w:lineRule="auto"/>
        <w:ind w:left="284" w:hanging="284"/>
        <w:jc w:val="both"/>
        <w:rPr>
          <w:rFonts w:ascii="Trebuchet MS" w:hAnsi="Trebuchet MS"/>
          <w:b/>
          <w:bCs/>
          <w:lang w:val="fr-FR"/>
        </w:rPr>
      </w:pPr>
      <w:r>
        <w:rPr>
          <w:rFonts w:ascii="Trebuchet MS" w:hAnsi="Trebuchet MS"/>
          <w:b/>
          <w:bCs/>
          <w:lang w:val="fr-FR"/>
        </w:rPr>
        <w:t>5</w:t>
      </w:r>
      <w:r w:rsidR="0026372B" w:rsidRPr="00E70C61">
        <w:rPr>
          <w:rFonts w:ascii="Trebuchet MS" w:hAnsi="Trebuchet MS"/>
          <w:b/>
          <w:bCs/>
          <w:lang w:val="fr-FR"/>
        </w:rPr>
        <w:t>. Réaliser une étude de faisabilité technico-économique pour l’alimentation des stations de pompages par de l’énergie photovoltaïques ;</w:t>
      </w:r>
    </w:p>
    <w:p w14:paraId="1E2B8A2D" w14:textId="77777777" w:rsidR="0026372B" w:rsidRPr="006A350C"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6.</w:t>
      </w:r>
      <w:r w:rsidRPr="006A350C">
        <w:rPr>
          <w:rFonts w:ascii="Trebuchet MS" w:hAnsi="Trebuchet MS"/>
          <w:lang w:val="fr-FR"/>
        </w:rPr>
        <w:t xml:space="preserve"> </w:t>
      </w:r>
      <w:r w:rsidRPr="00682232">
        <w:rPr>
          <w:rFonts w:ascii="Trebuchet MS" w:hAnsi="Trebuchet MS"/>
          <w:lang w:val="fr-FR"/>
        </w:rPr>
        <w:t>Elaborer une étude socio-foncière et de remembrement en associant les exploitants actuels des sites en prélude de la redistribution des parcelles aménagées ;</w:t>
      </w:r>
    </w:p>
    <w:p w14:paraId="0760B492" w14:textId="6C6F6F19" w:rsidR="0026372B" w:rsidRPr="006A350C"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7.</w:t>
      </w:r>
      <w:r w:rsidRPr="006A350C">
        <w:rPr>
          <w:rFonts w:ascii="Trebuchet MS" w:hAnsi="Trebuchet MS"/>
          <w:lang w:val="fr-FR"/>
        </w:rPr>
        <w:t xml:space="preserve"> </w:t>
      </w:r>
      <w:r>
        <w:rPr>
          <w:rFonts w:ascii="Trebuchet MS" w:hAnsi="Trebuchet MS"/>
          <w:lang w:val="fr-FR"/>
        </w:rPr>
        <w:t xml:space="preserve">Actualiser ou </w:t>
      </w:r>
      <w:r w:rsidRPr="00682232">
        <w:rPr>
          <w:rFonts w:ascii="Trebuchet MS" w:hAnsi="Trebuchet MS"/>
          <w:lang w:val="fr-FR"/>
        </w:rPr>
        <w:t xml:space="preserve">Elaborer un SIG de l’occupation actuelle des sites. Le SIG comportera les cartes d’occupation actuelle des sites ainsi </w:t>
      </w:r>
      <w:r w:rsidRPr="00FA6A43">
        <w:rPr>
          <w:rFonts w:ascii="Trebuchet MS" w:hAnsi="Trebuchet MS"/>
          <w:lang w:val="fr-FR"/>
        </w:rPr>
        <w:t>que les données</w:t>
      </w:r>
      <w:r w:rsidRPr="00682232">
        <w:rPr>
          <w:rFonts w:ascii="Trebuchet MS" w:hAnsi="Trebuchet MS"/>
          <w:lang w:val="fr-FR"/>
        </w:rPr>
        <w:t xml:space="preserve"> sur l’exploitant et la production agricole de chaque parcelle. Il sera utilisé pour la campagne de remembrement des parcelles après aménagement</w:t>
      </w:r>
      <w:r>
        <w:rPr>
          <w:rFonts w:ascii="Trebuchet MS" w:hAnsi="Trebuchet MS"/>
          <w:lang w:val="fr-FR"/>
        </w:rPr>
        <w:t> ;</w:t>
      </w:r>
    </w:p>
    <w:p w14:paraId="23FBFED0" w14:textId="77777777" w:rsidR="0026372B" w:rsidRPr="006A350C"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Pr>
          <w:rFonts w:ascii="Trebuchet MS" w:hAnsi="Trebuchet MS"/>
          <w:lang w:val="fr-FR"/>
        </w:rPr>
        <w:t xml:space="preserve">8. </w:t>
      </w:r>
      <w:r w:rsidRPr="00682232">
        <w:rPr>
          <w:rFonts w:ascii="Trebuchet MS" w:hAnsi="Trebuchet MS"/>
          <w:lang w:val="fr-FR"/>
        </w:rPr>
        <w:t>Elaborer un manuel d’entretien des A</w:t>
      </w:r>
      <w:r>
        <w:rPr>
          <w:rFonts w:ascii="Trebuchet MS" w:hAnsi="Trebuchet MS"/>
          <w:lang w:val="fr-FR"/>
        </w:rPr>
        <w:t xml:space="preserve">ménagements </w:t>
      </w:r>
      <w:r w:rsidRPr="00682232">
        <w:rPr>
          <w:rFonts w:ascii="Trebuchet MS" w:hAnsi="Trebuchet MS"/>
          <w:lang w:val="fr-FR"/>
        </w:rPr>
        <w:t>H</w:t>
      </w:r>
      <w:r>
        <w:rPr>
          <w:rFonts w:ascii="Trebuchet MS" w:hAnsi="Trebuchet MS"/>
          <w:lang w:val="fr-FR"/>
        </w:rPr>
        <w:t>ydro-Agricoles (</w:t>
      </w:r>
      <w:r w:rsidRPr="00682232">
        <w:rPr>
          <w:rFonts w:ascii="Trebuchet MS" w:hAnsi="Trebuchet MS"/>
          <w:lang w:val="fr-FR"/>
        </w:rPr>
        <w:t>A</w:t>
      </w:r>
      <w:r>
        <w:rPr>
          <w:rFonts w:ascii="Trebuchet MS" w:hAnsi="Trebuchet MS"/>
          <w:lang w:val="fr-FR"/>
        </w:rPr>
        <w:t>HA)</w:t>
      </w:r>
      <w:r w:rsidRPr="00682232">
        <w:rPr>
          <w:rFonts w:ascii="Trebuchet MS" w:hAnsi="Trebuchet MS"/>
          <w:lang w:val="fr-FR"/>
        </w:rPr>
        <w:t xml:space="preserve"> à l’attention des prestataires de services/techniciens de la S</w:t>
      </w:r>
      <w:r>
        <w:rPr>
          <w:rFonts w:ascii="Trebuchet MS" w:hAnsi="Trebuchet MS"/>
          <w:lang w:val="fr-FR"/>
        </w:rPr>
        <w:t xml:space="preserve">ociété </w:t>
      </w:r>
      <w:r w:rsidRPr="00682232">
        <w:rPr>
          <w:rFonts w:ascii="Trebuchet MS" w:hAnsi="Trebuchet MS"/>
          <w:lang w:val="fr-FR"/>
        </w:rPr>
        <w:t>B</w:t>
      </w:r>
      <w:r>
        <w:rPr>
          <w:rFonts w:ascii="Trebuchet MS" w:hAnsi="Trebuchet MS"/>
          <w:lang w:val="fr-FR"/>
        </w:rPr>
        <w:t xml:space="preserve">éninoise des </w:t>
      </w:r>
      <w:r w:rsidRPr="00682232">
        <w:rPr>
          <w:rFonts w:ascii="Trebuchet MS" w:hAnsi="Trebuchet MS"/>
          <w:lang w:val="fr-FR"/>
        </w:rPr>
        <w:t>A</w:t>
      </w:r>
      <w:r>
        <w:rPr>
          <w:rFonts w:ascii="Trebuchet MS" w:hAnsi="Trebuchet MS"/>
          <w:lang w:val="fr-FR"/>
        </w:rPr>
        <w:t xml:space="preserve">ménagements </w:t>
      </w:r>
      <w:r w:rsidRPr="00682232">
        <w:rPr>
          <w:rFonts w:ascii="Trebuchet MS" w:hAnsi="Trebuchet MS"/>
          <w:lang w:val="fr-FR"/>
        </w:rPr>
        <w:t>A</w:t>
      </w:r>
      <w:r>
        <w:rPr>
          <w:rFonts w:ascii="Trebuchet MS" w:hAnsi="Trebuchet MS"/>
          <w:lang w:val="fr-FR"/>
        </w:rPr>
        <w:t>gricoles (SoBAA)</w:t>
      </w:r>
      <w:r w:rsidRPr="00682232">
        <w:rPr>
          <w:rFonts w:ascii="Trebuchet MS" w:hAnsi="Trebuchet MS"/>
          <w:lang w:val="fr-FR"/>
        </w:rPr>
        <w:t xml:space="preserve"> qui auront la charge de l’exploitation et la maintenance des périmètres</w:t>
      </w:r>
      <w:r>
        <w:rPr>
          <w:rFonts w:ascii="Trebuchet MS" w:hAnsi="Trebuchet MS"/>
          <w:lang w:val="fr-FR"/>
        </w:rPr>
        <w:t xml:space="preserve"> aménagés</w:t>
      </w:r>
      <w:r w:rsidRPr="00682232">
        <w:rPr>
          <w:rFonts w:ascii="Trebuchet MS" w:hAnsi="Trebuchet MS"/>
          <w:lang w:val="fr-FR"/>
        </w:rPr>
        <w:t> ;</w:t>
      </w:r>
      <w:r w:rsidRPr="006A350C">
        <w:rPr>
          <w:rFonts w:ascii="Trebuchet MS" w:hAnsi="Trebuchet MS"/>
          <w:lang w:val="fr-FR"/>
        </w:rPr>
        <w:t xml:space="preserve"> </w:t>
      </w:r>
    </w:p>
    <w:p w14:paraId="156B26C4" w14:textId="76BABC82" w:rsidR="0026372B" w:rsidRPr="006A350C"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9.</w:t>
      </w:r>
      <w:r w:rsidR="00E70C61">
        <w:rPr>
          <w:rFonts w:ascii="Trebuchet MS" w:hAnsi="Trebuchet MS"/>
          <w:lang w:val="fr-FR"/>
        </w:rPr>
        <w:t xml:space="preserve"> </w:t>
      </w:r>
      <w:r w:rsidRPr="00682232">
        <w:rPr>
          <w:rFonts w:ascii="Trebuchet MS" w:hAnsi="Trebuchet MS"/>
          <w:lang w:val="fr-FR"/>
        </w:rPr>
        <w:t>Elaborer un manuel d’entretien des AHA à l’attention des A</w:t>
      </w:r>
      <w:r>
        <w:rPr>
          <w:rFonts w:ascii="Trebuchet MS" w:hAnsi="Trebuchet MS"/>
          <w:lang w:val="fr-FR"/>
        </w:rPr>
        <w:t>ssociations d’</w:t>
      </w:r>
      <w:r w:rsidRPr="00682232">
        <w:rPr>
          <w:rFonts w:ascii="Trebuchet MS" w:hAnsi="Trebuchet MS"/>
          <w:lang w:val="fr-FR"/>
        </w:rPr>
        <w:t>U</w:t>
      </w:r>
      <w:r>
        <w:rPr>
          <w:rFonts w:ascii="Trebuchet MS" w:hAnsi="Trebuchet MS"/>
          <w:lang w:val="fr-FR"/>
        </w:rPr>
        <w:t>tilisateurs de l’</w:t>
      </w:r>
      <w:r w:rsidRPr="00682232">
        <w:rPr>
          <w:rFonts w:ascii="Trebuchet MS" w:hAnsi="Trebuchet MS"/>
          <w:lang w:val="fr-FR"/>
        </w:rPr>
        <w:t>E</w:t>
      </w:r>
      <w:r>
        <w:rPr>
          <w:rFonts w:ascii="Trebuchet MS" w:hAnsi="Trebuchet MS"/>
          <w:lang w:val="fr-FR"/>
        </w:rPr>
        <w:t>au (AUE)</w:t>
      </w:r>
      <w:r w:rsidRPr="00682232">
        <w:rPr>
          <w:rFonts w:ascii="Trebuchet MS" w:hAnsi="Trebuchet MS"/>
          <w:lang w:val="fr-FR"/>
        </w:rPr>
        <w:t xml:space="preserve"> qui auront la charge de l’exploitation et de l’entretien du réseau d’irrigation et drainage au sein d’un quartier hydraulique (alimenté par un canal tertiaire) ou un secteur hydraulique (alimenté par un canal secondaire) ;</w:t>
      </w:r>
    </w:p>
    <w:p w14:paraId="4ABADF54" w14:textId="5D8B8332" w:rsidR="0026372B" w:rsidRDefault="0026372B" w:rsidP="00E70C61">
      <w:pPr>
        <w:pStyle w:val="yiv0615861069msolistparagraph"/>
        <w:spacing w:before="0" w:beforeAutospacing="0" w:after="120" w:afterAutospacing="0" w:line="276" w:lineRule="auto"/>
        <w:ind w:left="426" w:hanging="426"/>
        <w:jc w:val="both"/>
        <w:rPr>
          <w:rFonts w:ascii="Trebuchet MS" w:hAnsi="Trebuchet MS"/>
          <w:lang w:val="fr-FR"/>
        </w:rPr>
      </w:pPr>
      <w:r w:rsidRPr="00682232">
        <w:rPr>
          <w:rFonts w:ascii="Trebuchet MS" w:hAnsi="Trebuchet MS"/>
          <w:lang w:val="fr-FR"/>
        </w:rPr>
        <w:t>10.</w:t>
      </w:r>
      <w:r w:rsidRPr="006A350C">
        <w:rPr>
          <w:rFonts w:ascii="Trebuchet MS" w:hAnsi="Trebuchet MS"/>
          <w:lang w:val="fr-FR"/>
        </w:rPr>
        <w:t> </w:t>
      </w:r>
      <w:r w:rsidRPr="00682232">
        <w:rPr>
          <w:rFonts w:ascii="Trebuchet MS" w:hAnsi="Trebuchet MS"/>
          <w:lang w:val="fr-FR"/>
        </w:rPr>
        <w:t>Présenter un document relatif au calcul de la redevance pour un entretien courant et les modalités de paiement</w:t>
      </w:r>
      <w:r>
        <w:rPr>
          <w:rFonts w:ascii="Trebuchet MS" w:hAnsi="Trebuchet MS"/>
          <w:lang w:val="fr-FR"/>
        </w:rPr>
        <w:t xml:space="preserve"> (</w:t>
      </w:r>
      <w:r w:rsidRPr="00682232">
        <w:rPr>
          <w:rFonts w:ascii="Trebuchet MS" w:hAnsi="Trebuchet MS"/>
          <w:lang w:val="fr-FR"/>
        </w:rPr>
        <w:t>paiement en nature par la participation des exploitants aux travaux d’entretien et paiement en monnaie pour réaliser les achats de matériels et matériaux ainsi que les dépenses liées au fonctionnement de l’AUE</w:t>
      </w:r>
      <w:r>
        <w:rPr>
          <w:rFonts w:ascii="Trebuchet MS" w:hAnsi="Trebuchet MS"/>
          <w:lang w:val="fr-FR"/>
        </w:rPr>
        <w:t>)</w:t>
      </w:r>
      <w:r w:rsidR="00B02DAC">
        <w:rPr>
          <w:rFonts w:ascii="Trebuchet MS" w:hAnsi="Trebuchet MS"/>
          <w:lang w:val="fr-FR"/>
        </w:rPr>
        <w:t> ;</w:t>
      </w:r>
    </w:p>
    <w:p w14:paraId="7E168735" w14:textId="1B010BCE" w:rsidR="0026372B" w:rsidRDefault="0026372B" w:rsidP="0026372B">
      <w:pPr>
        <w:pStyle w:val="yiv0615861069msolistparagraph"/>
        <w:spacing w:before="0" w:beforeAutospacing="0" w:after="120" w:afterAutospacing="0" w:line="276" w:lineRule="auto"/>
        <w:ind w:left="284" w:hanging="284"/>
        <w:jc w:val="both"/>
        <w:rPr>
          <w:rFonts w:ascii="Trebuchet MS" w:hAnsi="Trebuchet MS"/>
          <w:lang w:val="fr-FR"/>
        </w:rPr>
      </w:pPr>
      <w:r w:rsidRPr="00682232">
        <w:rPr>
          <w:rFonts w:ascii="Trebuchet MS" w:hAnsi="Trebuchet MS"/>
          <w:lang w:val="fr-FR"/>
        </w:rPr>
        <w:t>1</w:t>
      </w:r>
      <w:r>
        <w:rPr>
          <w:rFonts w:ascii="Trebuchet MS" w:hAnsi="Trebuchet MS"/>
          <w:lang w:val="fr-FR"/>
        </w:rPr>
        <w:t>1</w:t>
      </w:r>
      <w:r w:rsidRPr="00682232">
        <w:rPr>
          <w:rFonts w:ascii="Trebuchet MS" w:hAnsi="Trebuchet MS"/>
          <w:lang w:val="fr-FR"/>
        </w:rPr>
        <w:t>.</w:t>
      </w:r>
      <w:r w:rsidRPr="006A350C">
        <w:rPr>
          <w:rFonts w:ascii="Trebuchet MS" w:hAnsi="Trebuchet MS"/>
          <w:lang w:val="fr-FR"/>
        </w:rPr>
        <w:t> </w:t>
      </w:r>
      <w:r>
        <w:rPr>
          <w:rFonts w:ascii="Trebuchet MS" w:hAnsi="Trebuchet MS"/>
          <w:lang w:val="fr-FR"/>
        </w:rPr>
        <w:t>Actualiser le volet EIES, PGES et sauvegarde environnement en vue de les mettre en conformité selon les exigences de Banque Islamique de Développement (BID) et la Banque Ouest Africaine de Développement (BOAD)</w:t>
      </w:r>
      <w:r w:rsidRPr="00682232">
        <w:rPr>
          <w:rFonts w:ascii="Trebuchet MS" w:hAnsi="Trebuchet MS"/>
          <w:lang w:val="fr-FR"/>
        </w:rPr>
        <w:t>.</w:t>
      </w:r>
    </w:p>
    <w:p w14:paraId="122E9CA1" w14:textId="77777777" w:rsidR="0093161F" w:rsidRPr="006A350C" w:rsidRDefault="0093161F" w:rsidP="0026372B">
      <w:pPr>
        <w:pStyle w:val="yiv0615861069msolistparagraph"/>
        <w:spacing w:before="0" w:beforeAutospacing="0" w:after="120" w:afterAutospacing="0" w:line="276" w:lineRule="auto"/>
        <w:ind w:left="284" w:hanging="284"/>
        <w:jc w:val="both"/>
        <w:rPr>
          <w:rFonts w:ascii="Trebuchet MS" w:hAnsi="Trebuchet MS"/>
          <w:lang w:val="fr-FR"/>
        </w:rPr>
      </w:pPr>
    </w:p>
    <w:p w14:paraId="158F687B" w14:textId="77777777" w:rsidR="00F848FB" w:rsidRPr="00F848FB" w:rsidRDefault="00A13E3A" w:rsidP="00F848FB">
      <w:pPr>
        <w:spacing w:before="120" w:after="120" w:line="360" w:lineRule="auto"/>
        <w:contextualSpacing/>
        <w:jc w:val="both"/>
        <w:rPr>
          <w:rFonts w:ascii="Arial" w:hAnsi="Arial" w:cs="Arial"/>
          <w:sz w:val="22"/>
          <w:szCs w:val="22"/>
          <w:u w:val="single"/>
        </w:rPr>
      </w:pPr>
      <w:r w:rsidRPr="00A13E3A">
        <w:rPr>
          <w:rFonts w:ascii="Arial" w:hAnsi="Arial" w:cs="Arial"/>
          <w:b/>
          <w:sz w:val="22"/>
          <w:szCs w:val="22"/>
          <w:u w:val="single"/>
        </w:rPr>
        <w:lastRenderedPageBreak/>
        <w:t>Dossier d’Appel d’Offres (DAO)</w:t>
      </w:r>
      <w:r w:rsidRPr="00A13E3A">
        <w:rPr>
          <w:rFonts w:ascii="Arial" w:hAnsi="Arial" w:cs="Arial"/>
          <w:sz w:val="22"/>
          <w:szCs w:val="22"/>
          <w:u w:val="single"/>
        </w:rPr>
        <w:t> </w:t>
      </w:r>
    </w:p>
    <w:p w14:paraId="0803A4B8" w14:textId="213B8835" w:rsidR="00B02DAC" w:rsidRDefault="0026372B" w:rsidP="006B1842">
      <w:pPr>
        <w:spacing w:after="120" w:line="276" w:lineRule="auto"/>
        <w:contextualSpacing/>
        <w:jc w:val="both"/>
        <w:rPr>
          <w:rFonts w:ascii="Trebuchet MS" w:hAnsi="Trebuchet MS" w:cs="Arial"/>
        </w:rPr>
      </w:pPr>
      <w:r>
        <w:rPr>
          <w:rFonts w:ascii="Trebuchet MS" w:hAnsi="Trebuchet MS" w:cs="Arial"/>
        </w:rPr>
        <w:t xml:space="preserve">En fonction des solutions alternatives, les spécifications techniques des travaux seront revues et intégrées au DAO. </w:t>
      </w:r>
      <w:r w:rsidR="00B02DAC">
        <w:rPr>
          <w:rFonts w:ascii="Trebuchet MS" w:hAnsi="Trebuchet MS" w:cs="Arial"/>
        </w:rPr>
        <w:t>Il s’agira notamment des modifications techniques probables qui engendreraient un changement ou introduction de nouveaux corps sur le plan qualitatif et quantitatif. Les métrés revus dans ces conditions serviront à l’actualisation des bordereaux de prix unitaires (BPU) et les Devis quantitatifs estimatifs (DQE).</w:t>
      </w:r>
    </w:p>
    <w:p w14:paraId="15083EDC" w14:textId="77777777" w:rsidR="006B1842" w:rsidRPr="006B1842" w:rsidRDefault="006B1842" w:rsidP="006B1842">
      <w:pPr>
        <w:spacing w:after="120" w:line="276" w:lineRule="auto"/>
        <w:contextualSpacing/>
        <w:jc w:val="both"/>
        <w:rPr>
          <w:rFonts w:ascii="Trebuchet MS" w:hAnsi="Trebuchet MS" w:cs="Arial"/>
          <w:sz w:val="16"/>
          <w:szCs w:val="16"/>
        </w:rPr>
      </w:pPr>
    </w:p>
    <w:p w14:paraId="2C844D05" w14:textId="039BF573" w:rsidR="00B02DAC" w:rsidRDefault="00B02DAC" w:rsidP="00F848FB">
      <w:pPr>
        <w:spacing w:line="276" w:lineRule="auto"/>
        <w:contextualSpacing/>
        <w:jc w:val="both"/>
        <w:rPr>
          <w:rFonts w:ascii="Trebuchet MS" w:hAnsi="Trebuchet MS" w:cs="Arial"/>
        </w:rPr>
      </w:pPr>
      <w:r>
        <w:rPr>
          <w:rFonts w:ascii="Trebuchet MS" w:hAnsi="Trebuchet MS" w:cs="Arial"/>
        </w:rPr>
        <w:t>Le nombre de DAO retenu est celui contenu dans le document du projet PDIAD-BMVO et sera rédigé conforme au documents types de la BID</w:t>
      </w:r>
      <w:r w:rsidR="0093161F">
        <w:rPr>
          <w:rFonts w:ascii="Trebuchet MS" w:hAnsi="Trebuchet MS" w:cs="Arial"/>
        </w:rPr>
        <w:t xml:space="preserve">. </w:t>
      </w:r>
      <w:r>
        <w:rPr>
          <w:rFonts w:ascii="Trebuchet MS" w:hAnsi="Trebuchet MS" w:cs="Arial"/>
        </w:rPr>
        <w:t xml:space="preserve"> </w:t>
      </w:r>
    </w:p>
    <w:p w14:paraId="67F0EDE9" w14:textId="77777777" w:rsidR="0093161F" w:rsidRDefault="0093161F" w:rsidP="00F848FB">
      <w:pPr>
        <w:spacing w:line="276" w:lineRule="auto"/>
        <w:contextualSpacing/>
        <w:jc w:val="both"/>
        <w:rPr>
          <w:rFonts w:ascii="Trebuchet MS" w:hAnsi="Trebuchet MS" w:cs="Arial"/>
        </w:rPr>
      </w:pPr>
    </w:p>
    <w:p w14:paraId="66A41FDB" w14:textId="77777777" w:rsidR="0093161F" w:rsidRPr="00A357C8" w:rsidRDefault="0093161F" w:rsidP="00A357C8">
      <w:pPr>
        <w:spacing w:before="120" w:after="120" w:line="360" w:lineRule="auto"/>
        <w:contextualSpacing/>
        <w:jc w:val="both"/>
        <w:rPr>
          <w:rFonts w:ascii="Arial" w:hAnsi="Arial" w:cs="Arial"/>
          <w:b/>
          <w:sz w:val="22"/>
          <w:szCs w:val="22"/>
          <w:u w:val="single"/>
        </w:rPr>
      </w:pPr>
      <w:r w:rsidRPr="00A357C8">
        <w:rPr>
          <w:rFonts w:ascii="Arial" w:hAnsi="Arial" w:cs="Arial"/>
          <w:b/>
          <w:sz w:val="22"/>
          <w:szCs w:val="22"/>
          <w:u w:val="single"/>
        </w:rPr>
        <w:t>EVALUATION CONFIDENTIELLE</w:t>
      </w:r>
    </w:p>
    <w:p w14:paraId="4166F272" w14:textId="77777777" w:rsidR="0093161F" w:rsidRPr="00A357C8" w:rsidRDefault="0093161F" w:rsidP="00A357C8">
      <w:pPr>
        <w:spacing w:after="120" w:line="276" w:lineRule="auto"/>
        <w:contextualSpacing/>
        <w:jc w:val="both"/>
        <w:rPr>
          <w:rFonts w:ascii="Trebuchet MS" w:hAnsi="Trebuchet MS" w:cs="Arial"/>
        </w:rPr>
      </w:pPr>
      <w:r w:rsidRPr="00A357C8">
        <w:rPr>
          <w:rFonts w:ascii="Trebuchet MS" w:hAnsi="Trebuchet MS" w:cs="Arial"/>
        </w:rPr>
        <w:t xml:space="preserve">Une première évaluation des coûts de chaque niveau des travaux devra intervenir </w:t>
      </w:r>
      <w:proofErr w:type="spellStart"/>
      <w:r w:rsidRPr="00A357C8">
        <w:rPr>
          <w:rFonts w:ascii="Trebuchet MS" w:hAnsi="Trebuchet MS" w:cs="Arial"/>
        </w:rPr>
        <w:t>dés</w:t>
      </w:r>
      <w:proofErr w:type="spellEnd"/>
      <w:r w:rsidRPr="00A357C8">
        <w:rPr>
          <w:rFonts w:ascii="Trebuchet MS" w:hAnsi="Trebuchet MS" w:cs="Arial"/>
        </w:rPr>
        <w:t xml:space="preserve"> le premier rapport technique et être communiquée à l’équipe chargée de l’étude économique.</w:t>
      </w:r>
    </w:p>
    <w:p w14:paraId="256FC9BF" w14:textId="313BCEC6" w:rsidR="0093161F" w:rsidRDefault="0093161F" w:rsidP="0093161F">
      <w:pPr>
        <w:spacing w:after="120" w:line="276" w:lineRule="auto"/>
        <w:contextualSpacing/>
        <w:jc w:val="both"/>
        <w:rPr>
          <w:rFonts w:ascii="Trebuchet MS" w:hAnsi="Trebuchet MS" w:cs="Arial"/>
        </w:rPr>
      </w:pPr>
      <w:r w:rsidRPr="00A357C8">
        <w:rPr>
          <w:rFonts w:ascii="Trebuchet MS" w:hAnsi="Trebuchet MS" w:cs="Arial"/>
        </w:rPr>
        <w:t>L’évaluation définitive détaillée du coût de construction des travaux sera réalisée compte tenu des imprévus physiques et de l’augmentation prévisible des prix pendant la durée présumée des travaux. La variation des prix sera basée sur une étude de l’évolution des prix et pour les cinq dernières années. Les éléments de prix nécessaires pour permettre aux Consultants de préparer cette évaluation seront déterminés à partir d'une analyse, faite par le consultant, des prix actuellement pratiqués au pays et dans les pays de la sous-région pour les mêmes travaux, dans les mêmes conditions. Les montants seront libellés en FCFA.</w:t>
      </w:r>
    </w:p>
    <w:p w14:paraId="5E783EFF" w14:textId="77777777" w:rsidR="0093161F" w:rsidRPr="00A357C8" w:rsidRDefault="0093161F" w:rsidP="00A357C8">
      <w:pPr>
        <w:spacing w:after="120" w:line="276" w:lineRule="auto"/>
        <w:contextualSpacing/>
        <w:jc w:val="both"/>
        <w:rPr>
          <w:rFonts w:ascii="Trebuchet MS" w:hAnsi="Trebuchet MS" w:cs="Arial"/>
          <w:sz w:val="16"/>
          <w:szCs w:val="16"/>
        </w:rPr>
      </w:pPr>
    </w:p>
    <w:p w14:paraId="4C9B5F0E" w14:textId="77777777" w:rsidR="0093161F" w:rsidRPr="00A357C8" w:rsidRDefault="0093161F" w:rsidP="00A357C8">
      <w:pPr>
        <w:spacing w:after="120" w:line="276" w:lineRule="auto"/>
        <w:contextualSpacing/>
        <w:jc w:val="both"/>
        <w:rPr>
          <w:rFonts w:ascii="Trebuchet MS" w:hAnsi="Trebuchet MS" w:cs="Arial"/>
        </w:rPr>
      </w:pPr>
      <w:r w:rsidRPr="00A357C8">
        <w:rPr>
          <w:rFonts w:ascii="Trebuchet MS" w:hAnsi="Trebuchet MS" w:cs="Arial"/>
        </w:rPr>
        <w:t>Ces coûts seront ventilés séparément, en devises étrangères et en monnaie locale, en prix hors taxes (hors TVA,) et TTC. Ils seront accompagnés d’une note justificative de la répartition des dépenses en devises et en monnaie locale ainsi que d’un rapport d’analyse des prix unitaires utilisés donnant les sous-détails justifiés.</w:t>
      </w:r>
    </w:p>
    <w:p w14:paraId="7B4D0FBD" w14:textId="77777777" w:rsidR="0093161F" w:rsidRPr="00A357C8" w:rsidRDefault="0093161F" w:rsidP="00F848FB">
      <w:pPr>
        <w:spacing w:line="276" w:lineRule="auto"/>
        <w:contextualSpacing/>
        <w:jc w:val="both"/>
        <w:rPr>
          <w:rFonts w:ascii="Trebuchet MS" w:hAnsi="Trebuchet MS" w:cs="Arial"/>
          <w:sz w:val="16"/>
          <w:szCs w:val="16"/>
        </w:rPr>
      </w:pPr>
    </w:p>
    <w:p w14:paraId="563BA6A9" w14:textId="10051DCD" w:rsidR="00A56F2C" w:rsidRPr="00A615AC" w:rsidRDefault="00A615AC" w:rsidP="006B1842">
      <w:pPr>
        <w:keepNext/>
        <w:keepLines/>
        <w:spacing w:before="120" w:after="120" w:line="276" w:lineRule="auto"/>
        <w:ind w:left="567" w:hanging="527"/>
        <w:outlineLvl w:val="0"/>
        <w:rPr>
          <w:rFonts w:ascii="Arial" w:hAnsi="Arial" w:cs="Arial"/>
          <w:b/>
          <w:bCs/>
          <w:color w:val="1F3864"/>
        </w:rPr>
      </w:pPr>
      <w:bookmarkStart w:id="8" w:name="_Toc130370898"/>
      <w:r w:rsidRPr="00A615AC">
        <w:rPr>
          <w:rFonts w:ascii="Arial" w:hAnsi="Arial" w:cs="Arial"/>
          <w:b/>
          <w:bCs/>
          <w:color w:val="1F3864"/>
        </w:rPr>
        <w:t>5.2.</w:t>
      </w:r>
      <w:r w:rsidRPr="00A615AC">
        <w:rPr>
          <w:rFonts w:ascii="Arial" w:hAnsi="Arial" w:cs="Arial"/>
          <w:b/>
          <w:bCs/>
          <w:color w:val="1F3864"/>
        </w:rPr>
        <w:tab/>
      </w:r>
      <w:r w:rsidR="00A56F2C" w:rsidRPr="00A615AC">
        <w:rPr>
          <w:rFonts w:ascii="Arial" w:hAnsi="Arial" w:cs="Arial"/>
          <w:b/>
          <w:bCs/>
          <w:color w:val="1F3864"/>
        </w:rPr>
        <w:t>Description des tâches de l'Ingénieur-Conseil en phase surveillance et contrôle des travaux</w:t>
      </w:r>
      <w:bookmarkEnd w:id="8"/>
      <w:r w:rsidR="006D3401">
        <w:rPr>
          <w:rFonts w:ascii="Arial" w:hAnsi="Arial" w:cs="Arial"/>
          <w:b/>
          <w:bCs/>
          <w:color w:val="1F3864"/>
        </w:rPr>
        <w:t xml:space="preserve"> d’aménagement des périmètres irrigués, de construction </w:t>
      </w:r>
      <w:r w:rsidR="006D3401" w:rsidRPr="006D3401">
        <w:rPr>
          <w:rFonts w:ascii="Arial" w:hAnsi="Arial" w:cs="Arial"/>
          <w:b/>
          <w:bCs/>
          <w:color w:val="1F3864"/>
        </w:rPr>
        <w:t>pistes et digues pistes, de construction des ouvrages franchissement</w:t>
      </w:r>
    </w:p>
    <w:p w14:paraId="3BA6773A" w14:textId="2C1E4FE6" w:rsidR="00A56F2C" w:rsidRPr="001F4FE4" w:rsidRDefault="00A56F2C" w:rsidP="001F4FE4">
      <w:pPr>
        <w:pStyle w:val="yiv0615861069msonormal"/>
        <w:spacing w:before="0" w:beforeAutospacing="0" w:after="120" w:afterAutospacing="0" w:line="276" w:lineRule="auto"/>
        <w:jc w:val="both"/>
        <w:rPr>
          <w:rFonts w:ascii="Trebuchet MS" w:hAnsi="Trebuchet MS"/>
          <w:lang w:val="fr-FR"/>
        </w:rPr>
      </w:pPr>
      <w:r w:rsidRPr="001F4FE4">
        <w:rPr>
          <w:rFonts w:ascii="Trebuchet MS" w:hAnsi="Trebuchet MS"/>
          <w:lang w:val="fr-FR"/>
        </w:rPr>
        <w:t>La mission</w:t>
      </w:r>
      <w:r w:rsidR="00A615AC" w:rsidRPr="001F4FE4">
        <w:rPr>
          <w:rFonts w:ascii="Trebuchet MS" w:hAnsi="Trebuchet MS"/>
          <w:lang w:val="fr-FR"/>
        </w:rPr>
        <w:t xml:space="preserve"> au cours de la deuxième phase</w:t>
      </w:r>
      <w:r w:rsidRPr="001F4FE4">
        <w:rPr>
          <w:rFonts w:ascii="Trebuchet MS" w:hAnsi="Trebuchet MS"/>
          <w:lang w:val="fr-FR"/>
        </w:rPr>
        <w:t xml:space="preserve"> du Consultant consiste à contrôler et surveiller des travaux d’aménagement des sites, de</w:t>
      </w:r>
      <w:r w:rsidR="001F4FE4" w:rsidRPr="001F4FE4">
        <w:rPr>
          <w:rFonts w:ascii="Trebuchet MS" w:hAnsi="Trebuchet MS"/>
          <w:lang w:val="fr-FR"/>
        </w:rPr>
        <w:t xml:space="preserve"> construction des pistes et digues pistes, de construction des ouvrages franchissement, etc.</w:t>
      </w:r>
      <w:r w:rsidRPr="001F4FE4">
        <w:rPr>
          <w:rFonts w:ascii="Trebuchet MS" w:hAnsi="Trebuchet MS"/>
          <w:lang w:val="fr-FR"/>
        </w:rPr>
        <w:t xml:space="preserve"> Elle concerne également le suivi de l’entreprise adjudicataire des travaux qui se dérouleront sur une période prévisionnelle de </w:t>
      </w:r>
      <w:r w:rsidR="00071B9D">
        <w:rPr>
          <w:rFonts w:ascii="Trebuchet MS" w:hAnsi="Trebuchet MS"/>
          <w:lang w:val="fr-FR"/>
        </w:rPr>
        <w:t>seize</w:t>
      </w:r>
      <w:r w:rsidR="00A615AC" w:rsidRPr="001F4FE4">
        <w:rPr>
          <w:rFonts w:ascii="Trebuchet MS" w:hAnsi="Trebuchet MS"/>
          <w:lang w:val="fr-FR"/>
        </w:rPr>
        <w:t xml:space="preserve"> (1</w:t>
      </w:r>
      <w:r w:rsidR="00071B9D">
        <w:rPr>
          <w:rFonts w:ascii="Trebuchet MS" w:hAnsi="Trebuchet MS"/>
          <w:lang w:val="fr-FR"/>
        </w:rPr>
        <w:t>6</w:t>
      </w:r>
      <w:r w:rsidR="00A615AC" w:rsidRPr="001F4FE4">
        <w:rPr>
          <w:rFonts w:ascii="Trebuchet MS" w:hAnsi="Trebuchet MS"/>
          <w:lang w:val="fr-FR"/>
        </w:rPr>
        <w:t>)</w:t>
      </w:r>
      <w:r w:rsidRPr="001F4FE4">
        <w:rPr>
          <w:rFonts w:ascii="Trebuchet MS" w:hAnsi="Trebuchet MS"/>
          <w:lang w:val="fr-FR"/>
        </w:rPr>
        <w:t xml:space="preserve"> mois dont </w:t>
      </w:r>
      <w:r w:rsidR="00071B9D">
        <w:rPr>
          <w:rFonts w:ascii="Trebuchet MS" w:hAnsi="Trebuchet MS"/>
          <w:lang w:val="fr-FR"/>
        </w:rPr>
        <w:t>quatorze</w:t>
      </w:r>
      <w:r w:rsidR="00A615AC" w:rsidRPr="001F4FE4">
        <w:rPr>
          <w:rFonts w:ascii="Trebuchet MS" w:hAnsi="Trebuchet MS"/>
          <w:lang w:val="fr-FR"/>
        </w:rPr>
        <w:t xml:space="preserve"> </w:t>
      </w:r>
      <w:r w:rsidRPr="001F4FE4">
        <w:rPr>
          <w:rFonts w:ascii="Trebuchet MS" w:hAnsi="Trebuchet MS"/>
          <w:lang w:val="fr-FR"/>
        </w:rPr>
        <w:t>(1</w:t>
      </w:r>
      <w:r w:rsidR="00071B9D">
        <w:rPr>
          <w:rFonts w:ascii="Trebuchet MS" w:hAnsi="Trebuchet MS"/>
          <w:lang w:val="fr-FR"/>
        </w:rPr>
        <w:t>4</w:t>
      </w:r>
      <w:r w:rsidRPr="001F4FE4">
        <w:rPr>
          <w:rFonts w:ascii="Trebuchet MS" w:hAnsi="Trebuchet MS"/>
          <w:lang w:val="fr-FR"/>
        </w:rPr>
        <w:t xml:space="preserve">) mois secs et </w:t>
      </w:r>
      <w:r w:rsidR="00A615AC" w:rsidRPr="001F4FE4">
        <w:rPr>
          <w:rFonts w:ascii="Trebuchet MS" w:hAnsi="Trebuchet MS"/>
          <w:lang w:val="fr-FR"/>
        </w:rPr>
        <w:t>deux</w:t>
      </w:r>
      <w:r w:rsidRPr="001F4FE4">
        <w:rPr>
          <w:rFonts w:ascii="Trebuchet MS" w:hAnsi="Trebuchet MS"/>
          <w:lang w:val="fr-FR"/>
        </w:rPr>
        <w:t xml:space="preserve"> (mois) </w:t>
      </w:r>
      <w:r w:rsidR="00A615AC" w:rsidRPr="001F4FE4">
        <w:rPr>
          <w:rFonts w:ascii="Trebuchet MS" w:hAnsi="Trebuchet MS"/>
          <w:lang w:val="fr-FR"/>
        </w:rPr>
        <w:t xml:space="preserve">de contrôle supplémentaire </w:t>
      </w:r>
      <w:r w:rsidRPr="001F4FE4">
        <w:rPr>
          <w:rFonts w:ascii="Trebuchet MS" w:hAnsi="Trebuchet MS"/>
          <w:lang w:val="fr-FR"/>
        </w:rPr>
        <w:t>au cas</w:t>
      </w:r>
      <w:r w:rsidR="00E70C61">
        <w:rPr>
          <w:rFonts w:ascii="Trebuchet MS" w:hAnsi="Trebuchet MS"/>
          <w:lang w:val="fr-FR"/>
        </w:rPr>
        <w:t xml:space="preserve"> oû</w:t>
      </w:r>
      <w:r w:rsidRPr="001F4FE4">
        <w:rPr>
          <w:rFonts w:ascii="Trebuchet MS" w:hAnsi="Trebuchet MS"/>
          <w:lang w:val="fr-FR"/>
        </w:rPr>
        <w:t xml:space="preserve"> il aurait des retards dans la réalisation des travaux et qu'il sera nécessaire de maintenir le personnel clé pour l'achèvement desdits </w:t>
      </w:r>
      <w:r w:rsidR="00A615AC" w:rsidRPr="001F4FE4">
        <w:rPr>
          <w:rFonts w:ascii="Trebuchet MS" w:hAnsi="Trebuchet MS"/>
          <w:lang w:val="fr-FR"/>
        </w:rPr>
        <w:t>travaux.</w:t>
      </w:r>
    </w:p>
    <w:p w14:paraId="7C38C4DB" w14:textId="77777777" w:rsidR="00A56F2C" w:rsidRPr="001F4FE4" w:rsidRDefault="00A56F2C" w:rsidP="001F4FE4">
      <w:pPr>
        <w:pStyle w:val="yiv0615861069msonormal"/>
        <w:spacing w:before="0" w:beforeAutospacing="0" w:after="120" w:afterAutospacing="0" w:line="276" w:lineRule="auto"/>
        <w:jc w:val="both"/>
        <w:rPr>
          <w:rFonts w:ascii="Trebuchet MS" w:hAnsi="Trebuchet MS"/>
          <w:lang w:val="fr-FR"/>
        </w:rPr>
      </w:pPr>
      <w:r w:rsidRPr="001F4FE4">
        <w:rPr>
          <w:rFonts w:ascii="Trebuchet MS" w:hAnsi="Trebuchet MS"/>
          <w:lang w:val="fr-FR"/>
        </w:rPr>
        <w:t>A cet effet, le Consultant devra aider et conseiller l’entreprise pour une meilleure organisation et ordonnancement des activités du chantier. Le Consultant doit aider autant que de besoin l’entreprise dans la planification et la programmation des travaux et l’assister dans la résolution de tous les problèmes techniques qui pourraient survenir au cours de la réalisation des travaux.</w:t>
      </w:r>
    </w:p>
    <w:p w14:paraId="28E50F21" w14:textId="77777777" w:rsidR="00A56F2C" w:rsidRPr="00654D54" w:rsidRDefault="00A56F2C" w:rsidP="00654D54">
      <w:pPr>
        <w:widowControl w:val="0"/>
        <w:spacing w:line="276" w:lineRule="auto"/>
        <w:jc w:val="both"/>
        <w:rPr>
          <w:rFonts w:ascii="Trebuchet MS" w:hAnsi="Trebuchet MS"/>
          <w:u w:val="single"/>
        </w:rPr>
      </w:pPr>
      <w:r w:rsidRPr="00654D54">
        <w:rPr>
          <w:rFonts w:ascii="Trebuchet MS" w:hAnsi="Trebuchet MS"/>
        </w:rPr>
        <w:t>La mission comprend :</w:t>
      </w:r>
    </w:p>
    <w:p w14:paraId="76822B58" w14:textId="77777777" w:rsidR="00A56F2C" w:rsidRPr="00654D54" w:rsidRDefault="00A56F2C" w:rsidP="00E70C61">
      <w:pPr>
        <w:numPr>
          <w:ilvl w:val="0"/>
          <w:numId w:val="26"/>
        </w:numPr>
        <w:spacing w:after="120" w:line="276" w:lineRule="auto"/>
        <w:ind w:left="714" w:right="45" w:hanging="357"/>
        <w:jc w:val="both"/>
        <w:rPr>
          <w:rFonts w:ascii="Trebuchet MS" w:hAnsi="Trebuchet MS"/>
        </w:rPr>
      </w:pPr>
      <w:r w:rsidRPr="00654D54">
        <w:rPr>
          <w:rFonts w:ascii="Trebuchet MS" w:hAnsi="Trebuchet MS"/>
        </w:rPr>
        <w:lastRenderedPageBreak/>
        <w:t>le contrôle et surveillance de l’exécution des travaux ;</w:t>
      </w:r>
    </w:p>
    <w:p w14:paraId="7AC5BE4F" w14:textId="77777777" w:rsidR="00A56F2C" w:rsidRPr="00654D54" w:rsidRDefault="00A56F2C" w:rsidP="00E70C61">
      <w:pPr>
        <w:numPr>
          <w:ilvl w:val="0"/>
          <w:numId w:val="26"/>
        </w:numPr>
        <w:spacing w:after="120" w:line="276" w:lineRule="auto"/>
        <w:ind w:left="714" w:right="45" w:hanging="357"/>
        <w:jc w:val="both"/>
        <w:rPr>
          <w:rFonts w:ascii="Trebuchet MS" w:hAnsi="Trebuchet MS"/>
        </w:rPr>
      </w:pPr>
      <w:r w:rsidRPr="00654D54">
        <w:rPr>
          <w:rFonts w:ascii="Trebuchet MS" w:hAnsi="Trebuchet MS"/>
        </w:rPr>
        <w:t>le contrôle et suivi de la mise en œuvre du PGES ;</w:t>
      </w:r>
    </w:p>
    <w:p w14:paraId="0F22D9E8" w14:textId="77777777" w:rsidR="00A56F2C" w:rsidRPr="00654D54" w:rsidRDefault="00A56F2C" w:rsidP="00E70C61">
      <w:pPr>
        <w:numPr>
          <w:ilvl w:val="0"/>
          <w:numId w:val="26"/>
        </w:numPr>
        <w:spacing w:after="120" w:line="276" w:lineRule="auto"/>
        <w:ind w:left="714" w:right="45" w:hanging="357"/>
        <w:jc w:val="both"/>
        <w:rPr>
          <w:rFonts w:ascii="Trebuchet MS" w:hAnsi="Trebuchet MS"/>
        </w:rPr>
      </w:pPr>
      <w:r w:rsidRPr="00654D54">
        <w:rPr>
          <w:rFonts w:ascii="Trebuchet MS" w:hAnsi="Trebuchet MS"/>
        </w:rPr>
        <w:t>l’assistance au projet lors des opérations de réception et pendant la période de garantie de parfait achèvement jusqu’à la réception définitive.</w:t>
      </w:r>
    </w:p>
    <w:p w14:paraId="470E60D6" w14:textId="77777777" w:rsidR="00A56F2C" w:rsidRPr="00654D54" w:rsidRDefault="00A56F2C" w:rsidP="00654D54">
      <w:pPr>
        <w:widowControl w:val="0"/>
        <w:spacing w:line="276" w:lineRule="auto"/>
        <w:jc w:val="both"/>
        <w:rPr>
          <w:rFonts w:ascii="Trebuchet MS" w:hAnsi="Trebuchet MS"/>
        </w:rPr>
      </w:pPr>
      <w:r w:rsidRPr="00654D54">
        <w:rPr>
          <w:rFonts w:ascii="Trebuchet MS" w:hAnsi="Trebuchet MS"/>
        </w:rPr>
        <w:t>De façon spécifique, cette phase de la mission consiste à s’assurer pour le compte du projet, de la bonne exécution des travaux, conformément aux règles de l’art et aux prescriptions du Marché de l’entreprise adjudicataire. A cet effet, le consultant devra :</w:t>
      </w:r>
    </w:p>
    <w:p w14:paraId="0DA5DD7E" w14:textId="77777777" w:rsidR="00A56F2C" w:rsidRPr="00654D54" w:rsidRDefault="00A56F2C" w:rsidP="00725B8A">
      <w:pPr>
        <w:pStyle w:val="Document1"/>
        <w:widowControl w:val="0"/>
        <w:numPr>
          <w:ilvl w:val="0"/>
          <w:numId w:val="27"/>
        </w:numPr>
        <w:spacing w:line="276" w:lineRule="auto"/>
        <w:ind w:left="284" w:hanging="284"/>
        <w:jc w:val="both"/>
        <w:rPr>
          <w:rFonts w:ascii="Trebuchet MS" w:hAnsi="Trebuchet MS"/>
          <w:lang w:val="fr-FR"/>
        </w:rPr>
      </w:pPr>
      <w:r w:rsidRPr="00654D54">
        <w:rPr>
          <w:rFonts w:ascii="Trebuchet MS" w:hAnsi="Trebuchet MS"/>
          <w:lang w:val="fr-FR"/>
        </w:rPr>
        <w:t>s’assurer que les documents d’exécution (pièces écrites et pièces graphiques) ainsi que les ouvrages en chantier respectent les prescriptions des études effectuées ;</w:t>
      </w:r>
    </w:p>
    <w:p w14:paraId="2F2EE5E5" w14:textId="77777777" w:rsidR="00A56F2C" w:rsidRPr="00654D54" w:rsidRDefault="00A56F2C" w:rsidP="00725B8A">
      <w:pPr>
        <w:pStyle w:val="Document1"/>
        <w:widowControl w:val="0"/>
        <w:numPr>
          <w:ilvl w:val="0"/>
          <w:numId w:val="27"/>
        </w:numPr>
        <w:spacing w:line="276" w:lineRule="auto"/>
        <w:ind w:left="284" w:hanging="284"/>
        <w:jc w:val="both"/>
        <w:rPr>
          <w:rFonts w:ascii="Trebuchet MS" w:hAnsi="Trebuchet MS"/>
          <w:lang w:val="fr-FR"/>
        </w:rPr>
      </w:pPr>
      <w:r w:rsidRPr="00654D54">
        <w:rPr>
          <w:rFonts w:ascii="Trebuchet MS" w:hAnsi="Trebuchet MS"/>
          <w:lang w:val="fr-FR"/>
        </w:rPr>
        <w:t>s’assurer que les documents qui doivent être produits par l’entrepreneur, en application du contrat de travaux ainsi que l’exécution des travaux sont conformes audit contrat ;</w:t>
      </w:r>
    </w:p>
    <w:p w14:paraId="353641BB" w14:textId="77777777" w:rsidR="00A56F2C" w:rsidRPr="00654D54" w:rsidRDefault="00A56F2C" w:rsidP="00725B8A">
      <w:pPr>
        <w:pStyle w:val="Document1"/>
        <w:widowControl w:val="0"/>
        <w:numPr>
          <w:ilvl w:val="0"/>
          <w:numId w:val="27"/>
        </w:numPr>
        <w:spacing w:line="276" w:lineRule="auto"/>
        <w:ind w:left="284" w:hanging="284"/>
        <w:jc w:val="both"/>
        <w:rPr>
          <w:rFonts w:ascii="Trebuchet MS" w:hAnsi="Trebuchet MS"/>
          <w:lang w:val="fr-FR"/>
        </w:rPr>
      </w:pPr>
      <w:r w:rsidRPr="00654D54">
        <w:rPr>
          <w:rFonts w:ascii="Trebuchet MS" w:hAnsi="Trebuchet MS"/>
          <w:lang w:val="fr-FR"/>
        </w:rPr>
        <w:t>proposer au projet tous les ordres de services à délivrer, procéder aux constats contradictoires des travaux exécutés, organiser et diriger les réunions de chantier, établir les procès-verbaux des réunions et en assurer la distribution aux participants ;</w:t>
      </w:r>
    </w:p>
    <w:p w14:paraId="7D847DF8" w14:textId="77777777" w:rsidR="00A56F2C" w:rsidRPr="00654D54" w:rsidRDefault="00A56F2C" w:rsidP="00725B8A">
      <w:pPr>
        <w:pStyle w:val="Document1"/>
        <w:widowControl w:val="0"/>
        <w:numPr>
          <w:ilvl w:val="0"/>
          <w:numId w:val="27"/>
        </w:numPr>
        <w:spacing w:line="276" w:lineRule="auto"/>
        <w:ind w:left="284" w:hanging="284"/>
        <w:jc w:val="both"/>
        <w:rPr>
          <w:rFonts w:ascii="Trebuchet MS" w:hAnsi="Trebuchet MS"/>
          <w:lang w:val="fr-FR"/>
        </w:rPr>
      </w:pPr>
      <w:r w:rsidRPr="00654D54">
        <w:rPr>
          <w:rFonts w:ascii="Trebuchet MS" w:hAnsi="Trebuchet MS"/>
          <w:lang w:val="fr-FR"/>
        </w:rPr>
        <w:t>vérifier les projets de décomptes mensuels ou les demandes d’avances présentées par l’entrepreneur, établir les états d’acomptes, vérifier le projet de décompte final établi par l’entrepreneur, établir le décompte général définitif des travaux;</w:t>
      </w:r>
    </w:p>
    <w:p w14:paraId="5EE18788" w14:textId="77777777" w:rsidR="00A56F2C" w:rsidRPr="00654D54" w:rsidRDefault="00A56F2C" w:rsidP="006B1842">
      <w:pPr>
        <w:pStyle w:val="Document1"/>
        <w:widowControl w:val="0"/>
        <w:numPr>
          <w:ilvl w:val="0"/>
          <w:numId w:val="27"/>
        </w:numPr>
        <w:spacing w:after="120" w:line="276" w:lineRule="auto"/>
        <w:ind w:left="284" w:hanging="284"/>
        <w:jc w:val="both"/>
        <w:rPr>
          <w:rFonts w:ascii="Trebuchet MS" w:hAnsi="Trebuchet MS"/>
          <w:lang w:val="fr-FR"/>
        </w:rPr>
      </w:pPr>
      <w:r w:rsidRPr="00654D54">
        <w:rPr>
          <w:rFonts w:ascii="Trebuchet MS" w:hAnsi="Trebuchet MS"/>
          <w:lang w:val="fr-FR"/>
        </w:rPr>
        <w:t>assister le projet en cas de différends sur le règlement ou l’exécution des travaux.</w:t>
      </w:r>
    </w:p>
    <w:p w14:paraId="1F3B1E75" w14:textId="77777777" w:rsidR="00A56F2C" w:rsidRPr="00654D54" w:rsidRDefault="00A56F2C" w:rsidP="00654D54">
      <w:pPr>
        <w:spacing w:line="276" w:lineRule="auto"/>
        <w:jc w:val="both"/>
        <w:rPr>
          <w:rFonts w:ascii="Trebuchet MS" w:hAnsi="Trebuchet MS"/>
        </w:rPr>
      </w:pPr>
      <w:r w:rsidRPr="00654D54">
        <w:rPr>
          <w:rFonts w:ascii="Trebuchet MS" w:hAnsi="Trebuchet MS"/>
        </w:rPr>
        <w:t>De façon spécifique, le Consultant devra aider, autant que nécessaire, l’entreprise dans la planification et la programmation des travaux et l’assister dans la résolution de tous les problèmes techniques qui pourraient survenir au cours de la réalisation des travaux.</w:t>
      </w:r>
    </w:p>
    <w:p w14:paraId="3A0C2008" w14:textId="77777777" w:rsidR="00A56F2C" w:rsidRPr="00654D54" w:rsidRDefault="00A56F2C" w:rsidP="00654D54">
      <w:pPr>
        <w:spacing w:line="276" w:lineRule="auto"/>
        <w:jc w:val="both"/>
        <w:rPr>
          <w:rFonts w:ascii="Trebuchet MS" w:hAnsi="Trebuchet MS"/>
          <w:sz w:val="16"/>
          <w:szCs w:val="16"/>
        </w:rPr>
      </w:pPr>
    </w:p>
    <w:p w14:paraId="7E35AF37" w14:textId="77777777" w:rsidR="00A56F2C" w:rsidRPr="00654D54" w:rsidRDefault="00A56F2C" w:rsidP="00654D54">
      <w:pPr>
        <w:spacing w:line="276" w:lineRule="auto"/>
        <w:jc w:val="both"/>
        <w:rPr>
          <w:rFonts w:ascii="Trebuchet MS" w:hAnsi="Trebuchet MS"/>
        </w:rPr>
      </w:pPr>
      <w:r w:rsidRPr="00654D54">
        <w:rPr>
          <w:rFonts w:ascii="Trebuchet MS" w:hAnsi="Trebuchet MS"/>
        </w:rPr>
        <w:t>La mission du Consultant inclura notamment les prestations suivantes :</w:t>
      </w:r>
    </w:p>
    <w:p w14:paraId="6C8FC8CA" w14:textId="77777777" w:rsidR="00A56F2C" w:rsidRPr="00654D54" w:rsidRDefault="00654D54" w:rsidP="00654D54">
      <w:pPr>
        <w:spacing w:before="120" w:after="120" w:line="276" w:lineRule="auto"/>
        <w:jc w:val="both"/>
        <w:rPr>
          <w:rFonts w:ascii="Trebuchet MS" w:hAnsi="Trebuchet MS"/>
          <w:b/>
          <w:i/>
          <w:color w:val="000000" w:themeColor="text1"/>
        </w:rPr>
      </w:pPr>
      <w:r w:rsidRPr="00654D54">
        <w:rPr>
          <w:rFonts w:ascii="Trebuchet MS" w:hAnsi="Trebuchet MS"/>
          <w:b/>
          <w:bCs/>
          <w:i/>
          <w:color w:val="000000" w:themeColor="text1"/>
        </w:rPr>
        <w:t>5.2.1.</w:t>
      </w:r>
      <w:r w:rsidRPr="00654D54">
        <w:rPr>
          <w:rFonts w:ascii="Trebuchet MS" w:hAnsi="Trebuchet MS"/>
          <w:b/>
          <w:bCs/>
          <w:i/>
          <w:color w:val="000000" w:themeColor="text1"/>
        </w:rPr>
        <w:tab/>
      </w:r>
      <w:r w:rsidR="00A56F2C" w:rsidRPr="00654D54">
        <w:rPr>
          <w:rFonts w:ascii="Trebuchet MS" w:hAnsi="Trebuchet MS"/>
          <w:b/>
          <w:bCs/>
          <w:i/>
          <w:color w:val="000000" w:themeColor="text1"/>
        </w:rPr>
        <w:t>Avant le démarrage des travaux</w:t>
      </w:r>
    </w:p>
    <w:p w14:paraId="6316D84E"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doit :</w:t>
      </w:r>
    </w:p>
    <w:p w14:paraId="7E7509F7" w14:textId="77777777" w:rsidR="00A56F2C" w:rsidRPr="00654D54" w:rsidRDefault="00A56F2C" w:rsidP="00654D54">
      <w:pPr>
        <w:spacing w:line="276" w:lineRule="auto"/>
        <w:jc w:val="both"/>
        <w:rPr>
          <w:rFonts w:ascii="Trebuchet MS" w:hAnsi="Trebuchet MS"/>
          <w:sz w:val="16"/>
          <w:szCs w:val="16"/>
        </w:rPr>
      </w:pPr>
    </w:p>
    <w:p w14:paraId="6B0C3C91" w14:textId="77777777" w:rsidR="00A56F2C" w:rsidRPr="00654D54" w:rsidRDefault="00A56F2C" w:rsidP="00725B8A">
      <w:pPr>
        <w:numPr>
          <w:ilvl w:val="0"/>
          <w:numId w:val="32"/>
        </w:numPr>
        <w:tabs>
          <w:tab w:val="clear" w:pos="1069"/>
          <w:tab w:val="num" w:pos="567"/>
        </w:tabs>
        <w:spacing w:line="276" w:lineRule="auto"/>
        <w:ind w:left="567" w:hanging="283"/>
        <w:jc w:val="both"/>
        <w:rPr>
          <w:rFonts w:ascii="Trebuchet MS" w:hAnsi="Trebuchet MS"/>
        </w:rPr>
      </w:pPr>
      <w:r w:rsidRPr="00654D54">
        <w:rPr>
          <w:rFonts w:ascii="Trebuchet MS" w:hAnsi="Trebuchet MS"/>
        </w:rPr>
        <w:t xml:space="preserve">examiner en détail les dossiers techniques des </w:t>
      </w:r>
      <w:r w:rsidR="00654D54" w:rsidRPr="00654D54">
        <w:rPr>
          <w:rFonts w:ascii="Trebuchet MS" w:hAnsi="Trebuchet MS"/>
        </w:rPr>
        <w:t>marchés ;</w:t>
      </w:r>
      <w:r w:rsidRPr="00654D54">
        <w:rPr>
          <w:rFonts w:ascii="Trebuchet MS" w:hAnsi="Trebuchet MS"/>
        </w:rPr>
        <w:t xml:space="preserve"> cet examen devra permettre au Consultant de prendre les dispositions nécessaires pour assurer la gestion idoine du contrat de sorte que le montant des travaux et les délais d'exécution puissent être respectés ;</w:t>
      </w:r>
    </w:p>
    <w:p w14:paraId="4F7C7FFC" w14:textId="77777777" w:rsidR="00A56F2C" w:rsidRPr="00654D54" w:rsidRDefault="00A56F2C" w:rsidP="00725B8A">
      <w:pPr>
        <w:numPr>
          <w:ilvl w:val="0"/>
          <w:numId w:val="32"/>
        </w:numPr>
        <w:tabs>
          <w:tab w:val="clear" w:pos="1069"/>
          <w:tab w:val="num" w:pos="567"/>
        </w:tabs>
        <w:spacing w:line="276" w:lineRule="auto"/>
        <w:ind w:left="567" w:hanging="283"/>
        <w:jc w:val="both"/>
        <w:rPr>
          <w:rFonts w:ascii="Trebuchet MS" w:hAnsi="Trebuchet MS"/>
        </w:rPr>
      </w:pPr>
      <w:r w:rsidRPr="00654D54">
        <w:rPr>
          <w:rFonts w:ascii="Trebuchet MS" w:hAnsi="Trebuchet MS"/>
        </w:rPr>
        <w:t>participer à la remise des sites ;</w:t>
      </w:r>
    </w:p>
    <w:p w14:paraId="7646C361" w14:textId="77777777" w:rsidR="00A56F2C" w:rsidRPr="00654D54" w:rsidRDefault="00A56F2C" w:rsidP="00725B8A">
      <w:pPr>
        <w:numPr>
          <w:ilvl w:val="0"/>
          <w:numId w:val="32"/>
        </w:numPr>
        <w:tabs>
          <w:tab w:val="clear" w:pos="1069"/>
          <w:tab w:val="num" w:pos="567"/>
        </w:tabs>
        <w:spacing w:line="276" w:lineRule="auto"/>
        <w:ind w:left="567" w:hanging="283"/>
        <w:jc w:val="both"/>
        <w:rPr>
          <w:rFonts w:ascii="Trebuchet MS" w:hAnsi="Trebuchet MS"/>
        </w:rPr>
      </w:pPr>
      <w:r w:rsidRPr="00654D54">
        <w:rPr>
          <w:rFonts w:ascii="Trebuchet MS" w:hAnsi="Trebuchet MS"/>
        </w:rPr>
        <w:t>compléter au besoin, des détails d’exécution nécessaires à la compréhension et à l’exécution convenable des travaux ;</w:t>
      </w:r>
    </w:p>
    <w:p w14:paraId="13C26277" w14:textId="77777777" w:rsidR="00A56F2C" w:rsidRPr="00654D54" w:rsidRDefault="00A56F2C" w:rsidP="00725B8A">
      <w:pPr>
        <w:numPr>
          <w:ilvl w:val="0"/>
          <w:numId w:val="32"/>
        </w:numPr>
        <w:tabs>
          <w:tab w:val="clear" w:pos="1069"/>
          <w:tab w:val="num" w:pos="567"/>
        </w:tabs>
        <w:spacing w:line="276" w:lineRule="auto"/>
        <w:ind w:left="567" w:hanging="283"/>
        <w:jc w:val="both"/>
        <w:rPr>
          <w:rFonts w:ascii="Trebuchet MS" w:hAnsi="Trebuchet MS"/>
        </w:rPr>
      </w:pPr>
      <w:r w:rsidRPr="00654D54">
        <w:rPr>
          <w:rFonts w:ascii="Trebuchet MS" w:hAnsi="Trebuchet MS"/>
        </w:rPr>
        <w:t>accompagner l’entreprise dans la préparation et la soumission des documents préalables au démarrage des travaux.</w:t>
      </w:r>
    </w:p>
    <w:p w14:paraId="23483D62"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Le consultant assurera une assistance au </w:t>
      </w:r>
      <w:r w:rsidR="00654D54" w:rsidRPr="00654D54">
        <w:rPr>
          <w:rFonts w:ascii="Trebuchet MS" w:hAnsi="Trebuchet MS"/>
        </w:rPr>
        <w:t>projet pour</w:t>
      </w:r>
      <w:r w:rsidRPr="00654D54">
        <w:rPr>
          <w:rFonts w:ascii="Trebuchet MS" w:hAnsi="Trebuchet MS"/>
        </w:rPr>
        <w:t xml:space="preserve"> :</w:t>
      </w:r>
    </w:p>
    <w:p w14:paraId="25679D63" w14:textId="77777777" w:rsidR="00A56F2C" w:rsidRPr="00654D54" w:rsidRDefault="00A56F2C" w:rsidP="00725B8A">
      <w:pPr>
        <w:numPr>
          <w:ilvl w:val="0"/>
          <w:numId w:val="32"/>
        </w:numPr>
        <w:tabs>
          <w:tab w:val="clear" w:pos="1069"/>
        </w:tabs>
        <w:spacing w:line="276" w:lineRule="auto"/>
        <w:ind w:left="567" w:hanging="283"/>
        <w:jc w:val="both"/>
        <w:rPr>
          <w:rFonts w:ascii="Trebuchet MS" w:hAnsi="Trebuchet MS"/>
        </w:rPr>
      </w:pPr>
      <w:r w:rsidRPr="00654D54">
        <w:rPr>
          <w:rFonts w:ascii="Trebuchet MS" w:hAnsi="Trebuchet MS"/>
        </w:rPr>
        <w:t xml:space="preserve">la coordination entre l'entreprise, les autorités locales, les services déconcentrés du projet et les communautés pour le démarrage du chantier en particulier dans la mise en place des installations de </w:t>
      </w:r>
      <w:r w:rsidR="00654D54" w:rsidRPr="00654D54">
        <w:rPr>
          <w:rFonts w:ascii="Trebuchet MS" w:hAnsi="Trebuchet MS"/>
        </w:rPr>
        <w:t>chantier et</w:t>
      </w:r>
      <w:r w:rsidRPr="00654D54">
        <w:rPr>
          <w:rFonts w:ascii="Trebuchet MS" w:hAnsi="Trebuchet MS"/>
        </w:rPr>
        <w:t xml:space="preserve"> la sensibilisation des riverains ;</w:t>
      </w:r>
    </w:p>
    <w:p w14:paraId="130DAF11" w14:textId="77777777" w:rsidR="00A56F2C" w:rsidRPr="00654D54" w:rsidRDefault="00A56F2C" w:rsidP="00725B8A">
      <w:pPr>
        <w:numPr>
          <w:ilvl w:val="0"/>
          <w:numId w:val="32"/>
        </w:numPr>
        <w:tabs>
          <w:tab w:val="clear" w:pos="1069"/>
        </w:tabs>
        <w:spacing w:line="276" w:lineRule="auto"/>
        <w:ind w:left="567" w:hanging="283"/>
        <w:jc w:val="both"/>
        <w:rPr>
          <w:rFonts w:ascii="Trebuchet MS" w:hAnsi="Trebuchet MS"/>
        </w:rPr>
      </w:pPr>
      <w:r w:rsidRPr="00654D54">
        <w:rPr>
          <w:rFonts w:ascii="Trebuchet MS" w:hAnsi="Trebuchet MS"/>
        </w:rPr>
        <w:t>l'organisation du chantier, afin de respecter les contraintes de maintien de la circulation et des accès et réduire au maximum les impacts négatifs des travaux ;</w:t>
      </w:r>
    </w:p>
    <w:p w14:paraId="0F01D953" w14:textId="77777777" w:rsidR="00A56F2C" w:rsidRPr="00654D54" w:rsidRDefault="00A56F2C" w:rsidP="00725B8A">
      <w:pPr>
        <w:numPr>
          <w:ilvl w:val="0"/>
          <w:numId w:val="32"/>
        </w:numPr>
        <w:tabs>
          <w:tab w:val="clear" w:pos="1069"/>
        </w:tabs>
        <w:spacing w:line="276" w:lineRule="auto"/>
        <w:ind w:left="567" w:hanging="283"/>
        <w:jc w:val="both"/>
        <w:rPr>
          <w:rFonts w:ascii="Trebuchet MS" w:hAnsi="Trebuchet MS"/>
        </w:rPr>
      </w:pPr>
      <w:r w:rsidRPr="00654D54">
        <w:rPr>
          <w:rFonts w:ascii="Trebuchet MS" w:hAnsi="Trebuchet MS"/>
        </w:rPr>
        <w:lastRenderedPageBreak/>
        <w:t>la mise à jour du planning du chantier en tenant compte des contraintes naturelles liées au climat et à l’impératif du respect de la date de livraison des ouvrages.</w:t>
      </w:r>
    </w:p>
    <w:p w14:paraId="54FAF6D4" w14:textId="77777777" w:rsidR="00A56F2C" w:rsidRPr="00654D54" w:rsidRDefault="00654D54" w:rsidP="00654D54">
      <w:pPr>
        <w:spacing w:before="240" w:after="240" w:line="276" w:lineRule="auto"/>
        <w:jc w:val="both"/>
        <w:rPr>
          <w:rFonts w:ascii="Trebuchet MS" w:hAnsi="Trebuchet MS"/>
          <w:b/>
          <w:bCs/>
          <w:i/>
          <w:color w:val="000000" w:themeColor="text1"/>
        </w:rPr>
      </w:pPr>
      <w:r w:rsidRPr="00654D54">
        <w:rPr>
          <w:rFonts w:ascii="Trebuchet MS" w:hAnsi="Trebuchet MS"/>
          <w:b/>
          <w:bCs/>
          <w:i/>
          <w:color w:val="000000" w:themeColor="text1"/>
        </w:rPr>
        <w:t>5</w:t>
      </w:r>
      <w:r w:rsidR="00A56F2C" w:rsidRPr="00654D54">
        <w:rPr>
          <w:rFonts w:ascii="Trebuchet MS" w:hAnsi="Trebuchet MS"/>
          <w:b/>
          <w:bCs/>
          <w:i/>
          <w:color w:val="000000" w:themeColor="text1"/>
        </w:rPr>
        <w:t>.2.2.</w:t>
      </w:r>
      <w:r w:rsidR="00A56F2C" w:rsidRPr="00654D54">
        <w:rPr>
          <w:rFonts w:ascii="Trebuchet MS" w:hAnsi="Trebuchet MS"/>
          <w:b/>
          <w:bCs/>
          <w:i/>
          <w:color w:val="000000" w:themeColor="text1"/>
        </w:rPr>
        <w:tab/>
        <w:t>Pendant l’exécution des travaux</w:t>
      </w:r>
    </w:p>
    <w:p w14:paraId="3ADC0D44" w14:textId="77777777" w:rsidR="00A56F2C" w:rsidRPr="00654D54" w:rsidRDefault="00A56F2C" w:rsidP="00654D54">
      <w:pPr>
        <w:spacing w:line="276" w:lineRule="auto"/>
        <w:jc w:val="both"/>
        <w:rPr>
          <w:rFonts w:ascii="Trebuchet MS" w:hAnsi="Trebuchet MS"/>
        </w:rPr>
      </w:pPr>
      <w:r w:rsidRPr="00654D54">
        <w:rPr>
          <w:rFonts w:ascii="Trebuchet MS" w:hAnsi="Trebuchet MS"/>
        </w:rPr>
        <w:t>La mission du Consultant consistera à :</w:t>
      </w:r>
    </w:p>
    <w:p w14:paraId="26F5B2E9" w14:textId="77777777" w:rsidR="00A56F2C" w:rsidRPr="00654D54" w:rsidRDefault="00654D54" w:rsidP="00725B8A">
      <w:pPr>
        <w:numPr>
          <w:ilvl w:val="0"/>
          <w:numId w:val="34"/>
        </w:numPr>
        <w:tabs>
          <w:tab w:val="left" w:pos="360"/>
        </w:tabs>
        <w:spacing w:line="276" w:lineRule="auto"/>
        <w:ind w:left="567" w:hanging="283"/>
        <w:jc w:val="both"/>
        <w:rPr>
          <w:rFonts w:ascii="Trebuchet MS" w:hAnsi="Trebuchet MS"/>
        </w:rPr>
      </w:pPr>
      <w:r w:rsidRPr="00654D54">
        <w:rPr>
          <w:rFonts w:ascii="Trebuchet MS" w:hAnsi="Trebuchet MS"/>
        </w:rPr>
        <w:t>Contrôler</w:t>
      </w:r>
      <w:r w:rsidR="00A56F2C" w:rsidRPr="00654D54">
        <w:rPr>
          <w:rFonts w:ascii="Trebuchet MS" w:hAnsi="Trebuchet MS"/>
        </w:rPr>
        <w:t xml:space="preserve"> la bonne exécution des travaux ;</w:t>
      </w:r>
    </w:p>
    <w:p w14:paraId="3ADD59E1" w14:textId="77777777" w:rsidR="00A56F2C" w:rsidRPr="00654D54" w:rsidRDefault="00A56F2C" w:rsidP="00725B8A">
      <w:pPr>
        <w:numPr>
          <w:ilvl w:val="0"/>
          <w:numId w:val="34"/>
        </w:numPr>
        <w:tabs>
          <w:tab w:val="left" w:pos="360"/>
        </w:tabs>
        <w:spacing w:line="276" w:lineRule="auto"/>
        <w:ind w:left="567" w:hanging="283"/>
        <w:jc w:val="both"/>
        <w:rPr>
          <w:rFonts w:ascii="Trebuchet MS" w:hAnsi="Trebuchet MS"/>
        </w:rPr>
      </w:pPr>
      <w:r w:rsidRPr="00654D54">
        <w:rPr>
          <w:rFonts w:ascii="Trebuchet MS" w:hAnsi="Trebuchet MS"/>
        </w:rPr>
        <w:t>établir et appliquer une méthode appropriée pour le suivi de l'avancement des travaux ;</w:t>
      </w:r>
    </w:p>
    <w:p w14:paraId="58CDE048" w14:textId="77777777" w:rsidR="00A56F2C" w:rsidRPr="00654D54" w:rsidRDefault="00A56F2C" w:rsidP="00725B8A">
      <w:pPr>
        <w:numPr>
          <w:ilvl w:val="0"/>
          <w:numId w:val="34"/>
        </w:numPr>
        <w:tabs>
          <w:tab w:val="left" w:pos="360"/>
        </w:tabs>
        <w:spacing w:line="276" w:lineRule="auto"/>
        <w:ind w:left="568" w:hanging="284"/>
        <w:jc w:val="both"/>
        <w:rPr>
          <w:rFonts w:ascii="Trebuchet MS" w:hAnsi="Trebuchet MS"/>
        </w:rPr>
      </w:pPr>
      <w:r w:rsidRPr="00654D54">
        <w:rPr>
          <w:rFonts w:ascii="Trebuchet MS" w:hAnsi="Trebuchet MS"/>
        </w:rPr>
        <w:t>préparer les attachements ;</w:t>
      </w:r>
    </w:p>
    <w:p w14:paraId="6D22184C" w14:textId="77777777" w:rsidR="00A56F2C" w:rsidRPr="00654D54" w:rsidRDefault="00A56F2C" w:rsidP="00725B8A">
      <w:pPr>
        <w:numPr>
          <w:ilvl w:val="0"/>
          <w:numId w:val="33"/>
        </w:numPr>
        <w:tabs>
          <w:tab w:val="left" w:pos="360"/>
        </w:tabs>
        <w:spacing w:line="276" w:lineRule="auto"/>
        <w:ind w:left="568" w:hanging="284"/>
        <w:jc w:val="both"/>
        <w:rPr>
          <w:rFonts w:ascii="Trebuchet MS" w:hAnsi="Trebuchet MS"/>
        </w:rPr>
      </w:pPr>
      <w:r w:rsidRPr="00654D54">
        <w:rPr>
          <w:rFonts w:ascii="Trebuchet MS" w:hAnsi="Trebuchet MS"/>
        </w:rPr>
        <w:t>vérifier les décomptes de travaux et assurer le suivi des dépenses ;</w:t>
      </w:r>
    </w:p>
    <w:p w14:paraId="500B1C43" w14:textId="77777777" w:rsidR="00A56F2C" w:rsidRPr="00654D54" w:rsidRDefault="00A56F2C" w:rsidP="00725B8A">
      <w:pPr>
        <w:numPr>
          <w:ilvl w:val="0"/>
          <w:numId w:val="33"/>
        </w:numPr>
        <w:tabs>
          <w:tab w:val="left" w:pos="360"/>
        </w:tabs>
        <w:spacing w:line="276" w:lineRule="auto"/>
        <w:ind w:left="568" w:hanging="284"/>
        <w:jc w:val="both"/>
        <w:rPr>
          <w:rFonts w:ascii="Trebuchet MS" w:hAnsi="Trebuchet MS"/>
        </w:rPr>
      </w:pPr>
      <w:r w:rsidRPr="00654D54">
        <w:rPr>
          <w:rFonts w:ascii="Trebuchet MS" w:hAnsi="Trebuchet MS"/>
        </w:rPr>
        <w:t>établir les fiches de suivi des chantiers et les différents rapports périodiques ;</w:t>
      </w:r>
    </w:p>
    <w:p w14:paraId="55480B88" w14:textId="77777777" w:rsidR="00A56F2C" w:rsidRPr="00654D54" w:rsidRDefault="00A56F2C" w:rsidP="00725B8A">
      <w:pPr>
        <w:numPr>
          <w:ilvl w:val="0"/>
          <w:numId w:val="33"/>
        </w:numPr>
        <w:spacing w:line="276" w:lineRule="auto"/>
        <w:ind w:left="568" w:hanging="284"/>
        <w:jc w:val="both"/>
        <w:rPr>
          <w:rFonts w:ascii="Trebuchet MS" w:hAnsi="Trebuchet MS"/>
        </w:rPr>
      </w:pPr>
      <w:r w:rsidRPr="00654D54">
        <w:rPr>
          <w:rFonts w:ascii="Trebuchet MS" w:hAnsi="Trebuchet MS"/>
        </w:rPr>
        <w:t>procéder à la vérification de tous les plans d'exécution et notes de calcul dressés par l'entrepreneur  (si besoin est pour l’entreprise d’établir d’autres documents d’exécution) ;</w:t>
      </w:r>
    </w:p>
    <w:p w14:paraId="47EF4E67" w14:textId="77777777" w:rsidR="00A56F2C" w:rsidRPr="00654D54" w:rsidRDefault="00A56F2C" w:rsidP="00725B8A">
      <w:pPr>
        <w:numPr>
          <w:ilvl w:val="0"/>
          <w:numId w:val="33"/>
        </w:numPr>
        <w:spacing w:line="276" w:lineRule="auto"/>
        <w:ind w:left="568" w:hanging="284"/>
        <w:jc w:val="both"/>
        <w:rPr>
          <w:rFonts w:ascii="Trebuchet MS" w:hAnsi="Trebuchet MS"/>
        </w:rPr>
      </w:pPr>
      <w:r w:rsidRPr="00654D54">
        <w:rPr>
          <w:rFonts w:ascii="Trebuchet MS" w:hAnsi="Trebuchet MS"/>
        </w:rPr>
        <w:t>s'assurer que les matériaux utilisés sont de bonne qualité et qu'ils ont été bien mis en œuvre conformément aux clauses des contrats et aux règles de l'art ;</w:t>
      </w:r>
    </w:p>
    <w:p w14:paraId="429F91C5" w14:textId="77777777" w:rsidR="00A56F2C" w:rsidRPr="00654D54" w:rsidRDefault="00A56F2C" w:rsidP="00725B8A">
      <w:pPr>
        <w:numPr>
          <w:ilvl w:val="0"/>
          <w:numId w:val="33"/>
        </w:numPr>
        <w:tabs>
          <w:tab w:val="left" w:pos="360"/>
        </w:tabs>
        <w:spacing w:line="276" w:lineRule="auto"/>
        <w:ind w:left="568" w:hanging="284"/>
        <w:jc w:val="both"/>
        <w:rPr>
          <w:rFonts w:ascii="Trebuchet MS" w:hAnsi="Trebuchet MS"/>
        </w:rPr>
      </w:pPr>
      <w:r w:rsidRPr="00654D54">
        <w:rPr>
          <w:rFonts w:ascii="Trebuchet MS" w:hAnsi="Trebuchet MS"/>
        </w:rPr>
        <w:t>veiller à l’exécution de tous les essais nécessaires pour garantir le respect de la qualité et de la mise en œuvre des matériaux ;</w:t>
      </w:r>
    </w:p>
    <w:p w14:paraId="7EA80FEC" w14:textId="77777777" w:rsidR="00A56F2C" w:rsidRPr="00654D54" w:rsidRDefault="00A56F2C" w:rsidP="00725B8A">
      <w:pPr>
        <w:numPr>
          <w:ilvl w:val="0"/>
          <w:numId w:val="33"/>
        </w:numPr>
        <w:tabs>
          <w:tab w:val="left" w:pos="360"/>
        </w:tabs>
        <w:spacing w:line="276" w:lineRule="auto"/>
        <w:ind w:left="568" w:hanging="284"/>
        <w:jc w:val="both"/>
        <w:rPr>
          <w:rFonts w:ascii="Trebuchet MS" w:hAnsi="Trebuchet MS"/>
        </w:rPr>
      </w:pPr>
      <w:r w:rsidRPr="00654D54">
        <w:rPr>
          <w:rFonts w:ascii="Trebuchet MS" w:hAnsi="Trebuchet MS"/>
        </w:rPr>
        <w:t>s’assurer de la mise en œuvre des mesures prescrites dans le PGES et dans le PAR ;</w:t>
      </w:r>
    </w:p>
    <w:p w14:paraId="1077DD61" w14:textId="77777777" w:rsidR="00A56F2C" w:rsidRPr="00654D54" w:rsidRDefault="00A56F2C" w:rsidP="00725B8A">
      <w:pPr>
        <w:numPr>
          <w:ilvl w:val="0"/>
          <w:numId w:val="33"/>
        </w:numPr>
        <w:tabs>
          <w:tab w:val="left" w:pos="360"/>
        </w:tabs>
        <w:spacing w:line="276" w:lineRule="auto"/>
        <w:ind w:left="568" w:hanging="284"/>
        <w:jc w:val="both"/>
        <w:rPr>
          <w:rFonts w:ascii="Trebuchet MS" w:hAnsi="Trebuchet MS"/>
        </w:rPr>
      </w:pPr>
      <w:r w:rsidRPr="00654D54">
        <w:rPr>
          <w:rFonts w:ascii="Trebuchet MS" w:hAnsi="Trebuchet MS"/>
        </w:rPr>
        <w:t>veiller à l’actualisation du planning d’exécution des travaux tenant compte des contraintes climatiques et de l’organisation de l’entreprise. Dans tous les cas, les dispositions doivent être prises pour assurer le respect du délai contractuel.</w:t>
      </w:r>
    </w:p>
    <w:p w14:paraId="61748377" w14:textId="77777777" w:rsidR="00A56F2C" w:rsidRPr="00654D54" w:rsidRDefault="00A56F2C" w:rsidP="00654D54">
      <w:pPr>
        <w:tabs>
          <w:tab w:val="left" w:pos="360"/>
        </w:tabs>
        <w:spacing w:line="276" w:lineRule="auto"/>
        <w:ind w:left="567"/>
        <w:jc w:val="both"/>
        <w:rPr>
          <w:rFonts w:ascii="Trebuchet MS" w:hAnsi="Trebuchet MS"/>
          <w:sz w:val="16"/>
          <w:szCs w:val="16"/>
        </w:rPr>
      </w:pPr>
    </w:p>
    <w:p w14:paraId="4DE45308" w14:textId="77777777" w:rsidR="00A56F2C" w:rsidRPr="00654D54" w:rsidRDefault="00A56F2C" w:rsidP="00654D54">
      <w:pPr>
        <w:spacing w:line="276" w:lineRule="auto"/>
        <w:jc w:val="both"/>
        <w:rPr>
          <w:rFonts w:ascii="Trebuchet MS" w:hAnsi="Trebuchet MS"/>
        </w:rPr>
      </w:pPr>
      <w:r w:rsidRPr="00654D54">
        <w:rPr>
          <w:rFonts w:ascii="Trebuchet MS" w:hAnsi="Trebuchet MS"/>
        </w:rPr>
        <w:t>L'objectif recherché est de s'assurer que les travaux sont réalisés en conformité avec les cahiers des charges et dans les montants et les délais prévus aux marchés. En particulier, la mission du Consultant couvre les aspects suivants :</w:t>
      </w:r>
    </w:p>
    <w:p w14:paraId="4B523BD6" w14:textId="77777777" w:rsidR="00A56F2C" w:rsidRPr="00654D54" w:rsidRDefault="00A56F2C" w:rsidP="00654D54">
      <w:pPr>
        <w:pStyle w:val="Titre40"/>
        <w:keepNext w:val="0"/>
        <w:keepLines/>
        <w:numPr>
          <w:ilvl w:val="3"/>
          <w:numId w:val="0"/>
        </w:numPr>
        <w:tabs>
          <w:tab w:val="left" w:pos="1512"/>
        </w:tabs>
        <w:spacing w:before="120" w:after="120" w:line="276" w:lineRule="auto"/>
        <w:ind w:left="1508" w:hanging="646"/>
        <w:jc w:val="both"/>
        <w:rPr>
          <w:rFonts w:ascii="Trebuchet MS" w:hAnsi="Trebuchet MS"/>
          <w:bCs w:val="0"/>
          <w:i/>
          <w:iCs/>
          <w:color w:val="2F5496" w:themeColor="accent1" w:themeShade="BF"/>
          <w:sz w:val="24"/>
        </w:rPr>
      </w:pPr>
      <w:r w:rsidRPr="00654D54">
        <w:rPr>
          <w:rFonts w:ascii="Trebuchet MS" w:hAnsi="Trebuchet MS"/>
          <w:bCs w:val="0"/>
          <w:i/>
          <w:iCs/>
          <w:color w:val="2F5496" w:themeColor="accent1" w:themeShade="BF"/>
          <w:sz w:val="24"/>
        </w:rPr>
        <w:t>Contrôles topographiques et géométriques</w:t>
      </w:r>
    </w:p>
    <w:p w14:paraId="2CCE6A18"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Le Consultant effectuera les contrôles topographiques et géométriques relatifs à l'exécution des ouvrages projetés. Cette tâche comprend en particulier la vérification : </w:t>
      </w:r>
    </w:p>
    <w:p w14:paraId="05C8DD09" w14:textId="77777777" w:rsidR="00A56F2C" w:rsidRPr="00654D54" w:rsidRDefault="00A56F2C" w:rsidP="00654D54">
      <w:pPr>
        <w:spacing w:line="276" w:lineRule="auto"/>
        <w:jc w:val="both"/>
        <w:rPr>
          <w:rFonts w:ascii="Trebuchet MS" w:hAnsi="Trebuchet MS"/>
        </w:rPr>
      </w:pPr>
    </w:p>
    <w:p w14:paraId="05D44C3C" w14:textId="77777777" w:rsidR="00A56F2C" w:rsidRPr="00654D54" w:rsidRDefault="00A56F2C" w:rsidP="00725B8A">
      <w:pPr>
        <w:numPr>
          <w:ilvl w:val="0"/>
          <w:numId w:val="33"/>
        </w:numPr>
        <w:spacing w:line="276" w:lineRule="auto"/>
        <w:jc w:val="both"/>
        <w:rPr>
          <w:rFonts w:ascii="Trebuchet MS" w:hAnsi="Trebuchet MS"/>
        </w:rPr>
      </w:pPr>
      <w:r w:rsidRPr="00654D54">
        <w:rPr>
          <w:rFonts w:ascii="Trebuchet MS" w:hAnsi="Trebuchet MS"/>
        </w:rPr>
        <w:t>du tracé en plan, profil en long et profil en travers des canaux, des pistes, digues-pistes et des ouvrages de drainage, etc. à réaliser ;</w:t>
      </w:r>
    </w:p>
    <w:p w14:paraId="3C7D427C"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de l'implantation de tous les ouvrages prévus dans le marché ;</w:t>
      </w:r>
    </w:p>
    <w:p w14:paraId="2C6C5ABA"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du dimensionnement des coffrages et dispositions du ferraillage ;</w:t>
      </w:r>
    </w:p>
    <w:p w14:paraId="53E15694" w14:textId="77777777" w:rsidR="00A56F2C" w:rsidRPr="00654D54" w:rsidRDefault="00A56F2C" w:rsidP="00725B8A">
      <w:pPr>
        <w:numPr>
          <w:ilvl w:val="0"/>
          <w:numId w:val="33"/>
        </w:numPr>
        <w:spacing w:line="276" w:lineRule="auto"/>
        <w:jc w:val="both"/>
        <w:rPr>
          <w:rFonts w:ascii="Trebuchet MS" w:hAnsi="Trebuchet MS"/>
        </w:rPr>
      </w:pPr>
      <w:r w:rsidRPr="00654D54">
        <w:rPr>
          <w:rFonts w:ascii="Trebuchet MS" w:hAnsi="Trebuchet MS"/>
        </w:rPr>
        <w:t>de toutes les mesures nécessaires à l'établissement des métrés.</w:t>
      </w:r>
    </w:p>
    <w:p w14:paraId="06C350C6"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Contrôles de la bonne application des textes régissant le marché des travaux</w:t>
      </w:r>
    </w:p>
    <w:p w14:paraId="0DFE69B7"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s'assurera que l'exécution des travaux se fait suivant les règles de l'art et les prescriptions techniques du marché. Il vérifiera le soin apporté à la préparation du chantier et donnera son agrément aux conditions d'exécution après s'être assuré qu'elles satisfont aux conditions ci-dessus.</w:t>
      </w:r>
    </w:p>
    <w:p w14:paraId="742A4447"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En particulier, le consultant veillera au respect des mesures de sécurité prévues pour garantir la sécurité des ouvriers et des usagers des infrastructures existantes (les sites étant </w:t>
      </w:r>
      <w:r w:rsidRPr="00654D54">
        <w:rPr>
          <w:rFonts w:ascii="Trebuchet MS" w:hAnsi="Trebuchet MS"/>
        </w:rPr>
        <w:lastRenderedPageBreak/>
        <w:t xml:space="preserve">pour la plupart déjà colonisés) ou des infrastructures de dessertes ou simplement avoisinantes. </w:t>
      </w:r>
    </w:p>
    <w:p w14:paraId="148A5DD8"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délivrera des attestations de réception de chaque partie des ouvrages en construction avant la réalisation des parties suivantes.</w:t>
      </w:r>
    </w:p>
    <w:p w14:paraId="1B3ED94C"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 xml:space="preserve">Suivi de la mise en œuvre du Plan de Gestion Environnementale et Sociale (PGES) </w:t>
      </w:r>
    </w:p>
    <w:p w14:paraId="55230A6E" w14:textId="77777777" w:rsidR="00A56F2C" w:rsidRPr="00654D54" w:rsidRDefault="00A56F2C" w:rsidP="00654D54">
      <w:pPr>
        <w:tabs>
          <w:tab w:val="left" w:pos="0"/>
          <w:tab w:val="left" w:pos="720"/>
          <w:tab w:val="left" w:pos="1440"/>
          <w:tab w:val="left" w:pos="2160"/>
          <w:tab w:val="left" w:pos="2880"/>
          <w:tab w:val="left" w:pos="3600"/>
          <w:tab w:val="left" w:pos="4320"/>
          <w:tab w:val="left" w:pos="5040"/>
          <w:tab w:val="left" w:pos="5760"/>
          <w:tab w:val="left" w:pos="6480"/>
          <w:tab w:val="left" w:pos="7200"/>
        </w:tabs>
        <w:spacing w:line="276" w:lineRule="auto"/>
        <w:jc w:val="both"/>
        <w:rPr>
          <w:rFonts w:ascii="Trebuchet MS" w:hAnsi="Trebuchet MS"/>
        </w:rPr>
      </w:pPr>
      <w:r w:rsidRPr="00654D54">
        <w:rPr>
          <w:rFonts w:ascii="Trebuchet MS" w:hAnsi="Trebuchet MS"/>
        </w:rPr>
        <w:t xml:space="preserve">Au volet environnemental, le consultant devra veiller au strict respect des mesures prescrites au PGES pour la mitigation des impacts négatifs et la bonification des impacts positifs de mise en œuvre des activités du projet. De façon spécifique, et sans que la liste ne soit exhaustive, le consultant devra veiller à : </w:t>
      </w:r>
    </w:p>
    <w:p w14:paraId="7E5BADDD"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 xml:space="preserve">la sécurité des ouvriers de chantier et les usagers des zones de travaux (dispositifs pour travaux en hauteur, port des casques, gants, chaussures de sécurité, bottes, lunettes anti projectiles, le balisage des zones de travaux, la mise en place des signalisations provisoires, etc.), </w:t>
      </w:r>
    </w:p>
    <w:p w14:paraId="1E29EA27"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 xml:space="preserve">la bonne gestion des déchets solides et liquides produits dans le cadre des travaux, </w:t>
      </w:r>
    </w:p>
    <w:p w14:paraId="49089F2D"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 xml:space="preserve">la remise en état des carrières après utilisation, </w:t>
      </w:r>
    </w:p>
    <w:p w14:paraId="6ACF6659"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la définition des horaires appropriés pour les travaux (travaux de nuit et aux heures de repos sont à proscrire au mieux),</w:t>
      </w:r>
    </w:p>
    <w:p w14:paraId="31965ED7"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 xml:space="preserve">l’arrosage des zones de travaux pour éviter la poussière, </w:t>
      </w:r>
    </w:p>
    <w:p w14:paraId="70C13758"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la sensibilisation des personnes affectées par les travaux,</w:t>
      </w:r>
    </w:p>
    <w:p w14:paraId="3F75119F"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 xml:space="preserve">les actions de dédommagement (réinstallation, compensation, etc.) </w:t>
      </w:r>
    </w:p>
    <w:p w14:paraId="0931D4E9"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le respect du code d’hygiène et d’assainissement</w:t>
      </w:r>
    </w:p>
    <w:p w14:paraId="57C1A172" w14:textId="77777777" w:rsidR="00A56F2C" w:rsidRPr="00654D54" w:rsidRDefault="00A56F2C" w:rsidP="00725B8A">
      <w:pPr>
        <w:numPr>
          <w:ilvl w:val="0"/>
          <w:numId w:val="40"/>
        </w:numPr>
        <w:tabs>
          <w:tab w:val="left" w:pos="0"/>
          <w:tab w:val="left" w:pos="567"/>
          <w:tab w:val="left" w:pos="720"/>
          <w:tab w:val="left" w:pos="2160"/>
          <w:tab w:val="left" w:pos="2880"/>
          <w:tab w:val="left" w:pos="3600"/>
          <w:tab w:val="left" w:pos="4320"/>
          <w:tab w:val="left" w:pos="5040"/>
          <w:tab w:val="left" w:pos="5760"/>
          <w:tab w:val="left" w:pos="6480"/>
          <w:tab w:val="left" w:pos="7200"/>
        </w:tabs>
        <w:spacing w:line="276" w:lineRule="auto"/>
        <w:ind w:left="567" w:hanging="283"/>
        <w:jc w:val="both"/>
        <w:rPr>
          <w:rFonts w:ascii="Trebuchet MS" w:hAnsi="Trebuchet MS"/>
        </w:rPr>
      </w:pPr>
      <w:r w:rsidRPr="00654D54">
        <w:rPr>
          <w:rFonts w:ascii="Trebuchet MS" w:hAnsi="Trebuchet MS"/>
        </w:rPr>
        <w:t>etc.</w:t>
      </w:r>
    </w:p>
    <w:p w14:paraId="3A5B7219"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Suivi de l'avancement des travaux</w:t>
      </w:r>
    </w:p>
    <w:p w14:paraId="61350132"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assurera notamment :</w:t>
      </w:r>
    </w:p>
    <w:p w14:paraId="497BCC61"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la tenue d'un journal de chantier comprenant toutes les indications relatives à l'avancement des travaux, aux observations sur la qualité et la quantité des travaux exécutés, etc. ;</w:t>
      </w:r>
    </w:p>
    <w:p w14:paraId="2D5C90B0"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la préparation à la signature du Projet, des projets d’ordres de service et des correspondances à l'entreprise ;</w:t>
      </w:r>
    </w:p>
    <w:p w14:paraId="5327758C"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la tenue des réunions de chantiers, la rédaction et la diffusion des procès-verbaux ;</w:t>
      </w:r>
    </w:p>
    <w:p w14:paraId="2BD54BE2"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le contrôle de la programmation des différentes phases de travaux et l'actualisation des programmes et des plannings d'exécution ;</w:t>
      </w:r>
    </w:p>
    <w:p w14:paraId="30CCF6A4"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toute mission de coordination qui s'avérerait nécessaire pour mener à bonne fin l'ensemble du projet ;</w:t>
      </w:r>
    </w:p>
    <w:p w14:paraId="421ECDBD"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l'information à l'UEP de tout problème important affectant le déroulement du projet ;</w:t>
      </w:r>
    </w:p>
    <w:p w14:paraId="32C7B589"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l'analyse des éléments imprévus tels que les demandes et les réclamations de l'entrepreneur, travaux supplémentaires et l'assistance à la Direction Technique pour le règlement des litiges éventuels ;</w:t>
      </w:r>
    </w:p>
    <w:p w14:paraId="328C157F"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la préparation et l'organisation des opérations des réceptions provisoire et définitive des ouvrages et le contrôle de ces opérations ;</w:t>
      </w:r>
    </w:p>
    <w:p w14:paraId="432182FA" w14:textId="77777777" w:rsidR="00A56F2C" w:rsidRPr="00654D54" w:rsidRDefault="00A56F2C" w:rsidP="008E4DA2">
      <w:pPr>
        <w:numPr>
          <w:ilvl w:val="0"/>
          <w:numId w:val="33"/>
        </w:numPr>
        <w:tabs>
          <w:tab w:val="clear" w:pos="1080"/>
          <w:tab w:val="num" w:pos="567"/>
        </w:tabs>
        <w:spacing w:line="276" w:lineRule="auto"/>
        <w:ind w:left="567" w:hanging="283"/>
        <w:jc w:val="both"/>
        <w:rPr>
          <w:rFonts w:ascii="Trebuchet MS" w:hAnsi="Trebuchet MS"/>
        </w:rPr>
      </w:pPr>
      <w:r w:rsidRPr="00654D54">
        <w:rPr>
          <w:rFonts w:ascii="Trebuchet MS" w:hAnsi="Trebuchet MS"/>
        </w:rPr>
        <w:t>les visites bimestrielles des ouvrages exécutés par l'entrepreneur pendant le délai de garantie ;</w:t>
      </w:r>
    </w:p>
    <w:p w14:paraId="77AA827D" w14:textId="77777777" w:rsidR="00A56F2C" w:rsidRPr="00654D54" w:rsidRDefault="00A56F2C" w:rsidP="00725B8A">
      <w:pPr>
        <w:numPr>
          <w:ilvl w:val="0"/>
          <w:numId w:val="33"/>
        </w:numPr>
        <w:spacing w:line="276" w:lineRule="auto"/>
        <w:jc w:val="both"/>
        <w:rPr>
          <w:rFonts w:ascii="Trebuchet MS" w:hAnsi="Trebuchet MS"/>
        </w:rPr>
      </w:pPr>
      <w:r w:rsidRPr="00654D54">
        <w:rPr>
          <w:rFonts w:ascii="Trebuchet MS" w:hAnsi="Trebuchet MS"/>
        </w:rPr>
        <w:lastRenderedPageBreak/>
        <w:t>le cas échéant l’assistance à l'UEP pour l’application de la retenue de garantie contractuelle ;</w:t>
      </w:r>
    </w:p>
    <w:p w14:paraId="635CF529"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et plus généralement toute assistance à l'UEP concernant la gestion administrative et financière du contrôle des travaux, y compris, le cas échéant, le règlement des litiges avec l'entrepreneur.</w:t>
      </w:r>
    </w:p>
    <w:p w14:paraId="00361A90"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Préparation des décomptes de travaux et suivi des dépenses</w:t>
      </w:r>
    </w:p>
    <w:p w14:paraId="36A5B2AC"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assurera notamment :</w:t>
      </w:r>
    </w:p>
    <w:p w14:paraId="0DC43858"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la prise des attachements de travaux comprenant tous les métrés et les contrôles de quantités de travaux conformément au mode d'évaluation des travaux ;</w:t>
      </w:r>
    </w:p>
    <w:p w14:paraId="3BB25140"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tous les constats nécessaires à l'établissement et au suivi des approvisionnements de matériaux donnant droit à des avances ;</w:t>
      </w:r>
    </w:p>
    <w:p w14:paraId="42E3D074"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 contrôle de la conformité et de la validité de toutes les cautions d'avance ;</w:t>
      </w:r>
    </w:p>
    <w:p w14:paraId="38C0C191"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la vérification et la certification des situations mensuelles de travaux (états quantitatifs) établies par l’entrepreneur ;</w:t>
      </w:r>
    </w:p>
    <w:p w14:paraId="55CE9FD5" w14:textId="77777777" w:rsidR="00A56F2C" w:rsidRPr="00654D54" w:rsidRDefault="00A56F2C" w:rsidP="00725B8A">
      <w:pPr>
        <w:numPr>
          <w:ilvl w:val="0"/>
          <w:numId w:val="33"/>
        </w:numPr>
        <w:spacing w:line="276" w:lineRule="auto"/>
        <w:jc w:val="both"/>
        <w:rPr>
          <w:rFonts w:ascii="Trebuchet MS" w:hAnsi="Trebuchet MS"/>
        </w:rPr>
      </w:pPr>
      <w:r w:rsidRPr="00654D54">
        <w:rPr>
          <w:rFonts w:ascii="Trebuchet MS" w:hAnsi="Trebuchet MS"/>
        </w:rPr>
        <w:t>l'établissement des décomptes mensuels de travaux et des certificats pour paiement d'acompte correspondants ;</w:t>
      </w:r>
    </w:p>
    <w:p w14:paraId="72D68525"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 suivi de l'exécution des paiements et des encaissements par l’entreprise ;</w:t>
      </w:r>
    </w:p>
    <w:p w14:paraId="2ABEC352"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 suivi des dépenses par rapport aux devis estimatifs et l'actualisation de ces devis en fonction des modifications apportées aux ouvrages en cours de travaux ;</w:t>
      </w:r>
    </w:p>
    <w:p w14:paraId="7357E366"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l'estimation des conséquences financières des réclamations éventuelles soumises par l'entrepreneur ; et</w:t>
      </w:r>
    </w:p>
    <w:p w14:paraId="0DBBAC41"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l'établissement du décompte général et définitif.</w:t>
      </w:r>
    </w:p>
    <w:p w14:paraId="73CBF82D"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Rapports périodiques</w:t>
      </w:r>
    </w:p>
    <w:p w14:paraId="72FCC9E2" w14:textId="77777777" w:rsidR="00A56F2C" w:rsidRPr="00654D54" w:rsidRDefault="00A56F2C" w:rsidP="00654D54">
      <w:pPr>
        <w:keepNext/>
        <w:spacing w:line="276" w:lineRule="auto"/>
        <w:jc w:val="both"/>
        <w:rPr>
          <w:rFonts w:ascii="Trebuchet MS" w:hAnsi="Trebuchet MS"/>
        </w:rPr>
      </w:pPr>
      <w:r w:rsidRPr="00654D54">
        <w:rPr>
          <w:rFonts w:ascii="Trebuchet MS" w:hAnsi="Trebuchet MS"/>
        </w:rPr>
        <w:t>Le Consultant rédigera notamment :</w:t>
      </w:r>
    </w:p>
    <w:p w14:paraId="66D9E6E6" w14:textId="77777777" w:rsidR="00A56F2C" w:rsidRPr="00654D54" w:rsidRDefault="00A56F2C" w:rsidP="00725B8A">
      <w:pPr>
        <w:numPr>
          <w:ilvl w:val="0"/>
          <w:numId w:val="35"/>
        </w:numPr>
        <w:spacing w:line="276" w:lineRule="auto"/>
        <w:jc w:val="both"/>
        <w:rPr>
          <w:rFonts w:ascii="Trebuchet MS" w:hAnsi="Trebuchet MS"/>
        </w:rPr>
      </w:pPr>
      <w:r w:rsidRPr="00654D54">
        <w:rPr>
          <w:rFonts w:ascii="Trebuchet MS" w:hAnsi="Trebuchet MS"/>
        </w:rPr>
        <w:t>les fiches journalières de chantier précisant les conditions climatiques de réalisation des travaux, la situation de la main-d’œuvre par catégorie, la nature des travaux exécutés et les remarques particulières ;</w:t>
      </w:r>
    </w:p>
    <w:p w14:paraId="507BF2E0" w14:textId="77777777" w:rsidR="00A56F2C" w:rsidRPr="00654D54" w:rsidRDefault="00A56F2C" w:rsidP="00725B8A">
      <w:pPr>
        <w:numPr>
          <w:ilvl w:val="0"/>
          <w:numId w:val="35"/>
        </w:numPr>
        <w:spacing w:line="276" w:lineRule="auto"/>
        <w:jc w:val="both"/>
        <w:rPr>
          <w:rFonts w:ascii="Trebuchet MS" w:hAnsi="Trebuchet MS"/>
        </w:rPr>
      </w:pPr>
      <w:r w:rsidRPr="00654D54">
        <w:rPr>
          <w:rFonts w:ascii="Trebuchet MS" w:hAnsi="Trebuchet MS"/>
        </w:rPr>
        <w:t>les rapports mensuels, techniques et financiers sur la réalisation des travaux consignant tous les éléments de la mission tels que définis ci-dessus. Les problèmes spéciaux du chantier devront être mis en exergue et commentés avec présentation des approches de solution. Le consultant consacrera un chapitre au point mise en œuvre des mesures prescrites dans les plans PGES et PAR. Ces rapports élaborés en cinq (05) exemplaires chacun pour un mois donné, doivent parvenir au Projet au plus tard le 05 du mois suivant. La description des conditions d’exécution des travaux comprenant le récapitulatif de toutes les réceptions d’ouvrages, toutes les approbations de projet d’exécution effectuées par le Consultant, les résultats de tous les essais et relevés effectués ainsi que les études réalisées dans le cadre de la mission ;</w:t>
      </w:r>
    </w:p>
    <w:p w14:paraId="3E2155BD" w14:textId="77777777" w:rsidR="00A56F2C" w:rsidRPr="00654D54" w:rsidRDefault="00A56F2C" w:rsidP="00725B8A">
      <w:pPr>
        <w:numPr>
          <w:ilvl w:val="0"/>
          <w:numId w:val="35"/>
        </w:numPr>
        <w:spacing w:line="276" w:lineRule="auto"/>
        <w:jc w:val="both"/>
        <w:rPr>
          <w:rFonts w:ascii="Trebuchet MS" w:hAnsi="Trebuchet MS"/>
        </w:rPr>
      </w:pPr>
      <w:r w:rsidRPr="00654D54">
        <w:rPr>
          <w:rFonts w:ascii="Trebuchet MS" w:hAnsi="Trebuchet MS"/>
        </w:rPr>
        <w:t>les rapports trimestriels sur la situation du chantier à remettre en cinq (05) exemplaires au Projet au plus tard le 10 du mois suivant l’échéance. Ces rapports devront présenter en détail :</w:t>
      </w:r>
    </w:p>
    <w:p w14:paraId="1FE30FC0"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lastRenderedPageBreak/>
        <w:t>l’état d’avancement des travaux et la situation financière et administrative du marché en comparaison avec les prévisions initiales de l’entreprise ;</w:t>
      </w:r>
    </w:p>
    <w:p w14:paraId="64DFF54A"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tout fait majeur ayant ou pouvant interférer sur les travaux proprement dits ;</w:t>
      </w:r>
    </w:p>
    <w:p w14:paraId="7ED20F17"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 xml:space="preserve">la liste du personnel du Consultant ayant participé au contrôle et à la surveillance des travaux, les tâches accomplies et le programme prévisionnel envisagé pour les trois mois à venir pour le personnel cadre de la surveillance et du contrôle ; </w:t>
      </w:r>
    </w:p>
    <w:p w14:paraId="5B99E52F"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la liste des effectifs en personnel et en engins de chantier ayant participé à l’exécution des travaux ainsi que le matériel immobilisé avec les raisons de leur immobilisation ;</w:t>
      </w:r>
    </w:p>
    <w:p w14:paraId="39FA116B"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les commentaires sur les résultats des essais géotechniques et sur la qualité des travaux ;</w:t>
      </w:r>
    </w:p>
    <w:p w14:paraId="497B0B70"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les procès-verbaux des réunions importantes tenues au cours du trimestre ;</w:t>
      </w:r>
    </w:p>
    <w:p w14:paraId="1072B22A"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l’état des décomptes de travaux en comparaison aux prévisions ;</w:t>
      </w:r>
    </w:p>
    <w:p w14:paraId="1B29AD02"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 relevé des communications importantes et réceptions prononcées ;</w:t>
      </w:r>
    </w:p>
    <w:p w14:paraId="28DEDE99"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la situation financière du contrat de contrôle et surveillance ;</w:t>
      </w:r>
    </w:p>
    <w:p w14:paraId="090E6841"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la fiche mensuelle d’emplois et de salaires ;</w:t>
      </w:r>
    </w:p>
    <w:p w14:paraId="08C242D5" w14:textId="77777777" w:rsidR="00A56F2C" w:rsidRPr="00654D54" w:rsidRDefault="00A56F2C" w:rsidP="00725B8A">
      <w:pPr>
        <w:numPr>
          <w:ilvl w:val="0"/>
          <w:numId w:val="33"/>
        </w:numPr>
        <w:spacing w:line="276" w:lineRule="auto"/>
        <w:ind w:left="1077" w:hanging="357"/>
        <w:jc w:val="both"/>
        <w:rPr>
          <w:rFonts w:ascii="Trebuchet MS" w:hAnsi="Trebuchet MS"/>
        </w:rPr>
      </w:pPr>
      <w:r w:rsidRPr="00654D54">
        <w:rPr>
          <w:rFonts w:ascii="Trebuchet MS" w:hAnsi="Trebuchet MS"/>
        </w:rPr>
        <w:t>les rapports séparés couvrant des problèmes spécifiques ;</w:t>
      </w:r>
    </w:p>
    <w:p w14:paraId="1F8AA838" w14:textId="77777777" w:rsidR="00A56F2C" w:rsidRPr="00654D54" w:rsidRDefault="00654D54" w:rsidP="00654D54">
      <w:pPr>
        <w:spacing w:before="240" w:after="240" w:line="276" w:lineRule="auto"/>
        <w:jc w:val="both"/>
        <w:rPr>
          <w:rFonts w:ascii="Trebuchet MS" w:hAnsi="Trebuchet MS"/>
          <w:b/>
          <w:bCs/>
          <w:i/>
          <w:color w:val="000000" w:themeColor="text1"/>
        </w:rPr>
      </w:pPr>
      <w:r w:rsidRPr="00654D54">
        <w:rPr>
          <w:rFonts w:ascii="Trebuchet MS" w:hAnsi="Trebuchet MS"/>
          <w:b/>
          <w:bCs/>
          <w:i/>
          <w:color w:val="000000" w:themeColor="text1"/>
        </w:rPr>
        <w:t>5</w:t>
      </w:r>
      <w:r w:rsidR="00A56F2C" w:rsidRPr="00654D54">
        <w:rPr>
          <w:rFonts w:ascii="Trebuchet MS" w:hAnsi="Trebuchet MS"/>
          <w:b/>
          <w:bCs/>
          <w:i/>
          <w:color w:val="000000" w:themeColor="text1"/>
        </w:rPr>
        <w:t>.2.</w:t>
      </w:r>
      <w:r w:rsidRPr="00654D54">
        <w:rPr>
          <w:rFonts w:ascii="Trebuchet MS" w:hAnsi="Trebuchet MS"/>
          <w:b/>
          <w:bCs/>
          <w:i/>
          <w:color w:val="000000" w:themeColor="text1"/>
        </w:rPr>
        <w:t>3</w:t>
      </w:r>
      <w:r w:rsidR="00A56F2C" w:rsidRPr="00654D54">
        <w:rPr>
          <w:rFonts w:ascii="Trebuchet MS" w:hAnsi="Trebuchet MS"/>
          <w:b/>
          <w:bCs/>
          <w:i/>
          <w:color w:val="000000" w:themeColor="text1"/>
        </w:rPr>
        <w:t>.</w:t>
      </w:r>
      <w:r w:rsidR="00A56F2C" w:rsidRPr="00654D54">
        <w:rPr>
          <w:rFonts w:ascii="Trebuchet MS" w:hAnsi="Trebuchet MS"/>
          <w:b/>
          <w:bCs/>
          <w:i/>
          <w:color w:val="000000" w:themeColor="text1"/>
        </w:rPr>
        <w:tab/>
        <w:t>A la fin des travaux</w:t>
      </w:r>
    </w:p>
    <w:p w14:paraId="256420B8"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devra notamment :</w:t>
      </w:r>
    </w:p>
    <w:p w14:paraId="0D480B6A"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constater l’achèvement effectif de tous les travaux objet du marché et des avenants éventuels ;</w:t>
      </w:r>
    </w:p>
    <w:p w14:paraId="1FEA8972"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établir les attachements définitifs et vérifier les décomptes définitifs ;</w:t>
      </w:r>
    </w:p>
    <w:p w14:paraId="03A7AD24"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assister aux réceptions provisoires et définitives ;</w:t>
      </w:r>
    </w:p>
    <w:p w14:paraId="52A9DF92"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 xml:space="preserve">élaborer le rapport final de mission comprenant entre </w:t>
      </w:r>
      <w:r w:rsidR="00654D54" w:rsidRPr="00654D54">
        <w:rPr>
          <w:rFonts w:ascii="Trebuchet MS" w:hAnsi="Trebuchet MS"/>
        </w:rPr>
        <w:t>autres ;</w:t>
      </w:r>
    </w:p>
    <w:p w14:paraId="59F2C54B"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l’historique du projet et le rappel des techniques utilisées ;</w:t>
      </w:r>
    </w:p>
    <w:p w14:paraId="5187C59B"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la situation finale des travaux exécutés et l’analyse des causes de dépassements éventuels ;</w:t>
      </w:r>
    </w:p>
    <w:p w14:paraId="60B4B2B5"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une étude critique des problèmes rencontrés et des recommandations pour de futurs projets similaires ;</w:t>
      </w:r>
    </w:p>
    <w:p w14:paraId="0F38BD12"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une appréciation sur la qualité des travaux et des fournitures et un listing des points particuliers à surveiller durant la période de garantie ;</w:t>
      </w:r>
    </w:p>
    <w:p w14:paraId="0EBA23EC"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une appréciation sur la qualité des dossiers types d’appel d’offres et de tous les documents contractuels ;</w:t>
      </w:r>
    </w:p>
    <w:p w14:paraId="1600DA0C" w14:textId="77777777" w:rsidR="00A56F2C" w:rsidRPr="00654D54" w:rsidRDefault="00A56F2C" w:rsidP="00725B8A">
      <w:pPr>
        <w:numPr>
          <w:ilvl w:val="0"/>
          <w:numId w:val="36"/>
        </w:numPr>
        <w:spacing w:line="276" w:lineRule="auto"/>
        <w:ind w:left="1718" w:hanging="357"/>
        <w:jc w:val="both"/>
        <w:rPr>
          <w:rFonts w:ascii="Trebuchet MS" w:hAnsi="Trebuchet MS"/>
        </w:rPr>
      </w:pPr>
      <w:r w:rsidRPr="00654D54">
        <w:rPr>
          <w:rFonts w:ascii="Trebuchet MS" w:hAnsi="Trebuchet MS"/>
        </w:rPr>
        <w:t>une analyse et des estimations détaillées des éventuelles réclamations de l’entreprise.</w:t>
      </w:r>
    </w:p>
    <w:p w14:paraId="39B9B283" w14:textId="77777777" w:rsidR="00A56F2C" w:rsidRPr="00654D54" w:rsidRDefault="00A56F2C" w:rsidP="00725B8A">
      <w:pPr>
        <w:numPr>
          <w:ilvl w:val="0"/>
          <w:numId w:val="36"/>
        </w:numPr>
        <w:tabs>
          <w:tab w:val="left" w:pos="360"/>
        </w:tabs>
        <w:spacing w:line="276" w:lineRule="auto"/>
        <w:jc w:val="both"/>
        <w:rPr>
          <w:rFonts w:ascii="Trebuchet MS" w:hAnsi="Trebuchet MS"/>
        </w:rPr>
      </w:pPr>
      <w:r w:rsidRPr="00654D54">
        <w:rPr>
          <w:rFonts w:ascii="Trebuchet MS" w:hAnsi="Trebuchet MS"/>
        </w:rPr>
        <w:t>établir par ses propres soins le dossier des ouvrages exécutés (plan de récolement) en dix (10) exemplaires dont un reproductible.</w:t>
      </w:r>
    </w:p>
    <w:p w14:paraId="24020F41"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un rapport final au moment de la réception définitive donnant une description détaillée de la tenue des ouvrages au terme de la période de garantie.</w:t>
      </w:r>
    </w:p>
    <w:p w14:paraId="7E0FE4E9"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Ce rapport comportera également le dépouillement de la comptabilité analytique des travaux, établie par l’entrepreneur et fera ressortir notamment les pourcentages des coûts </w:t>
      </w:r>
      <w:r w:rsidRPr="00654D54">
        <w:rPr>
          <w:rFonts w:ascii="Trebuchet MS" w:hAnsi="Trebuchet MS"/>
        </w:rPr>
        <w:lastRenderedPageBreak/>
        <w:t>en salaire, charges sociales, carburant, ingrédients, matériaux, amortissement et taxes du marché clôturé. Il devra être produit en cinq (05) exemplaires.</w:t>
      </w:r>
    </w:p>
    <w:p w14:paraId="42CDB69B" w14:textId="77777777" w:rsidR="00A56F2C" w:rsidRPr="00654D54" w:rsidRDefault="00A56F2C" w:rsidP="00654D54">
      <w:pPr>
        <w:spacing w:line="276" w:lineRule="auto"/>
        <w:jc w:val="both"/>
        <w:rPr>
          <w:rFonts w:ascii="Trebuchet MS" w:hAnsi="Trebuchet MS"/>
        </w:rPr>
      </w:pPr>
      <w:r w:rsidRPr="00654D54">
        <w:rPr>
          <w:rFonts w:ascii="Trebuchet MS" w:hAnsi="Trebuchet MS"/>
        </w:rPr>
        <w:t>Lorsque ce rapport fait l’objet d’observations de la part du Projet, le Consultant disposera d’un délai de quinze (15) jours pour la levée de ces observations.</w:t>
      </w:r>
    </w:p>
    <w:p w14:paraId="68E32ACD" w14:textId="1B87C540" w:rsidR="00A56F2C" w:rsidRPr="00654D54" w:rsidRDefault="00A56F2C" w:rsidP="00654D54">
      <w:pPr>
        <w:spacing w:line="276" w:lineRule="auto"/>
        <w:jc w:val="both"/>
        <w:rPr>
          <w:rFonts w:ascii="Trebuchet MS" w:hAnsi="Trebuchet MS"/>
          <w:b/>
          <w:i/>
        </w:rPr>
      </w:pPr>
      <w:r w:rsidRPr="00654D54">
        <w:rPr>
          <w:rFonts w:ascii="Trebuchet MS" w:hAnsi="Trebuchet MS"/>
          <w:b/>
          <w:i/>
        </w:rPr>
        <w:t>Une partie des paiements au Consultant sera conditionnée par la remise à l</w:t>
      </w:r>
      <w:r w:rsidR="00071B9D">
        <w:rPr>
          <w:rFonts w:ascii="Trebuchet MS" w:hAnsi="Trebuchet MS"/>
          <w:b/>
          <w:i/>
        </w:rPr>
        <w:t>a SoBAA</w:t>
      </w:r>
      <w:r w:rsidRPr="00654D54">
        <w:rPr>
          <w:rFonts w:ascii="Trebuchet MS" w:hAnsi="Trebuchet MS"/>
          <w:b/>
          <w:i/>
        </w:rPr>
        <w:t xml:space="preserve"> du rapport final définitif.</w:t>
      </w:r>
    </w:p>
    <w:p w14:paraId="6DEDFA26"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rapport final sera produit (après avis du Projet) en cinq (05) exemplaires originaux avec une copie enregistrée sur support électronique (clé USB ou CD-R) en version PDF et version modifiable.</w:t>
      </w:r>
    </w:p>
    <w:p w14:paraId="5DA2716C" w14:textId="77777777" w:rsidR="00A56F2C" w:rsidRPr="00654D54" w:rsidRDefault="00A56F2C" w:rsidP="00654D54">
      <w:pPr>
        <w:tabs>
          <w:tab w:val="left" w:pos="360"/>
        </w:tabs>
        <w:spacing w:line="276" w:lineRule="auto"/>
        <w:jc w:val="both"/>
        <w:rPr>
          <w:rFonts w:ascii="Trebuchet MS" w:hAnsi="Trebuchet MS"/>
        </w:rPr>
      </w:pPr>
      <w:r w:rsidRPr="00654D54">
        <w:rPr>
          <w:rFonts w:ascii="Trebuchet MS" w:hAnsi="Trebuchet MS"/>
        </w:rPr>
        <w:t>Plus spécifiquement, la mission du Consultant couvre les aspects suivants :</w:t>
      </w:r>
    </w:p>
    <w:p w14:paraId="3BE6328C" w14:textId="77777777" w:rsidR="00A56F2C" w:rsidRPr="00654D54" w:rsidRDefault="00A56F2C" w:rsidP="00725B8A">
      <w:pPr>
        <w:pStyle w:val="Document1"/>
        <w:numPr>
          <w:ilvl w:val="0"/>
          <w:numId w:val="46"/>
        </w:numPr>
        <w:spacing w:before="120" w:after="120"/>
        <w:contextualSpacing/>
        <w:jc w:val="both"/>
        <w:rPr>
          <w:rFonts w:ascii="Trebuchet MS" w:hAnsi="Trebuchet MS"/>
          <w:b/>
          <w:i/>
          <w:iCs/>
          <w:color w:val="2F5496" w:themeColor="accent1" w:themeShade="BF"/>
          <w:szCs w:val="24"/>
          <w:lang w:val="fr-FR"/>
        </w:rPr>
      </w:pPr>
      <w:r w:rsidRPr="00654D54">
        <w:rPr>
          <w:rFonts w:ascii="Trebuchet MS" w:hAnsi="Trebuchet MS"/>
          <w:b/>
          <w:i/>
          <w:iCs/>
          <w:color w:val="2F5496" w:themeColor="accent1" w:themeShade="BF"/>
          <w:szCs w:val="24"/>
          <w:lang w:val="fr-FR"/>
        </w:rPr>
        <w:t>Réceptions provisoires et définitives</w:t>
      </w:r>
    </w:p>
    <w:p w14:paraId="092DF76F"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Le Consultant organisera les opérations préalables à la réception, en présence de l'entrepreneur et du représentant de l'Agence, dans les 2 semaines suivant la réception de l'avis de l'entreprise indiquant la date prévue ou effective d'achèvement des travaux. </w:t>
      </w:r>
    </w:p>
    <w:p w14:paraId="437A173E" w14:textId="77777777" w:rsidR="00A56F2C" w:rsidRPr="00654D54" w:rsidRDefault="00A56F2C" w:rsidP="008E4DA2">
      <w:pPr>
        <w:spacing w:after="120" w:line="276" w:lineRule="auto"/>
        <w:jc w:val="both"/>
        <w:rPr>
          <w:rFonts w:ascii="Trebuchet MS" w:hAnsi="Trebuchet MS"/>
        </w:rPr>
      </w:pPr>
      <w:r w:rsidRPr="00654D54">
        <w:rPr>
          <w:rFonts w:ascii="Trebuchet MS" w:hAnsi="Trebuchet MS"/>
        </w:rPr>
        <w:t>Ces opérations comportent :</w:t>
      </w:r>
    </w:p>
    <w:p w14:paraId="3DDA8F06" w14:textId="77777777" w:rsidR="00A56F2C" w:rsidRPr="00654D54" w:rsidRDefault="00A56F2C" w:rsidP="008E4DA2">
      <w:pPr>
        <w:numPr>
          <w:ilvl w:val="0"/>
          <w:numId w:val="33"/>
        </w:numPr>
        <w:tabs>
          <w:tab w:val="clear" w:pos="1080"/>
          <w:tab w:val="num" w:pos="567"/>
        </w:tabs>
        <w:spacing w:line="276" w:lineRule="auto"/>
        <w:ind w:left="567" w:hanging="141"/>
        <w:jc w:val="both"/>
        <w:rPr>
          <w:rFonts w:ascii="Trebuchet MS" w:hAnsi="Trebuchet MS"/>
        </w:rPr>
      </w:pPr>
      <w:r w:rsidRPr="00654D54">
        <w:rPr>
          <w:rFonts w:ascii="Trebuchet MS" w:hAnsi="Trebuchet MS"/>
        </w:rPr>
        <w:t>la reconnaissance des ouvrages exécutés ;</w:t>
      </w:r>
    </w:p>
    <w:p w14:paraId="04ADA96F" w14:textId="77777777" w:rsidR="00A56F2C" w:rsidRPr="00654D54" w:rsidRDefault="00A56F2C" w:rsidP="008E4DA2">
      <w:pPr>
        <w:numPr>
          <w:ilvl w:val="0"/>
          <w:numId w:val="33"/>
        </w:numPr>
        <w:tabs>
          <w:tab w:val="clear" w:pos="1080"/>
          <w:tab w:val="num" w:pos="567"/>
        </w:tabs>
        <w:spacing w:line="276" w:lineRule="auto"/>
        <w:ind w:left="567" w:hanging="141"/>
        <w:jc w:val="both"/>
        <w:rPr>
          <w:rFonts w:ascii="Trebuchet MS" w:hAnsi="Trebuchet MS"/>
        </w:rPr>
      </w:pPr>
      <w:r w:rsidRPr="00654D54">
        <w:rPr>
          <w:rFonts w:ascii="Trebuchet MS" w:hAnsi="Trebuchet MS"/>
        </w:rPr>
        <w:t>les épreuves éventuellement prévues par le Cahier des Spécifications Techniques ;</w:t>
      </w:r>
    </w:p>
    <w:p w14:paraId="1549A90B" w14:textId="77777777" w:rsidR="00A56F2C" w:rsidRPr="00654D54" w:rsidRDefault="00A56F2C" w:rsidP="008E4DA2">
      <w:pPr>
        <w:numPr>
          <w:ilvl w:val="0"/>
          <w:numId w:val="33"/>
        </w:numPr>
        <w:tabs>
          <w:tab w:val="clear" w:pos="1080"/>
          <w:tab w:val="num" w:pos="567"/>
        </w:tabs>
        <w:spacing w:line="276" w:lineRule="auto"/>
        <w:ind w:left="567" w:hanging="141"/>
        <w:jc w:val="both"/>
        <w:rPr>
          <w:rFonts w:ascii="Trebuchet MS" w:hAnsi="Trebuchet MS"/>
        </w:rPr>
      </w:pPr>
      <w:r w:rsidRPr="00654D54">
        <w:rPr>
          <w:rFonts w:ascii="Trebuchet MS" w:hAnsi="Trebuchet MS"/>
        </w:rPr>
        <w:t>la constatation éventuelle de l'inexécution de prestations prévues au marché ;</w:t>
      </w:r>
    </w:p>
    <w:p w14:paraId="45E6DACB" w14:textId="77777777" w:rsidR="00A56F2C" w:rsidRPr="00654D54" w:rsidRDefault="00A56F2C" w:rsidP="008E4DA2">
      <w:pPr>
        <w:numPr>
          <w:ilvl w:val="0"/>
          <w:numId w:val="33"/>
        </w:numPr>
        <w:tabs>
          <w:tab w:val="clear" w:pos="1080"/>
          <w:tab w:val="num" w:pos="567"/>
        </w:tabs>
        <w:spacing w:line="276" w:lineRule="auto"/>
        <w:ind w:left="567" w:hanging="141"/>
        <w:jc w:val="both"/>
        <w:rPr>
          <w:rFonts w:ascii="Trebuchet MS" w:hAnsi="Trebuchet MS"/>
        </w:rPr>
      </w:pPr>
      <w:r w:rsidRPr="00654D54">
        <w:rPr>
          <w:rFonts w:ascii="Trebuchet MS" w:hAnsi="Trebuchet MS"/>
        </w:rPr>
        <w:t>la constatation éventuelle d'imperfections ou malfaçons ;</w:t>
      </w:r>
    </w:p>
    <w:p w14:paraId="446488BE" w14:textId="77777777" w:rsidR="00A56F2C" w:rsidRPr="00654D54" w:rsidRDefault="00A56F2C" w:rsidP="008E4DA2">
      <w:pPr>
        <w:numPr>
          <w:ilvl w:val="0"/>
          <w:numId w:val="33"/>
        </w:numPr>
        <w:tabs>
          <w:tab w:val="clear" w:pos="1080"/>
          <w:tab w:val="num" w:pos="567"/>
        </w:tabs>
        <w:spacing w:line="276" w:lineRule="auto"/>
        <w:ind w:left="567" w:hanging="141"/>
        <w:jc w:val="both"/>
        <w:rPr>
          <w:rFonts w:ascii="Trebuchet MS" w:hAnsi="Trebuchet MS"/>
        </w:rPr>
      </w:pPr>
      <w:r w:rsidRPr="00654D54">
        <w:rPr>
          <w:rFonts w:ascii="Trebuchet MS" w:hAnsi="Trebuchet MS"/>
        </w:rPr>
        <w:t>la constatation du repliement des installations de chantier et de la remise en état des terrains et des lieux, notamment les carrières d’emprunts de matériaux, la base d’installation de l’entreprise, etc.</w:t>
      </w:r>
    </w:p>
    <w:p w14:paraId="5FDEC98C" w14:textId="77777777" w:rsidR="00A56F2C" w:rsidRPr="00654D54" w:rsidRDefault="00A56F2C" w:rsidP="00654D54">
      <w:pPr>
        <w:spacing w:line="276" w:lineRule="auto"/>
        <w:jc w:val="both"/>
        <w:rPr>
          <w:rFonts w:ascii="Trebuchet MS" w:hAnsi="Trebuchet MS"/>
        </w:rPr>
      </w:pPr>
      <w:r w:rsidRPr="00654D54">
        <w:rPr>
          <w:rFonts w:ascii="Trebuchet MS" w:hAnsi="Trebuchet MS"/>
        </w:rPr>
        <w:t>A l'issue des opérations préalables à la réception, le Consultant établira et adressera à l'Agence un procès-verbal signé par lui et par l'entrepreneur ou mentionnant le cas échéant son absence ou son refus de signature. Il informera ensuite l'entrepreneur, dans les 5 jours suivant la date du procès-verbal, de sa décision de proposer ou de reporter la réception provisoire de l'ouvrage et, dans le premier cas, de la date d'achèvement qu'il proposera de retenir. Il participera à la visite de réception provisoire des travaux qui sera organisée par l'Agence. Il établira le décompte définitif et le notifiera à l'entrepreneur dans les 30 jours suivant la date de la visite de réception provisoire.</w:t>
      </w:r>
    </w:p>
    <w:p w14:paraId="00E6E89D" w14:textId="77777777" w:rsidR="00A56F2C" w:rsidRPr="00654D54" w:rsidRDefault="00A56F2C" w:rsidP="00654D54">
      <w:pPr>
        <w:spacing w:line="276" w:lineRule="auto"/>
        <w:jc w:val="both"/>
        <w:rPr>
          <w:rFonts w:ascii="Trebuchet MS" w:hAnsi="Trebuchet MS"/>
        </w:rPr>
      </w:pPr>
      <w:r w:rsidRPr="00654D54">
        <w:rPr>
          <w:rFonts w:ascii="Trebuchet MS" w:hAnsi="Trebuchet MS"/>
        </w:rPr>
        <w:t>Pendant le délai de garantie, le Consultant veillera à ce que l'entrepreneur remplisse les obligations dont il a la charge, notamment la fourniture du rapport final d'exécution des travaux et des plans de récolement, ainsi que l'obligation de "parfait achèvement" au titre de laquelle il doit assurer le maintien en conformité des ouvrages en remédiant à tous les désordres signalés par l'Agence ou le Consultant, de telle sorte que ces ouvrages soient conformes à l'état où ils étaient après leur réception provisoire, sauf dégradations usuelles consécutives à l’usage. L'obligation de "parfait achèvement" ne porte pas sur l'entretien des ouvrages et ne s'étend pas aux travaux nécessaires pour remédier aux effets de l'usage ou de l'usure normale.</w:t>
      </w:r>
    </w:p>
    <w:p w14:paraId="35767FF7" w14:textId="77777777" w:rsidR="00A56F2C" w:rsidRPr="00654D54" w:rsidRDefault="00A56F2C" w:rsidP="00654D54">
      <w:pPr>
        <w:pStyle w:val="Titre40"/>
        <w:keepLines/>
        <w:spacing w:before="120" w:after="120" w:line="276" w:lineRule="auto"/>
        <w:ind w:left="862"/>
        <w:jc w:val="both"/>
        <w:rPr>
          <w:rFonts w:ascii="Trebuchet MS" w:hAnsi="Trebuchet MS"/>
          <w:i/>
          <w:iCs/>
          <w:color w:val="4472C4" w:themeColor="accent1"/>
          <w:sz w:val="24"/>
        </w:rPr>
      </w:pPr>
      <w:r w:rsidRPr="00654D54">
        <w:rPr>
          <w:rFonts w:ascii="Trebuchet MS" w:hAnsi="Trebuchet MS"/>
          <w:i/>
          <w:iCs/>
          <w:color w:val="4472C4" w:themeColor="accent1"/>
          <w:sz w:val="24"/>
        </w:rPr>
        <w:t>(ii) Dossier des ouvrages exécutés</w:t>
      </w:r>
    </w:p>
    <w:p w14:paraId="1E17F1AA"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A la fin des travaux, et dans un délai maximum de trois (03) semaines, le Consultant établira, avec ses propres moyens, et remettra (en cinq (05) exemplaires dont un reproductible) tous </w:t>
      </w:r>
      <w:r w:rsidRPr="00654D54">
        <w:rPr>
          <w:rFonts w:ascii="Trebuchet MS" w:hAnsi="Trebuchet MS"/>
        </w:rPr>
        <w:lastRenderedPageBreak/>
        <w:t xml:space="preserve">les plans du projet et le </w:t>
      </w:r>
      <w:r w:rsidRPr="00654D54">
        <w:rPr>
          <w:rFonts w:ascii="Trebuchet MS" w:hAnsi="Trebuchet MS"/>
          <w:b/>
        </w:rPr>
        <w:t>dossier des ouvrages exécutés</w:t>
      </w:r>
      <w:r w:rsidRPr="00654D54">
        <w:rPr>
          <w:rFonts w:ascii="Trebuchet MS" w:hAnsi="Trebuchet MS"/>
        </w:rPr>
        <w:t xml:space="preserve"> et comprenant les plans d’ensemble et de détails conformes à l’exécution. Ce document contiendra notamment le rappel des dispositions techniques arrêtées par le marché. Il comprendra en outre :</w:t>
      </w:r>
    </w:p>
    <w:p w14:paraId="179EB7EA"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les plans de récolement des travaux tels qu’exécutés ;</w:t>
      </w:r>
    </w:p>
    <w:p w14:paraId="3F02457A"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le matricule de la digue-piste réalisée ;</w:t>
      </w:r>
    </w:p>
    <w:p w14:paraId="55303F5F" w14:textId="77777777" w:rsidR="00A56F2C" w:rsidRPr="00654D54" w:rsidRDefault="00A56F2C" w:rsidP="00725B8A">
      <w:pPr>
        <w:numPr>
          <w:ilvl w:val="0"/>
          <w:numId w:val="33"/>
        </w:numPr>
        <w:tabs>
          <w:tab w:val="left" w:pos="360"/>
        </w:tabs>
        <w:spacing w:line="276" w:lineRule="auto"/>
        <w:ind w:left="1077" w:hanging="357"/>
        <w:jc w:val="both"/>
        <w:rPr>
          <w:rFonts w:ascii="Trebuchet MS" w:hAnsi="Trebuchet MS"/>
        </w:rPr>
      </w:pPr>
      <w:r w:rsidRPr="00654D54">
        <w:rPr>
          <w:rFonts w:ascii="Trebuchet MS" w:hAnsi="Trebuchet MS"/>
        </w:rPr>
        <w:t xml:space="preserve">un CD vidéo en cinq (05) exemplaires présentant : </w:t>
      </w:r>
    </w:p>
    <w:p w14:paraId="36FC087D" w14:textId="77777777" w:rsidR="00A56F2C" w:rsidRPr="00654D54" w:rsidRDefault="00A56F2C" w:rsidP="00654D54">
      <w:pPr>
        <w:spacing w:line="276" w:lineRule="auto"/>
        <w:ind w:left="1134"/>
        <w:jc w:val="both"/>
        <w:rPr>
          <w:rFonts w:ascii="Trebuchet MS" w:hAnsi="Trebuchet MS"/>
        </w:rPr>
      </w:pPr>
      <w:r w:rsidRPr="00654D54">
        <w:rPr>
          <w:rFonts w:ascii="Trebuchet MS" w:hAnsi="Trebuchet MS"/>
        </w:rPr>
        <w:t>+ la situation initiale du projet,</w:t>
      </w:r>
    </w:p>
    <w:p w14:paraId="7DDE693D" w14:textId="77777777" w:rsidR="00A56F2C" w:rsidRPr="00654D54" w:rsidRDefault="00A56F2C" w:rsidP="00654D54">
      <w:pPr>
        <w:spacing w:line="276" w:lineRule="auto"/>
        <w:ind w:left="1134"/>
        <w:jc w:val="both"/>
        <w:rPr>
          <w:rFonts w:ascii="Trebuchet MS" w:hAnsi="Trebuchet MS"/>
        </w:rPr>
      </w:pPr>
      <w:r w:rsidRPr="00654D54">
        <w:rPr>
          <w:rFonts w:ascii="Trebuchet MS" w:hAnsi="Trebuchet MS"/>
        </w:rPr>
        <w:t>+ en cours de travaux,</w:t>
      </w:r>
    </w:p>
    <w:p w14:paraId="58785473" w14:textId="77777777" w:rsidR="00A56F2C" w:rsidRPr="00654D54" w:rsidRDefault="00A56F2C" w:rsidP="00654D54">
      <w:pPr>
        <w:spacing w:line="276" w:lineRule="auto"/>
        <w:ind w:left="1134"/>
        <w:jc w:val="both"/>
        <w:rPr>
          <w:rFonts w:ascii="Trebuchet MS" w:hAnsi="Trebuchet MS"/>
        </w:rPr>
      </w:pPr>
      <w:r w:rsidRPr="00654D54">
        <w:rPr>
          <w:rFonts w:ascii="Trebuchet MS" w:hAnsi="Trebuchet MS"/>
        </w:rPr>
        <w:t>+ à la réception des travaux.</w:t>
      </w:r>
    </w:p>
    <w:p w14:paraId="1B4CB365" w14:textId="77777777" w:rsidR="00A56F2C" w:rsidRPr="00654D54" w:rsidRDefault="00A56F2C" w:rsidP="00654D54">
      <w:pPr>
        <w:spacing w:line="276" w:lineRule="auto"/>
        <w:ind w:left="1134"/>
        <w:jc w:val="both"/>
        <w:rPr>
          <w:rFonts w:ascii="Trebuchet MS" w:hAnsi="Trebuchet MS"/>
        </w:rPr>
      </w:pPr>
      <w:r w:rsidRPr="00654D54">
        <w:rPr>
          <w:rFonts w:ascii="Trebuchet MS" w:hAnsi="Trebuchet MS"/>
        </w:rPr>
        <w:t>+ aux débuts de l’exploitation des ouvrages.</w:t>
      </w:r>
    </w:p>
    <w:p w14:paraId="688AE794" w14:textId="77777777" w:rsidR="00A56F2C" w:rsidRPr="00654D54" w:rsidRDefault="00A56F2C" w:rsidP="00654D54">
      <w:pPr>
        <w:spacing w:line="276" w:lineRule="auto"/>
        <w:jc w:val="both"/>
        <w:rPr>
          <w:rFonts w:ascii="Trebuchet MS" w:hAnsi="Trebuchet MS"/>
        </w:rPr>
      </w:pPr>
      <w:r w:rsidRPr="00654D54">
        <w:rPr>
          <w:rFonts w:ascii="Trebuchet MS" w:hAnsi="Trebuchet MS"/>
        </w:rPr>
        <w:t>Le Consultant devra prévoir et mettre à la disposition de l’équipe de contrôle la logistique nécessaire à cet effet.</w:t>
      </w:r>
    </w:p>
    <w:p w14:paraId="33E31A51" w14:textId="1620020E" w:rsidR="00A56F2C" w:rsidRPr="00654D54" w:rsidRDefault="00A56F2C" w:rsidP="00654D54">
      <w:pPr>
        <w:pStyle w:val="Titre40"/>
        <w:keepLines/>
        <w:spacing w:before="120" w:after="120" w:line="276" w:lineRule="auto"/>
        <w:ind w:left="862"/>
        <w:jc w:val="both"/>
        <w:rPr>
          <w:rFonts w:ascii="Trebuchet MS" w:hAnsi="Trebuchet MS"/>
          <w:i/>
          <w:iCs/>
          <w:color w:val="4472C4" w:themeColor="accent1"/>
          <w:sz w:val="24"/>
        </w:rPr>
      </w:pPr>
      <w:r w:rsidRPr="00654D54">
        <w:rPr>
          <w:rFonts w:ascii="Trebuchet MS" w:hAnsi="Trebuchet MS"/>
          <w:i/>
          <w:iCs/>
          <w:color w:val="4472C4" w:themeColor="accent1"/>
          <w:sz w:val="24"/>
        </w:rPr>
        <w:t>(iii)</w:t>
      </w:r>
      <w:r w:rsidR="00071B9D">
        <w:rPr>
          <w:rFonts w:ascii="Trebuchet MS" w:hAnsi="Trebuchet MS"/>
          <w:i/>
          <w:iCs/>
          <w:color w:val="4472C4" w:themeColor="accent1"/>
          <w:sz w:val="24"/>
        </w:rPr>
        <w:t xml:space="preserve"> </w:t>
      </w:r>
      <w:r w:rsidRPr="00654D54">
        <w:rPr>
          <w:rFonts w:ascii="Trebuchet MS" w:hAnsi="Trebuchet MS"/>
          <w:i/>
          <w:iCs/>
          <w:color w:val="4472C4" w:themeColor="accent1"/>
          <w:sz w:val="24"/>
        </w:rPr>
        <w:t>Suivi des ouvrages après la réception définitive :</w:t>
      </w:r>
    </w:p>
    <w:p w14:paraId="2A757170"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Après la </w:t>
      </w:r>
      <w:r w:rsidRPr="00654D54">
        <w:rPr>
          <w:rFonts w:ascii="Trebuchet MS" w:hAnsi="Trebuchet MS"/>
          <w:b/>
          <w:u w:val="single"/>
        </w:rPr>
        <w:t>réception définitive</w:t>
      </w:r>
      <w:r w:rsidRPr="00654D54">
        <w:rPr>
          <w:rFonts w:ascii="Trebuchet MS" w:hAnsi="Trebuchet MS"/>
        </w:rPr>
        <w:t xml:space="preserve">, et pendant une durée d’un an, le consultant fera des </w:t>
      </w:r>
      <w:r w:rsidRPr="00654D54">
        <w:rPr>
          <w:rFonts w:ascii="Trebuchet MS" w:hAnsi="Trebuchet MS"/>
          <w:b/>
        </w:rPr>
        <w:t>visites mensuelles d’inspection</w:t>
      </w:r>
      <w:r w:rsidRPr="00654D54">
        <w:rPr>
          <w:rFonts w:ascii="Trebuchet MS" w:hAnsi="Trebuchet MS"/>
        </w:rPr>
        <w:t xml:space="preserve"> des ouvrages réalisés. Au cours de ces visites, le consultant procédera aux relevés systématiques de toutes les dégradations intervenues sur l’ouvrage avec des propositions de solutions correctives. Chaque visite sera sanctionnée par un rapport au Projet (rapport bien illustré avec des photos significatives des observations faites sur l’ouvrage) en guise de compte rendu.</w:t>
      </w:r>
    </w:p>
    <w:p w14:paraId="768DB19F" w14:textId="77777777" w:rsidR="00A56F2C" w:rsidRPr="00654D54" w:rsidRDefault="00A56F2C" w:rsidP="00654D54">
      <w:pPr>
        <w:spacing w:line="276" w:lineRule="auto"/>
        <w:jc w:val="both"/>
        <w:rPr>
          <w:rFonts w:ascii="Trebuchet MS" w:hAnsi="Trebuchet MS"/>
        </w:rPr>
      </w:pPr>
      <w:r w:rsidRPr="00654D54">
        <w:rPr>
          <w:rFonts w:ascii="Trebuchet MS" w:hAnsi="Trebuchet MS"/>
        </w:rPr>
        <w:t>A la fin de cette période d’un an, le consultant produira un rapport global présentant par ouvrage, les dégradations intervenues (nature, caractéristiques), la courbe d’évolution de ces dégradations, les justificatifs possibles de l’apparition de ces dégradations ainsi que des propositions de solutions correctives assorties des coûts estimatifs.</w:t>
      </w:r>
    </w:p>
    <w:p w14:paraId="34E41C18" w14:textId="77777777" w:rsidR="00A56F2C" w:rsidRPr="00654D54" w:rsidRDefault="00A56F2C" w:rsidP="00654D54">
      <w:pPr>
        <w:spacing w:line="276" w:lineRule="auto"/>
        <w:jc w:val="both"/>
        <w:rPr>
          <w:rFonts w:ascii="Trebuchet MS" w:hAnsi="Trebuchet MS"/>
        </w:rPr>
      </w:pPr>
      <w:r w:rsidRPr="00654D54">
        <w:rPr>
          <w:rFonts w:ascii="Trebuchet MS" w:hAnsi="Trebuchet MS"/>
        </w:rPr>
        <w:t>L’objectif de cette démarche est d’identifier pour chaque type d’ouvrage, les dégradations les plus fréquentes, leur prépondérance, les facteurs de leur apparition et de leur évolution, les solutions pour leur correction voire leur élimination.</w:t>
      </w:r>
    </w:p>
    <w:p w14:paraId="2E169DF6" w14:textId="77777777" w:rsidR="00A56F2C" w:rsidRPr="00654D54" w:rsidRDefault="00A56F2C" w:rsidP="00654D54">
      <w:pPr>
        <w:spacing w:line="276" w:lineRule="auto"/>
        <w:jc w:val="both"/>
        <w:rPr>
          <w:rFonts w:ascii="Trebuchet MS" w:hAnsi="Trebuchet MS"/>
        </w:rPr>
      </w:pPr>
      <w:r w:rsidRPr="00654D54">
        <w:rPr>
          <w:rFonts w:ascii="Trebuchet MS" w:hAnsi="Trebuchet MS"/>
        </w:rPr>
        <w:t>Ces prestations post-réception définitive sont réputées prises en compte dans les prix unitaires de l’offre financière du consultant.</w:t>
      </w:r>
      <w:r w:rsidRPr="00654D54">
        <w:rPr>
          <w:rFonts w:ascii="Trebuchet MS" w:hAnsi="Trebuchet MS"/>
          <w:b/>
          <w:i/>
        </w:rPr>
        <w:t xml:space="preserve"> Une partie des paiements au Consultant est subordonnée à l’exécution de cette prestation</w:t>
      </w:r>
      <w:r w:rsidRPr="00654D54">
        <w:rPr>
          <w:rFonts w:ascii="Trebuchet MS" w:hAnsi="Trebuchet MS"/>
        </w:rPr>
        <w:t>.</w:t>
      </w:r>
    </w:p>
    <w:p w14:paraId="34B6A6A8" w14:textId="77777777" w:rsidR="00A56F2C" w:rsidRPr="00C74049" w:rsidRDefault="00A56F2C" w:rsidP="00654D54">
      <w:pPr>
        <w:spacing w:before="240" w:after="240" w:line="276" w:lineRule="auto"/>
        <w:jc w:val="both"/>
        <w:rPr>
          <w:rFonts w:ascii="Trebuchet MS" w:hAnsi="Trebuchet MS"/>
          <w:b/>
          <w:bCs/>
          <w:i/>
          <w:iCs/>
          <w:color w:val="4472C4" w:themeColor="accent1"/>
        </w:rPr>
      </w:pPr>
      <w:r w:rsidRPr="00C74049">
        <w:rPr>
          <w:rFonts w:ascii="Trebuchet MS" w:hAnsi="Trebuchet MS"/>
          <w:b/>
          <w:bCs/>
          <w:i/>
          <w:iCs/>
          <w:color w:val="4472C4" w:themeColor="accent1"/>
        </w:rPr>
        <w:t>Contrôles géotechniques</w:t>
      </w:r>
    </w:p>
    <w:p w14:paraId="5E244F06" w14:textId="77777777" w:rsidR="00A56F2C" w:rsidRPr="00654D54" w:rsidRDefault="00A56F2C" w:rsidP="00654D54">
      <w:pPr>
        <w:spacing w:line="276" w:lineRule="auto"/>
        <w:jc w:val="both"/>
        <w:rPr>
          <w:rFonts w:ascii="Trebuchet MS" w:hAnsi="Trebuchet MS"/>
        </w:rPr>
      </w:pPr>
      <w:r w:rsidRPr="00654D54">
        <w:rPr>
          <w:rFonts w:ascii="Trebuchet MS" w:hAnsi="Trebuchet MS"/>
        </w:rPr>
        <w:t>Les essais prévus, conformément au programme d’essais à proposer par le consultant dans son offre et à approuver par le Projet, pour les contrôles de qualité et de mise en œuvre des matériaux seront assurés pour le compte du Consultant par un Laboratoire agréé par le Maître d'Ouvrage Délégué et avec qui le consultant signera un contrat. Les contrôles géotechniques porteront, d’une part sur la vérification de la qualité des matériaux, et d’autre part sur le respect des prescriptions techniques pour leur mise en œuvre.</w:t>
      </w:r>
    </w:p>
    <w:p w14:paraId="31F88AC6" w14:textId="77777777" w:rsidR="00A56F2C" w:rsidRPr="00654D54" w:rsidRDefault="00A56F2C" w:rsidP="00654D54">
      <w:pPr>
        <w:keepNext/>
        <w:spacing w:line="276" w:lineRule="auto"/>
        <w:jc w:val="both"/>
        <w:rPr>
          <w:rFonts w:ascii="Trebuchet MS" w:hAnsi="Trebuchet MS"/>
        </w:rPr>
      </w:pPr>
      <w:r w:rsidRPr="00654D54">
        <w:rPr>
          <w:rFonts w:ascii="Trebuchet MS" w:hAnsi="Trebuchet MS"/>
        </w:rPr>
        <w:t>Au minimum, le Laboratoire (sous la direction et la responsabilité du Consultant) devra effectuer les essais de contrôle suivants, sans que la liste ne soit exhaustive :</w:t>
      </w:r>
    </w:p>
    <w:p w14:paraId="26F08F7E" w14:textId="77777777" w:rsidR="00A56F2C" w:rsidRPr="00654D54" w:rsidRDefault="00A56F2C" w:rsidP="00725B8A">
      <w:pPr>
        <w:numPr>
          <w:ilvl w:val="0"/>
          <w:numId w:val="47"/>
        </w:numPr>
        <w:spacing w:line="276" w:lineRule="auto"/>
        <w:jc w:val="both"/>
        <w:rPr>
          <w:rFonts w:ascii="Trebuchet MS" w:hAnsi="Trebuchet MS"/>
        </w:rPr>
      </w:pPr>
      <w:r w:rsidRPr="00654D54">
        <w:rPr>
          <w:rFonts w:ascii="Trebuchet MS" w:hAnsi="Trebuchet MS"/>
        </w:rPr>
        <w:t xml:space="preserve">effectuer les essais d'identification et de réception des matériaux utilisés pour l'exécution des travaux, notamment le sable, graviers et le fer pour les ouvrages en </w:t>
      </w:r>
      <w:r w:rsidRPr="00654D54">
        <w:rPr>
          <w:rFonts w:ascii="Trebuchet MS" w:hAnsi="Trebuchet MS"/>
        </w:rPr>
        <w:lastRenderedPageBreak/>
        <w:t>béton, le graveleux latéritique (amélioré ou non) pour les différentes couches de digue-piste à exécuter ;</w:t>
      </w:r>
    </w:p>
    <w:p w14:paraId="75BDAC23" w14:textId="77777777" w:rsidR="00A56F2C" w:rsidRPr="00654D54" w:rsidRDefault="00A56F2C" w:rsidP="00725B8A">
      <w:pPr>
        <w:numPr>
          <w:ilvl w:val="0"/>
          <w:numId w:val="31"/>
        </w:numPr>
        <w:spacing w:line="276" w:lineRule="auto"/>
        <w:jc w:val="both"/>
        <w:rPr>
          <w:rFonts w:ascii="Trebuchet MS" w:hAnsi="Trebuchet MS"/>
        </w:rPr>
      </w:pPr>
      <w:r w:rsidRPr="00654D54">
        <w:rPr>
          <w:rFonts w:ascii="Trebuchet MS" w:hAnsi="Trebuchet MS"/>
        </w:rPr>
        <w:t>sur le site, faire procéder aux essais suivants :</w:t>
      </w:r>
    </w:p>
    <w:p w14:paraId="0881B2FA" w14:textId="77777777" w:rsidR="00A56F2C" w:rsidRPr="00654D54" w:rsidRDefault="00654D54" w:rsidP="00725B8A">
      <w:pPr>
        <w:numPr>
          <w:ilvl w:val="0"/>
          <w:numId w:val="37"/>
        </w:numPr>
        <w:spacing w:line="276" w:lineRule="auto"/>
        <w:jc w:val="both"/>
        <w:rPr>
          <w:rFonts w:ascii="Trebuchet MS" w:hAnsi="Trebuchet MS"/>
        </w:rPr>
      </w:pPr>
      <w:r w:rsidRPr="00654D54">
        <w:rPr>
          <w:rFonts w:ascii="Trebuchet MS" w:hAnsi="Trebuchet MS"/>
        </w:rPr>
        <w:t>Essais</w:t>
      </w:r>
      <w:r w:rsidR="00A56F2C" w:rsidRPr="00654D54">
        <w:rPr>
          <w:rFonts w:ascii="Trebuchet MS" w:hAnsi="Trebuchet MS"/>
        </w:rPr>
        <w:t xml:space="preserve"> d'affaissement au cône d'Abrams ;</w:t>
      </w:r>
    </w:p>
    <w:p w14:paraId="72BBE8D3" w14:textId="77777777" w:rsidR="00A56F2C" w:rsidRPr="00654D54" w:rsidRDefault="00A56F2C" w:rsidP="00725B8A">
      <w:pPr>
        <w:numPr>
          <w:ilvl w:val="0"/>
          <w:numId w:val="37"/>
        </w:numPr>
        <w:spacing w:line="276" w:lineRule="auto"/>
        <w:jc w:val="both"/>
        <w:rPr>
          <w:rFonts w:ascii="Trebuchet MS" w:hAnsi="Trebuchet MS"/>
        </w:rPr>
      </w:pPr>
      <w:r w:rsidRPr="00654D54">
        <w:rPr>
          <w:rFonts w:ascii="Trebuchet MS" w:hAnsi="Trebuchet MS"/>
        </w:rPr>
        <w:t>confection d'éprouvettes de béton sur le site selon les règles de l'art ;</w:t>
      </w:r>
    </w:p>
    <w:p w14:paraId="2DDFD5D9" w14:textId="77777777" w:rsidR="00A56F2C" w:rsidRPr="00654D54" w:rsidRDefault="00A56F2C" w:rsidP="00725B8A">
      <w:pPr>
        <w:numPr>
          <w:ilvl w:val="0"/>
          <w:numId w:val="37"/>
        </w:numPr>
        <w:spacing w:line="276" w:lineRule="auto"/>
        <w:jc w:val="both"/>
        <w:rPr>
          <w:rFonts w:ascii="Trebuchet MS" w:hAnsi="Trebuchet MS"/>
        </w:rPr>
      </w:pPr>
      <w:r w:rsidRPr="00654D54">
        <w:rPr>
          <w:rFonts w:ascii="Trebuchet MS" w:hAnsi="Trebuchet MS"/>
        </w:rPr>
        <w:t>essais de densité en place au densimètre à membrane, ou tout équipement adéquat ;</w:t>
      </w:r>
    </w:p>
    <w:p w14:paraId="7F1BAE95" w14:textId="77777777" w:rsidR="00A56F2C" w:rsidRPr="00654D54" w:rsidRDefault="00A56F2C" w:rsidP="00725B8A">
      <w:pPr>
        <w:numPr>
          <w:ilvl w:val="0"/>
          <w:numId w:val="31"/>
        </w:numPr>
        <w:spacing w:line="276" w:lineRule="auto"/>
        <w:jc w:val="both"/>
        <w:rPr>
          <w:rFonts w:ascii="Trebuchet MS" w:hAnsi="Trebuchet MS"/>
        </w:rPr>
      </w:pPr>
      <w:r w:rsidRPr="00654D54">
        <w:rPr>
          <w:rFonts w:ascii="Trebuchet MS" w:hAnsi="Trebuchet MS"/>
        </w:rPr>
        <w:t>En laboratoire, faire procéder aux essais suivants :</w:t>
      </w:r>
    </w:p>
    <w:p w14:paraId="640598A4" w14:textId="77777777" w:rsidR="00A56F2C" w:rsidRPr="00654D54" w:rsidRDefault="00A56F2C" w:rsidP="00725B8A">
      <w:pPr>
        <w:numPr>
          <w:ilvl w:val="0"/>
          <w:numId w:val="38"/>
        </w:numPr>
        <w:spacing w:line="276" w:lineRule="auto"/>
        <w:jc w:val="both"/>
        <w:rPr>
          <w:rFonts w:ascii="Trebuchet MS" w:hAnsi="Trebuchet MS"/>
        </w:rPr>
      </w:pPr>
      <w:r w:rsidRPr="00654D54">
        <w:rPr>
          <w:rFonts w:ascii="Trebuchet MS" w:hAnsi="Trebuchet MS"/>
        </w:rPr>
        <w:t>granulométries (sur tout matériau),</w:t>
      </w:r>
    </w:p>
    <w:p w14:paraId="45BDB800" w14:textId="77777777" w:rsidR="00A56F2C" w:rsidRPr="00654D54" w:rsidRDefault="00654D54" w:rsidP="00725B8A">
      <w:pPr>
        <w:numPr>
          <w:ilvl w:val="0"/>
          <w:numId w:val="38"/>
        </w:numPr>
        <w:spacing w:line="276" w:lineRule="auto"/>
        <w:jc w:val="both"/>
        <w:rPr>
          <w:rFonts w:ascii="Trebuchet MS" w:hAnsi="Trebuchet MS"/>
        </w:rPr>
      </w:pPr>
      <w:r w:rsidRPr="00654D54">
        <w:rPr>
          <w:rFonts w:ascii="Trebuchet MS" w:hAnsi="Trebuchet MS"/>
        </w:rPr>
        <w:t>Équivalent de</w:t>
      </w:r>
      <w:r w:rsidR="00A56F2C" w:rsidRPr="00654D54">
        <w:rPr>
          <w:rFonts w:ascii="Trebuchet MS" w:hAnsi="Trebuchet MS"/>
        </w:rPr>
        <w:t xml:space="preserve"> sable ;</w:t>
      </w:r>
    </w:p>
    <w:p w14:paraId="1A48AB79" w14:textId="77777777" w:rsidR="00A56F2C" w:rsidRPr="00654D54" w:rsidRDefault="00A56F2C" w:rsidP="00725B8A">
      <w:pPr>
        <w:numPr>
          <w:ilvl w:val="0"/>
          <w:numId w:val="38"/>
        </w:numPr>
        <w:spacing w:line="276" w:lineRule="auto"/>
        <w:jc w:val="both"/>
        <w:rPr>
          <w:rFonts w:ascii="Trebuchet MS" w:hAnsi="Trebuchet MS"/>
        </w:rPr>
      </w:pPr>
      <w:r w:rsidRPr="00654D54">
        <w:rPr>
          <w:rFonts w:ascii="Trebuchet MS" w:hAnsi="Trebuchet MS"/>
        </w:rPr>
        <w:t>essai Proctor Modifié ;</w:t>
      </w:r>
    </w:p>
    <w:p w14:paraId="70E701C4" w14:textId="77777777" w:rsidR="00A56F2C" w:rsidRPr="00654D54" w:rsidRDefault="00A56F2C" w:rsidP="00725B8A">
      <w:pPr>
        <w:numPr>
          <w:ilvl w:val="0"/>
          <w:numId w:val="38"/>
        </w:numPr>
        <w:spacing w:line="276" w:lineRule="auto"/>
        <w:jc w:val="both"/>
        <w:rPr>
          <w:rFonts w:ascii="Trebuchet MS" w:hAnsi="Trebuchet MS"/>
        </w:rPr>
      </w:pPr>
      <w:r w:rsidRPr="00654D54">
        <w:rPr>
          <w:rFonts w:ascii="Trebuchet MS" w:hAnsi="Trebuchet MS"/>
        </w:rPr>
        <w:t>essai CBR avec mesure du gonflement linéaire ;</w:t>
      </w:r>
    </w:p>
    <w:p w14:paraId="693BC0F9" w14:textId="77777777" w:rsidR="00A56F2C" w:rsidRPr="00654D54" w:rsidRDefault="00A56F2C" w:rsidP="00725B8A">
      <w:pPr>
        <w:numPr>
          <w:ilvl w:val="0"/>
          <w:numId w:val="38"/>
        </w:numPr>
        <w:spacing w:line="276" w:lineRule="auto"/>
        <w:jc w:val="both"/>
        <w:rPr>
          <w:rFonts w:ascii="Trebuchet MS" w:hAnsi="Trebuchet MS"/>
        </w:rPr>
      </w:pPr>
      <w:r w:rsidRPr="00654D54">
        <w:rPr>
          <w:rFonts w:ascii="Trebuchet MS" w:hAnsi="Trebuchet MS"/>
        </w:rPr>
        <w:t>essais d'écrasement sur cylindres 16/32 (y compris mesure de densité du béton).</w:t>
      </w:r>
    </w:p>
    <w:p w14:paraId="34670B91" w14:textId="77777777" w:rsidR="00A56F2C" w:rsidRPr="00654D54" w:rsidRDefault="00A56F2C" w:rsidP="00654D54">
      <w:pPr>
        <w:spacing w:line="276" w:lineRule="auto"/>
        <w:ind w:left="1429"/>
        <w:jc w:val="both"/>
        <w:rPr>
          <w:rFonts w:ascii="Trebuchet MS" w:hAnsi="Trebuchet MS"/>
          <w:sz w:val="16"/>
          <w:szCs w:val="16"/>
        </w:rPr>
      </w:pPr>
    </w:p>
    <w:p w14:paraId="70337DDC" w14:textId="77777777" w:rsidR="00A56F2C" w:rsidRPr="00654D54" w:rsidRDefault="00A56F2C" w:rsidP="00654D54">
      <w:pPr>
        <w:spacing w:line="276" w:lineRule="auto"/>
        <w:jc w:val="both"/>
        <w:rPr>
          <w:rFonts w:ascii="Trebuchet MS" w:hAnsi="Trebuchet MS"/>
        </w:rPr>
      </w:pPr>
      <w:r w:rsidRPr="00654D54">
        <w:rPr>
          <w:rFonts w:ascii="Trebuchet MS" w:hAnsi="Trebuchet MS"/>
        </w:rPr>
        <w:t xml:space="preserve">L'ensemble des essais doit être effectué par un </w:t>
      </w:r>
      <w:r w:rsidRPr="00654D54">
        <w:rPr>
          <w:rFonts w:ascii="Trebuchet MS" w:hAnsi="Trebuchet MS"/>
          <w:b/>
        </w:rPr>
        <w:t>Laboratoire de référence nationale ou internationale agréé</w:t>
      </w:r>
      <w:r w:rsidRPr="00654D54">
        <w:rPr>
          <w:rFonts w:ascii="Trebuchet MS" w:hAnsi="Trebuchet MS"/>
        </w:rPr>
        <w:t xml:space="preserve"> ; le coût de ces essais doit être estimé par le laboratoire, suivant le cadre quantitatif établi par le Consultant de concert avec le laboratoire</w:t>
      </w:r>
      <w:r w:rsidRPr="00654D54">
        <w:rPr>
          <w:rFonts w:ascii="Trebuchet MS" w:hAnsi="Trebuchet MS"/>
          <w:strike/>
        </w:rPr>
        <w:t>.</w:t>
      </w:r>
      <w:r w:rsidRPr="00654D54">
        <w:rPr>
          <w:rFonts w:ascii="Trebuchet MS" w:hAnsi="Trebuchet MS"/>
        </w:rPr>
        <w:t xml:space="preserve"> Cette estimation doit figurer dans l’offre du Consultant. Seule la marge brute entre zéro (0) et quinze (15%)) est laissée à l’appréciation du consultant.</w:t>
      </w:r>
    </w:p>
    <w:p w14:paraId="02704601" w14:textId="77777777" w:rsidR="00A56F2C" w:rsidRPr="00C74049" w:rsidRDefault="00A56F2C" w:rsidP="00654D54">
      <w:pPr>
        <w:pStyle w:val="Titre1"/>
        <w:ind w:left="709" w:hanging="709"/>
        <w:jc w:val="both"/>
        <w:rPr>
          <w:rFonts w:ascii="Trebuchet MS" w:hAnsi="Trebuchet MS"/>
          <w:bCs/>
          <w:i/>
          <w:iCs/>
          <w:color w:val="4472C4" w:themeColor="accent1"/>
          <w:sz w:val="24"/>
          <w:szCs w:val="24"/>
        </w:rPr>
      </w:pPr>
      <w:bookmarkStart w:id="9" w:name="_Toc130370899"/>
      <w:r w:rsidRPr="00C74049">
        <w:rPr>
          <w:rFonts w:ascii="Trebuchet MS" w:hAnsi="Trebuchet MS"/>
          <w:bCs/>
          <w:i/>
          <w:iCs/>
          <w:color w:val="4472C4" w:themeColor="accent1"/>
          <w:sz w:val="24"/>
          <w:szCs w:val="24"/>
        </w:rPr>
        <w:t>NORMES, POUVOIRS ET RESPONSABILITES</w:t>
      </w:r>
      <w:bookmarkEnd w:id="9"/>
    </w:p>
    <w:p w14:paraId="283A4931" w14:textId="77777777" w:rsidR="00A56F2C" w:rsidRPr="00654D54" w:rsidRDefault="00A56F2C" w:rsidP="00654D54">
      <w:pPr>
        <w:keepLines/>
        <w:spacing w:line="276" w:lineRule="auto"/>
        <w:jc w:val="both"/>
        <w:rPr>
          <w:rFonts w:ascii="Trebuchet MS" w:hAnsi="Trebuchet MS"/>
        </w:rPr>
      </w:pPr>
      <w:r w:rsidRPr="00654D54">
        <w:rPr>
          <w:rFonts w:ascii="Trebuchet MS" w:hAnsi="Trebuchet MS"/>
        </w:rPr>
        <w:t>Les normes en usage en vigueur en République du Bénin sont les normes françaises. La présente mission sera menée conformément à ces normes et autres règlements, D.T.U, et prescriptions de la norme française, sauf en cas de contradiction avec des dispositions particulières en vigueur au Bénin, auquel cas, ces dispositions prévalent.</w:t>
      </w:r>
    </w:p>
    <w:p w14:paraId="5F169273" w14:textId="77777777" w:rsidR="00A56F2C" w:rsidRPr="00654D54" w:rsidRDefault="00A56F2C" w:rsidP="00654D54">
      <w:pPr>
        <w:spacing w:line="276" w:lineRule="auto"/>
        <w:jc w:val="both"/>
        <w:rPr>
          <w:rFonts w:ascii="Trebuchet MS" w:hAnsi="Trebuchet MS"/>
          <w:sz w:val="16"/>
          <w:szCs w:val="16"/>
        </w:rPr>
      </w:pPr>
    </w:p>
    <w:p w14:paraId="7FFD38B7" w14:textId="77777777" w:rsidR="00A56F2C" w:rsidRDefault="00A56F2C" w:rsidP="00654D54">
      <w:pPr>
        <w:spacing w:line="276" w:lineRule="auto"/>
        <w:jc w:val="both"/>
        <w:rPr>
          <w:rFonts w:ascii="Trebuchet MS" w:hAnsi="Trebuchet MS"/>
        </w:rPr>
      </w:pPr>
      <w:r w:rsidRPr="00654D54">
        <w:rPr>
          <w:rFonts w:ascii="Trebuchet MS" w:hAnsi="Trebuchet MS"/>
        </w:rPr>
        <w:t>Les pouvoirs et responsabilités de l’Ingénieur-Conseil sont conformes à ceux prévus par les règles FIDIC. L'Ingénieur-Conseil est habilité à prendre toutes décisions utiles dans le cadre de l'exécution des travaux. Toutefois si celles-ci doivent entraîner une quelconque incidence financière, il devra impérativement requérir l'avis préalable du Maître d’Ouvrage.</w:t>
      </w:r>
    </w:p>
    <w:p w14:paraId="36D8CEE0" w14:textId="77777777" w:rsidR="00A13E3A" w:rsidRPr="00A13E3A" w:rsidRDefault="00A13E3A" w:rsidP="00A13E3A">
      <w:pPr>
        <w:jc w:val="both"/>
        <w:rPr>
          <w:rFonts w:ascii="Trebuchet MS" w:hAnsi="Trebuchet MS" w:cs="Arial"/>
          <w:b/>
          <w:bCs/>
          <w:i/>
          <w:iCs/>
          <w:color w:val="000000"/>
          <w:sz w:val="16"/>
          <w:szCs w:val="16"/>
        </w:rPr>
      </w:pPr>
    </w:p>
    <w:p w14:paraId="4119C9CA" w14:textId="77777777" w:rsidR="00A13E3A" w:rsidRPr="00A13E3A" w:rsidRDefault="00A1431C" w:rsidP="00A13E3A">
      <w:pPr>
        <w:ind w:left="709" w:hanging="709"/>
        <w:jc w:val="both"/>
        <w:rPr>
          <w:rFonts w:ascii="Trebuchet MS" w:hAnsi="Trebuchet MS" w:cs="Arial"/>
          <w:b/>
          <w:bCs/>
          <w:color w:val="1F3864"/>
        </w:rPr>
      </w:pPr>
      <w:r w:rsidRPr="00700916">
        <w:rPr>
          <w:rFonts w:ascii="Trebuchet MS" w:hAnsi="Trebuchet MS" w:cs="Arial"/>
          <w:b/>
          <w:bCs/>
          <w:color w:val="1F3864"/>
        </w:rPr>
        <w:t>6</w:t>
      </w:r>
      <w:r w:rsidR="00A13E3A" w:rsidRPr="00A13E3A">
        <w:rPr>
          <w:rFonts w:ascii="Trebuchet MS" w:hAnsi="Trebuchet MS" w:cs="Arial"/>
          <w:b/>
          <w:bCs/>
          <w:color w:val="1F3864"/>
        </w:rPr>
        <w:t xml:space="preserve">. COMPOSITION ET QUALIFICATION DEMANDEES DU PERSONNEL-CLE </w:t>
      </w:r>
    </w:p>
    <w:p w14:paraId="155F1384" w14:textId="77777777" w:rsidR="00A13E3A" w:rsidRPr="00A13E3A" w:rsidRDefault="00A13E3A" w:rsidP="00A13E3A">
      <w:pPr>
        <w:jc w:val="both"/>
        <w:rPr>
          <w:rFonts w:ascii="Trebuchet MS" w:hAnsi="Trebuchet MS" w:cs="Arial"/>
          <w:i/>
          <w:color w:val="000000"/>
          <w:sz w:val="16"/>
          <w:szCs w:val="16"/>
        </w:rPr>
      </w:pPr>
    </w:p>
    <w:p w14:paraId="7B7C6D37" w14:textId="77777777" w:rsidR="00A13E3A" w:rsidRPr="00A13E3A" w:rsidRDefault="00A13E3A" w:rsidP="00235163">
      <w:pPr>
        <w:tabs>
          <w:tab w:val="right" w:pos="9072"/>
        </w:tabs>
        <w:spacing w:line="276" w:lineRule="auto"/>
        <w:jc w:val="both"/>
        <w:rPr>
          <w:rFonts w:ascii="Trebuchet MS" w:hAnsi="Trebuchet MS" w:cs="Arial"/>
        </w:rPr>
      </w:pPr>
      <w:r w:rsidRPr="00A13E3A">
        <w:rPr>
          <w:rFonts w:ascii="Trebuchet MS" w:hAnsi="Trebuchet MS" w:cs="Arial"/>
        </w:rPr>
        <w:t>L’organisation de l’équipe, l’effectif et la définition des tâches du personnel à mobiliser sont laissés à l’initiative du consultant qui doit justifier ses propositions en fonction de la teneur et du délai de réalisation de l’étude. Toutefois, il lui est fait obligation de prévoir dans son équipe les profils de personnel clé comme suit :</w:t>
      </w:r>
    </w:p>
    <w:p w14:paraId="6F76D502" w14:textId="77777777" w:rsidR="00A13E3A" w:rsidRPr="00A13E3A" w:rsidRDefault="00A13E3A" w:rsidP="00A13E3A">
      <w:pPr>
        <w:tabs>
          <w:tab w:val="right" w:pos="9072"/>
        </w:tabs>
        <w:jc w:val="both"/>
        <w:rPr>
          <w:rFonts w:ascii="Trebuchet MS" w:hAnsi="Trebuchet MS" w:cs="Arial"/>
          <w:sz w:val="16"/>
          <w:szCs w:val="16"/>
        </w:rPr>
      </w:pPr>
    </w:p>
    <w:p w14:paraId="3CD69BA6" w14:textId="6E064D02" w:rsidR="00A13E3A" w:rsidRPr="00A13E3A" w:rsidRDefault="00A13E3A" w:rsidP="00725B8A">
      <w:pPr>
        <w:numPr>
          <w:ilvl w:val="0"/>
          <w:numId w:val="49"/>
        </w:numPr>
        <w:spacing w:line="276" w:lineRule="auto"/>
        <w:ind w:left="426" w:hanging="284"/>
        <w:contextualSpacing/>
        <w:jc w:val="both"/>
        <w:rPr>
          <w:rFonts w:ascii="Trebuchet MS" w:hAnsi="Trebuchet MS" w:cs="Arial"/>
          <w:b/>
        </w:rPr>
      </w:pPr>
      <w:r w:rsidRPr="00A13E3A">
        <w:rPr>
          <w:rFonts w:ascii="Trebuchet MS" w:hAnsi="Trebuchet MS" w:cs="Arial"/>
          <w:b/>
        </w:rPr>
        <w:t xml:space="preserve">Pour la phase 1 : </w:t>
      </w:r>
      <w:r w:rsidR="008A052E">
        <w:rPr>
          <w:rFonts w:ascii="Trebuchet MS" w:hAnsi="Trebuchet MS" w:cs="Arial"/>
          <w:b/>
        </w:rPr>
        <w:t>Actualisation</w:t>
      </w:r>
      <w:r w:rsidRPr="00A13E3A">
        <w:rPr>
          <w:rFonts w:ascii="Trebuchet MS" w:hAnsi="Trebuchet MS" w:cs="Arial"/>
          <w:b/>
        </w:rPr>
        <w:t xml:space="preserve"> </w:t>
      </w:r>
      <w:r w:rsidR="00A1431C" w:rsidRPr="00700916">
        <w:rPr>
          <w:rFonts w:ascii="Trebuchet MS" w:hAnsi="Trebuchet MS" w:cs="Arial"/>
          <w:b/>
        </w:rPr>
        <w:t>APS/</w:t>
      </w:r>
      <w:r w:rsidRPr="00A13E3A">
        <w:rPr>
          <w:rFonts w:ascii="Trebuchet MS" w:hAnsi="Trebuchet MS" w:cs="Arial"/>
          <w:b/>
        </w:rPr>
        <w:t xml:space="preserve">APD et DAO pour les aménagements </w:t>
      </w:r>
      <w:r w:rsidR="00A1431C" w:rsidRPr="00700916">
        <w:rPr>
          <w:rFonts w:ascii="Trebuchet MS" w:hAnsi="Trebuchet MS" w:cs="Arial"/>
          <w:b/>
        </w:rPr>
        <w:t>et infrastructures connexes</w:t>
      </w:r>
    </w:p>
    <w:p w14:paraId="101DF4C4" w14:textId="77777777" w:rsidR="00A13E3A" w:rsidRPr="00A13E3A" w:rsidRDefault="00A13E3A" w:rsidP="00A1431C">
      <w:pPr>
        <w:spacing w:line="276" w:lineRule="auto"/>
        <w:jc w:val="both"/>
        <w:rPr>
          <w:rFonts w:ascii="Trebuchet MS" w:hAnsi="Trebuchet MS" w:cs="Arial"/>
          <w:sz w:val="16"/>
          <w:szCs w:val="16"/>
        </w:rPr>
      </w:pPr>
    </w:p>
    <w:p w14:paraId="6843C54A" w14:textId="4ABDE178"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strike/>
        </w:rPr>
      </w:pPr>
      <w:bookmarkStart w:id="10" w:name="_Hlk75331854"/>
      <w:r w:rsidRPr="00A13E3A">
        <w:rPr>
          <w:rFonts w:ascii="Trebuchet MS" w:hAnsi="Trebuchet MS" w:cs="Arial"/>
          <w:b/>
          <w:bCs/>
        </w:rPr>
        <w:t xml:space="preserve">Un </w:t>
      </w:r>
      <w:r w:rsidR="00B8019D">
        <w:rPr>
          <w:rFonts w:ascii="Trebuchet MS" w:hAnsi="Trebuchet MS" w:cs="Arial"/>
          <w:b/>
          <w:bCs/>
        </w:rPr>
        <w:t>I</w:t>
      </w:r>
      <w:r w:rsidRPr="00A13E3A">
        <w:rPr>
          <w:rFonts w:ascii="Trebuchet MS" w:hAnsi="Trebuchet MS" w:cs="Arial"/>
          <w:b/>
          <w:bCs/>
        </w:rPr>
        <w:t>ngénieur du Génie Rural, Chef de mission</w:t>
      </w:r>
      <w:r w:rsidRPr="00A13E3A">
        <w:rPr>
          <w:rFonts w:ascii="Trebuchet MS" w:hAnsi="Trebuchet MS" w:cs="Arial"/>
          <w:strike/>
        </w:rPr>
        <w:t> ;</w:t>
      </w:r>
    </w:p>
    <w:p w14:paraId="0AF489AB" w14:textId="77777777" w:rsidR="00A13E3A" w:rsidRPr="00A13E3A" w:rsidRDefault="00A13E3A" w:rsidP="00A1431C">
      <w:pPr>
        <w:spacing w:line="276" w:lineRule="auto"/>
        <w:ind w:left="851"/>
        <w:jc w:val="both"/>
        <w:rPr>
          <w:rFonts w:ascii="Trebuchet MS" w:hAnsi="Trebuchet MS" w:cs="Arial"/>
        </w:rPr>
      </w:pPr>
      <w:bookmarkStart w:id="11" w:name="_Hlk129626648"/>
      <w:r w:rsidRPr="00115553">
        <w:rPr>
          <w:rFonts w:ascii="Trebuchet MS" w:hAnsi="Trebuchet MS" w:cs="Arial"/>
          <w:b/>
          <w:bCs/>
          <w:u w:val="single"/>
        </w:rPr>
        <w:t>Formation</w:t>
      </w:r>
      <w:r w:rsidRPr="00115553">
        <w:rPr>
          <w:rFonts w:ascii="Trebuchet MS" w:hAnsi="Trebuchet MS" w:cs="Arial"/>
          <w:b/>
          <w:bCs/>
        </w:rPr>
        <w:t> :</w:t>
      </w:r>
      <w:r w:rsidRPr="00A13E3A">
        <w:rPr>
          <w:rFonts w:ascii="Trebuchet MS" w:hAnsi="Trebuchet MS" w:cs="Arial"/>
        </w:rPr>
        <w:t xml:space="preserve"> Ingénieur du Génie Rural (Bac+5) ou équivalent, spécialiste des aménagements hydroagricoles ;</w:t>
      </w:r>
    </w:p>
    <w:p w14:paraId="62521A2B" w14:textId="1F61F44A" w:rsidR="00A13E3A" w:rsidRPr="00A13E3A" w:rsidRDefault="00A13E3A" w:rsidP="00A1431C">
      <w:pPr>
        <w:spacing w:line="276" w:lineRule="auto"/>
        <w:ind w:left="851"/>
        <w:jc w:val="both"/>
        <w:rPr>
          <w:rFonts w:ascii="Trebuchet MS" w:hAnsi="Trebuchet MS" w:cs="Arial"/>
        </w:rPr>
      </w:pPr>
      <w:r w:rsidRPr="00A13E3A">
        <w:rPr>
          <w:rFonts w:ascii="Trebuchet MS" w:hAnsi="Trebuchet MS" w:cs="Arial"/>
          <w:b/>
          <w:bCs/>
          <w:u w:val="single"/>
        </w:rPr>
        <w:lastRenderedPageBreak/>
        <w:t>Expériences</w:t>
      </w:r>
      <w:r w:rsidRPr="00A13E3A">
        <w:rPr>
          <w:rFonts w:ascii="Trebuchet MS" w:hAnsi="Trebuchet MS" w:cs="Arial"/>
        </w:rPr>
        <w:t> : au moins quinze (15) ans d’expérience générale avec des références avérées de mission d’études techniques APD et DAO pour des aménagements de grande taille avec maîtrise totale de l'eau</w:t>
      </w:r>
      <w:r w:rsidR="00493AD1">
        <w:rPr>
          <w:rFonts w:ascii="Trebuchet MS" w:hAnsi="Trebuchet MS" w:cs="Arial"/>
        </w:rPr>
        <w:t xml:space="preserve"> et la construction d’infrastructures et ouvrages connexes</w:t>
      </w:r>
      <w:r w:rsidRPr="00A13E3A">
        <w:rPr>
          <w:rFonts w:ascii="Trebuchet MS" w:hAnsi="Trebuchet MS" w:cs="Arial"/>
        </w:rPr>
        <w:t>.</w:t>
      </w:r>
    </w:p>
    <w:p w14:paraId="02C2D48B" w14:textId="0DBB4F6C" w:rsidR="00A13E3A" w:rsidRPr="00700916" w:rsidRDefault="00A13E3A" w:rsidP="00A1431C">
      <w:pPr>
        <w:tabs>
          <w:tab w:val="num" w:pos="1440"/>
        </w:tabs>
        <w:spacing w:line="276" w:lineRule="auto"/>
        <w:ind w:left="851"/>
        <w:jc w:val="both"/>
        <w:rPr>
          <w:rFonts w:ascii="Trebuchet MS" w:hAnsi="Trebuchet MS" w:cs="Arial"/>
        </w:rPr>
      </w:pPr>
      <w:r w:rsidRPr="00A13E3A">
        <w:rPr>
          <w:rFonts w:ascii="Trebuchet MS" w:hAnsi="Trebuchet MS" w:cs="Arial"/>
          <w:b/>
          <w:bCs/>
          <w:u w:val="single"/>
        </w:rPr>
        <w:t>Responsabilité </w:t>
      </w:r>
      <w:r w:rsidRPr="00A13E3A">
        <w:rPr>
          <w:rFonts w:ascii="Trebuchet MS" w:hAnsi="Trebuchet MS" w:cs="Arial"/>
        </w:rPr>
        <w:t xml:space="preserve">: Chef de mission coordonne l’ensemble des prestations, </w:t>
      </w:r>
      <w:r w:rsidR="00845F20">
        <w:rPr>
          <w:rFonts w:ascii="Trebuchet MS" w:hAnsi="Trebuchet MS" w:cs="Arial"/>
        </w:rPr>
        <w:t xml:space="preserve">faire la revue globale des APD et DAO et propose des alternatives de solutions avantageuses sur la base des amendements et les propositions des experts de chaque domaine. </w:t>
      </w:r>
      <w:r w:rsidRPr="00A13E3A">
        <w:rPr>
          <w:rFonts w:ascii="Trebuchet MS" w:hAnsi="Trebuchet MS" w:cs="Arial"/>
        </w:rPr>
        <w:t xml:space="preserve">Il sera mobilisé pour </w:t>
      </w:r>
      <w:r w:rsidRPr="003A4DEC">
        <w:rPr>
          <w:rFonts w:ascii="Trebuchet MS" w:hAnsi="Trebuchet MS" w:cs="Arial"/>
          <w:i/>
          <w:iCs/>
          <w:color w:val="2F5496" w:themeColor="accent1" w:themeShade="BF"/>
          <w:u w:val="single"/>
        </w:rPr>
        <w:t xml:space="preserve">toute la durée de la mission soit </w:t>
      </w:r>
      <w:r w:rsidR="00845F20" w:rsidRPr="003A4DEC">
        <w:rPr>
          <w:rFonts w:ascii="Trebuchet MS" w:hAnsi="Trebuchet MS" w:cs="Arial"/>
          <w:i/>
          <w:iCs/>
          <w:color w:val="2F5496" w:themeColor="accent1" w:themeShade="BF"/>
          <w:u w:val="single"/>
        </w:rPr>
        <w:t>quatre (04)</w:t>
      </w:r>
      <w:r w:rsidR="003A4DEC" w:rsidRPr="003A4DEC">
        <w:rPr>
          <w:rFonts w:ascii="Trebuchet MS" w:hAnsi="Trebuchet MS" w:cs="Arial"/>
          <w:i/>
          <w:iCs/>
          <w:color w:val="2F5496" w:themeColor="accent1" w:themeShade="BF"/>
          <w:u w:val="single"/>
        </w:rPr>
        <w:t xml:space="preserve"> mois</w:t>
      </w:r>
      <w:r w:rsidR="00700916" w:rsidRPr="003A4DEC">
        <w:rPr>
          <w:rFonts w:ascii="Trebuchet MS" w:hAnsi="Trebuchet MS" w:cs="Arial"/>
          <w:color w:val="2F5496" w:themeColor="accent1" w:themeShade="BF"/>
          <w:u w:val="single"/>
        </w:rPr>
        <w:t>.</w:t>
      </w:r>
      <w:r w:rsidR="00700916" w:rsidRPr="003A4DEC">
        <w:rPr>
          <w:rFonts w:ascii="Trebuchet MS" w:hAnsi="Trebuchet MS" w:cs="Arial"/>
          <w:color w:val="2F5496" w:themeColor="accent1" w:themeShade="BF"/>
        </w:rPr>
        <w:t xml:space="preserve"> </w:t>
      </w:r>
      <w:r w:rsidRPr="003A4DEC">
        <w:rPr>
          <w:rFonts w:ascii="Trebuchet MS" w:hAnsi="Trebuchet MS" w:cs="Arial"/>
        </w:rPr>
        <w:t>Il</w:t>
      </w:r>
      <w:r w:rsidRPr="00A13E3A">
        <w:rPr>
          <w:rFonts w:ascii="Trebuchet MS" w:hAnsi="Trebuchet MS" w:cs="Arial"/>
        </w:rPr>
        <w:t xml:space="preserve"> sera l’interlocuteur privilégié de l</w:t>
      </w:r>
      <w:r w:rsidR="00845F20">
        <w:rPr>
          <w:rFonts w:ascii="Trebuchet MS" w:hAnsi="Trebuchet MS" w:cs="Arial"/>
        </w:rPr>
        <w:t xml:space="preserve">a SoBAA </w:t>
      </w:r>
      <w:r w:rsidRPr="00A13E3A">
        <w:rPr>
          <w:rFonts w:ascii="Trebuchet MS" w:hAnsi="Trebuchet MS" w:cs="Arial"/>
        </w:rPr>
        <w:t>pendant la période allant de soumissions des rapports finaux à l’approbation du projet par le bailleur.</w:t>
      </w:r>
    </w:p>
    <w:bookmarkEnd w:id="11"/>
    <w:p w14:paraId="076081B6" w14:textId="02C548A1" w:rsidR="00700916" w:rsidRPr="00115553" w:rsidRDefault="00700916" w:rsidP="00A1431C">
      <w:pPr>
        <w:tabs>
          <w:tab w:val="num" w:pos="1440"/>
        </w:tabs>
        <w:spacing w:line="276" w:lineRule="auto"/>
        <w:ind w:left="851"/>
        <w:jc w:val="both"/>
        <w:rPr>
          <w:rFonts w:ascii="Trebuchet MS" w:hAnsi="Trebuchet MS" w:cs="Arial"/>
          <w:sz w:val="16"/>
          <w:szCs w:val="16"/>
        </w:rPr>
      </w:pPr>
    </w:p>
    <w:p w14:paraId="380EDA25" w14:textId="5355570C" w:rsidR="008A052E" w:rsidRPr="008A052E" w:rsidRDefault="008A052E" w:rsidP="00725B8A">
      <w:pPr>
        <w:numPr>
          <w:ilvl w:val="1"/>
          <w:numId w:val="41"/>
        </w:numPr>
        <w:tabs>
          <w:tab w:val="clear" w:pos="1440"/>
          <w:tab w:val="num" w:pos="851"/>
        </w:tabs>
        <w:spacing w:line="276" w:lineRule="auto"/>
        <w:ind w:left="851"/>
        <w:jc w:val="both"/>
        <w:rPr>
          <w:rFonts w:ascii="Trebuchet MS" w:hAnsi="Trebuchet MS" w:cs="Arial"/>
          <w:b/>
          <w:bCs/>
        </w:rPr>
      </w:pPr>
      <w:r w:rsidRPr="008A052E">
        <w:rPr>
          <w:rFonts w:ascii="Trebuchet MS" w:hAnsi="Trebuchet MS" w:cs="Arial"/>
          <w:b/>
          <w:bCs/>
        </w:rPr>
        <w:t xml:space="preserve">Un </w:t>
      </w:r>
      <w:r w:rsidR="00115553">
        <w:rPr>
          <w:rFonts w:ascii="Trebuchet MS" w:hAnsi="Trebuchet MS" w:cs="Arial"/>
          <w:b/>
          <w:bCs/>
        </w:rPr>
        <w:t>I</w:t>
      </w:r>
      <w:r w:rsidRPr="008A052E">
        <w:rPr>
          <w:rFonts w:ascii="Trebuchet MS" w:hAnsi="Trebuchet MS" w:cs="Arial"/>
          <w:b/>
          <w:bCs/>
        </w:rPr>
        <w:t>ngénieur du Génie Civil,</w:t>
      </w:r>
    </w:p>
    <w:p w14:paraId="2CD39988" w14:textId="33611C62" w:rsidR="008A052E" w:rsidRPr="00115553" w:rsidRDefault="008A052E" w:rsidP="00115553">
      <w:pPr>
        <w:spacing w:line="276" w:lineRule="auto"/>
        <w:ind w:left="851"/>
        <w:jc w:val="both"/>
        <w:rPr>
          <w:rFonts w:ascii="Trebuchet MS" w:hAnsi="Trebuchet MS"/>
        </w:rPr>
      </w:pPr>
      <w:r w:rsidRPr="00115553">
        <w:rPr>
          <w:rFonts w:ascii="Trebuchet MS" w:hAnsi="Trebuchet MS"/>
          <w:b/>
          <w:bCs/>
          <w:u w:val="single"/>
        </w:rPr>
        <w:t>Formation :</w:t>
      </w:r>
      <w:r w:rsidRPr="00115553">
        <w:rPr>
          <w:rFonts w:ascii="Trebuchet MS" w:hAnsi="Trebuchet MS"/>
        </w:rPr>
        <w:t xml:space="preserve"> Ingénieur du Génie Civil (Bac+5) ou équivalent, spécialiste en conception et dimensionnement de structures en béton</w:t>
      </w:r>
      <w:r w:rsidR="00115553">
        <w:rPr>
          <w:rFonts w:ascii="Trebuchet MS" w:hAnsi="Trebuchet MS"/>
        </w:rPr>
        <w:t>.</w:t>
      </w:r>
    </w:p>
    <w:p w14:paraId="4CB5B2F3" w14:textId="77777777" w:rsidR="008A052E" w:rsidRPr="00115553" w:rsidRDefault="008A052E" w:rsidP="00115553">
      <w:pPr>
        <w:spacing w:line="276" w:lineRule="auto"/>
        <w:ind w:left="851"/>
        <w:jc w:val="both"/>
        <w:rPr>
          <w:rFonts w:ascii="Trebuchet MS" w:hAnsi="Trebuchet MS"/>
        </w:rPr>
      </w:pPr>
      <w:r w:rsidRPr="00115553">
        <w:rPr>
          <w:rFonts w:ascii="Trebuchet MS" w:hAnsi="Trebuchet MS"/>
          <w:b/>
          <w:bCs/>
          <w:u w:val="single"/>
        </w:rPr>
        <w:t>Expériences </w:t>
      </w:r>
      <w:r w:rsidRPr="00115553">
        <w:rPr>
          <w:rFonts w:ascii="Trebuchet MS" w:hAnsi="Trebuchet MS"/>
        </w:rPr>
        <w:t>: au moins quinze (15) ans d’expérience générale avec des références avérées de mission de conception et de réalisation des structures en béton armé fonctionnant en milieu humide voir noyé dans l’eau.</w:t>
      </w:r>
    </w:p>
    <w:p w14:paraId="6580088D" w14:textId="3CECE1B9" w:rsidR="008A052E" w:rsidRPr="00115553" w:rsidRDefault="008A052E" w:rsidP="00115553">
      <w:pPr>
        <w:tabs>
          <w:tab w:val="num" w:pos="1440"/>
        </w:tabs>
        <w:spacing w:line="276" w:lineRule="auto"/>
        <w:ind w:left="851"/>
        <w:jc w:val="both"/>
        <w:rPr>
          <w:rFonts w:ascii="Trebuchet MS" w:hAnsi="Trebuchet MS" w:cs="Arial"/>
          <w:i/>
          <w:iCs/>
          <w:color w:val="2F5496" w:themeColor="accent1" w:themeShade="BF"/>
          <w:u w:val="single"/>
        </w:rPr>
      </w:pPr>
      <w:r w:rsidRPr="00115553">
        <w:rPr>
          <w:rFonts w:ascii="Trebuchet MS" w:hAnsi="Trebuchet MS"/>
          <w:b/>
          <w:bCs/>
          <w:u w:val="single"/>
        </w:rPr>
        <w:t>Responsabilité :</w:t>
      </w:r>
      <w:r w:rsidRPr="00115553">
        <w:rPr>
          <w:rFonts w:ascii="Trebuchet MS" w:hAnsi="Trebuchet MS"/>
        </w:rPr>
        <w:t xml:space="preserve"> assiste le chef de mission pour l’accomplissement des tâches de la mission relevant de son domaine de compétence, en particulier les tâches d’inspection</w:t>
      </w:r>
      <w:r w:rsidR="00115553">
        <w:rPr>
          <w:rFonts w:ascii="Trebuchet MS" w:hAnsi="Trebuchet MS"/>
        </w:rPr>
        <w:t xml:space="preserve">. </w:t>
      </w:r>
      <w:r w:rsidR="00115553" w:rsidRPr="00115553">
        <w:rPr>
          <w:rFonts w:ascii="Trebuchet MS" w:hAnsi="Trebuchet MS" w:cs="Arial"/>
          <w:i/>
          <w:iCs/>
          <w:color w:val="2F5496" w:themeColor="accent1" w:themeShade="BF"/>
          <w:u w:val="single"/>
        </w:rPr>
        <w:t xml:space="preserve">Il sera mobilisé sur la mission </w:t>
      </w:r>
      <w:r w:rsidR="00115553">
        <w:rPr>
          <w:rFonts w:ascii="Trebuchet MS" w:hAnsi="Trebuchet MS" w:cs="Arial"/>
          <w:i/>
          <w:iCs/>
          <w:color w:val="2F5496" w:themeColor="accent1" w:themeShade="BF"/>
          <w:u w:val="single"/>
        </w:rPr>
        <w:t>pour une durée de deux</w:t>
      </w:r>
      <w:r w:rsidR="00115553" w:rsidRPr="00115553">
        <w:rPr>
          <w:rFonts w:ascii="Trebuchet MS" w:hAnsi="Trebuchet MS" w:cs="Arial"/>
          <w:i/>
          <w:iCs/>
          <w:color w:val="2F5496" w:themeColor="accent1" w:themeShade="BF"/>
          <w:u w:val="single"/>
        </w:rPr>
        <w:t xml:space="preserve"> (0</w:t>
      </w:r>
      <w:r w:rsidR="00115553">
        <w:rPr>
          <w:rFonts w:ascii="Trebuchet MS" w:hAnsi="Trebuchet MS" w:cs="Arial"/>
          <w:i/>
          <w:iCs/>
          <w:color w:val="2F5496" w:themeColor="accent1" w:themeShade="BF"/>
          <w:u w:val="single"/>
        </w:rPr>
        <w:t>2</w:t>
      </w:r>
      <w:r w:rsidR="00115553" w:rsidRPr="00115553">
        <w:rPr>
          <w:rFonts w:ascii="Trebuchet MS" w:hAnsi="Trebuchet MS" w:cs="Arial"/>
          <w:i/>
          <w:iCs/>
          <w:color w:val="2F5496" w:themeColor="accent1" w:themeShade="BF"/>
          <w:u w:val="single"/>
        </w:rPr>
        <w:t>) mois.</w:t>
      </w:r>
    </w:p>
    <w:p w14:paraId="368FB6C7" w14:textId="3E43EB78" w:rsidR="008A052E" w:rsidRDefault="008A052E" w:rsidP="00A1431C">
      <w:pPr>
        <w:tabs>
          <w:tab w:val="num" w:pos="1440"/>
        </w:tabs>
        <w:spacing w:line="276" w:lineRule="auto"/>
        <w:ind w:left="851"/>
        <w:jc w:val="both"/>
        <w:rPr>
          <w:rFonts w:ascii="Trebuchet MS" w:hAnsi="Trebuchet MS" w:cs="Arial"/>
        </w:rPr>
      </w:pPr>
    </w:p>
    <w:p w14:paraId="74043D52" w14:textId="6BD3A1F6" w:rsidR="00346329" w:rsidRPr="00346329" w:rsidRDefault="00346329" w:rsidP="00725B8A">
      <w:pPr>
        <w:numPr>
          <w:ilvl w:val="1"/>
          <w:numId w:val="41"/>
        </w:numPr>
        <w:tabs>
          <w:tab w:val="clear" w:pos="1440"/>
          <w:tab w:val="num" w:pos="284"/>
          <w:tab w:val="num" w:pos="851"/>
        </w:tabs>
        <w:spacing w:line="276" w:lineRule="auto"/>
        <w:ind w:left="851"/>
        <w:jc w:val="both"/>
        <w:rPr>
          <w:rFonts w:ascii="Trebuchet MS" w:hAnsi="Trebuchet MS" w:cs="Arial"/>
          <w:b/>
          <w:bCs/>
        </w:rPr>
      </w:pPr>
      <w:r w:rsidRPr="00346329">
        <w:rPr>
          <w:rFonts w:ascii="Trebuchet MS" w:hAnsi="Trebuchet MS" w:cs="Arial"/>
          <w:b/>
          <w:bCs/>
        </w:rPr>
        <w:t xml:space="preserve">Un Ingénieur géotechnicien </w:t>
      </w:r>
    </w:p>
    <w:p w14:paraId="61B166A0" w14:textId="0C0E4FC8" w:rsidR="00346329" w:rsidRPr="00346329" w:rsidRDefault="00346329" w:rsidP="00346329">
      <w:pPr>
        <w:spacing w:line="276" w:lineRule="auto"/>
        <w:ind w:left="851"/>
        <w:jc w:val="both"/>
        <w:rPr>
          <w:rFonts w:ascii="Trebuchet MS" w:hAnsi="Trebuchet MS"/>
        </w:rPr>
      </w:pPr>
      <w:r w:rsidRPr="00346329">
        <w:rPr>
          <w:rFonts w:ascii="Trebuchet MS" w:hAnsi="Trebuchet MS"/>
          <w:b/>
          <w:bCs/>
          <w:u w:val="single"/>
        </w:rPr>
        <w:t>Formation :</w:t>
      </w:r>
      <w:r w:rsidRPr="00346329">
        <w:rPr>
          <w:rFonts w:ascii="Trebuchet MS" w:hAnsi="Trebuchet MS"/>
        </w:rPr>
        <w:t xml:space="preserve"> Ingénieur </w:t>
      </w:r>
      <w:r>
        <w:rPr>
          <w:rFonts w:ascii="Trebuchet MS" w:hAnsi="Trebuchet MS"/>
        </w:rPr>
        <w:t xml:space="preserve">Génie Civil </w:t>
      </w:r>
      <w:r w:rsidRPr="00346329">
        <w:rPr>
          <w:rFonts w:ascii="Trebuchet MS" w:hAnsi="Trebuchet MS"/>
        </w:rPr>
        <w:t>(Bac+5) ou équivalent, diplômé d’école ou institut spécialisé des sciences et techniques géotechniques</w:t>
      </w:r>
    </w:p>
    <w:p w14:paraId="6DBB016E" w14:textId="7A8E048D" w:rsidR="00346329" w:rsidRPr="00346329" w:rsidRDefault="00346329" w:rsidP="00346329">
      <w:pPr>
        <w:spacing w:line="276" w:lineRule="auto"/>
        <w:ind w:left="851"/>
        <w:jc w:val="both"/>
        <w:rPr>
          <w:rFonts w:ascii="Trebuchet MS" w:hAnsi="Trebuchet MS"/>
        </w:rPr>
      </w:pPr>
      <w:r w:rsidRPr="00346329">
        <w:rPr>
          <w:rFonts w:ascii="Trebuchet MS" w:hAnsi="Trebuchet MS"/>
          <w:b/>
          <w:bCs/>
          <w:u w:val="single"/>
        </w:rPr>
        <w:t>Expériences </w:t>
      </w:r>
      <w:r w:rsidRPr="00346329">
        <w:rPr>
          <w:rFonts w:ascii="Trebuchet MS" w:hAnsi="Trebuchet MS"/>
          <w:b/>
          <w:bCs/>
        </w:rPr>
        <w:t>:</w:t>
      </w:r>
      <w:r w:rsidRPr="00346329">
        <w:rPr>
          <w:rFonts w:ascii="Trebuchet MS" w:hAnsi="Trebuchet MS"/>
        </w:rPr>
        <w:t xml:space="preserve"> au moins </w:t>
      </w:r>
      <w:r>
        <w:rPr>
          <w:rFonts w:ascii="Trebuchet MS" w:hAnsi="Trebuchet MS"/>
        </w:rPr>
        <w:t>quinze</w:t>
      </w:r>
      <w:r w:rsidRPr="00346329">
        <w:rPr>
          <w:rFonts w:ascii="Trebuchet MS" w:hAnsi="Trebuchet MS"/>
        </w:rPr>
        <w:t xml:space="preserve"> (1</w:t>
      </w:r>
      <w:r>
        <w:rPr>
          <w:rFonts w:ascii="Trebuchet MS" w:hAnsi="Trebuchet MS"/>
        </w:rPr>
        <w:t>5</w:t>
      </w:r>
      <w:r w:rsidRPr="00346329">
        <w:rPr>
          <w:rFonts w:ascii="Trebuchet MS" w:hAnsi="Trebuchet MS"/>
        </w:rPr>
        <w:t>) ans d’expérience générale avec des références avérées de mission d’investigations géotechniques (études des fondations et de caractérisation des carrières des matériaux d’emprunt) des infrastructures d’aménagement hydroagricole,</w:t>
      </w:r>
      <w:r>
        <w:rPr>
          <w:rFonts w:ascii="Trebuchet MS" w:hAnsi="Trebuchet MS"/>
        </w:rPr>
        <w:t xml:space="preserve"> de pistes, digues piste, ponts et chaussés</w:t>
      </w:r>
      <w:r w:rsidR="006F7337">
        <w:rPr>
          <w:rFonts w:ascii="Trebuchet MS" w:hAnsi="Trebuchet MS"/>
        </w:rPr>
        <w:t xml:space="preserve"> et de recherche de carrière pour la réalisation des infrastructures</w:t>
      </w:r>
      <w:r>
        <w:rPr>
          <w:rFonts w:ascii="Trebuchet MS" w:hAnsi="Trebuchet MS"/>
        </w:rPr>
        <w:t>.</w:t>
      </w:r>
    </w:p>
    <w:p w14:paraId="3A32DC16" w14:textId="243D2645" w:rsidR="00346329" w:rsidRPr="00346329" w:rsidRDefault="00346329" w:rsidP="00346329">
      <w:pPr>
        <w:spacing w:line="276" w:lineRule="auto"/>
        <w:ind w:left="851"/>
        <w:jc w:val="both"/>
        <w:rPr>
          <w:rFonts w:ascii="Trebuchet MS" w:hAnsi="Trebuchet MS"/>
          <w:i/>
          <w:iCs/>
          <w:color w:val="2F5496" w:themeColor="accent1" w:themeShade="BF"/>
          <w:u w:val="single"/>
        </w:rPr>
      </w:pPr>
      <w:r w:rsidRPr="00346329">
        <w:rPr>
          <w:rFonts w:ascii="Trebuchet MS" w:hAnsi="Trebuchet MS"/>
          <w:b/>
          <w:bCs/>
          <w:u w:val="single"/>
        </w:rPr>
        <w:t>Responsabilité :</w:t>
      </w:r>
      <w:r w:rsidRPr="00346329">
        <w:rPr>
          <w:rFonts w:ascii="Trebuchet MS" w:hAnsi="Trebuchet MS"/>
        </w:rPr>
        <w:t xml:space="preserve"> assiste le chef de mission pour l’accomplissement des tâches de la mission relevant de son domaine de compétence. </w:t>
      </w:r>
      <w:r w:rsidRPr="00346329">
        <w:rPr>
          <w:rFonts w:ascii="Trebuchet MS" w:hAnsi="Trebuchet MS"/>
          <w:i/>
          <w:iCs/>
          <w:color w:val="2F5496" w:themeColor="accent1" w:themeShade="BF"/>
          <w:u w:val="single"/>
        </w:rPr>
        <w:t>Il sera mobilisé sur la mission pour une durée de deux (02) mois.</w:t>
      </w:r>
    </w:p>
    <w:p w14:paraId="15BA5C50" w14:textId="77777777" w:rsidR="00346329" w:rsidRPr="00346329" w:rsidRDefault="00346329" w:rsidP="00A1431C">
      <w:pPr>
        <w:tabs>
          <w:tab w:val="num" w:pos="1440"/>
        </w:tabs>
        <w:spacing w:line="276" w:lineRule="auto"/>
        <w:ind w:left="851"/>
        <w:jc w:val="both"/>
        <w:rPr>
          <w:rFonts w:ascii="Trebuchet MS" w:hAnsi="Trebuchet MS" w:cs="Arial"/>
        </w:rPr>
      </w:pPr>
    </w:p>
    <w:bookmarkEnd w:id="10"/>
    <w:p w14:paraId="1144F7D7" w14:textId="4407F62E" w:rsidR="00493AD1" w:rsidRPr="00A13E3A" w:rsidRDefault="00493AD1" w:rsidP="00725B8A">
      <w:pPr>
        <w:numPr>
          <w:ilvl w:val="1"/>
          <w:numId w:val="41"/>
        </w:numPr>
        <w:tabs>
          <w:tab w:val="clear" w:pos="1440"/>
          <w:tab w:val="num" w:pos="851"/>
        </w:tabs>
        <w:spacing w:line="276" w:lineRule="auto"/>
        <w:ind w:left="850" w:hanging="357"/>
        <w:jc w:val="both"/>
        <w:rPr>
          <w:rFonts w:ascii="Trebuchet MS" w:hAnsi="Trebuchet MS" w:cs="Arial"/>
          <w:strike/>
        </w:rPr>
      </w:pPr>
      <w:r w:rsidRPr="00A13E3A">
        <w:rPr>
          <w:rFonts w:ascii="Trebuchet MS" w:hAnsi="Trebuchet MS" w:cs="Arial"/>
          <w:b/>
          <w:bCs/>
        </w:rPr>
        <w:t xml:space="preserve">Un </w:t>
      </w:r>
      <w:r w:rsidR="00B8019D">
        <w:rPr>
          <w:rFonts w:ascii="Trebuchet MS" w:hAnsi="Trebuchet MS" w:cs="Arial"/>
          <w:b/>
          <w:bCs/>
        </w:rPr>
        <w:t>I</w:t>
      </w:r>
      <w:r w:rsidRPr="00A13E3A">
        <w:rPr>
          <w:rFonts w:ascii="Trebuchet MS" w:hAnsi="Trebuchet MS" w:cs="Arial"/>
          <w:b/>
          <w:bCs/>
        </w:rPr>
        <w:t>ngénieur d</w:t>
      </w:r>
      <w:r>
        <w:rPr>
          <w:rFonts w:ascii="Trebuchet MS" w:hAnsi="Trebuchet MS" w:cs="Arial"/>
          <w:b/>
          <w:bCs/>
        </w:rPr>
        <w:t xml:space="preserve">es ponts et chaussés </w:t>
      </w:r>
      <w:r w:rsidRPr="00A13E3A">
        <w:rPr>
          <w:rFonts w:ascii="Trebuchet MS" w:hAnsi="Trebuchet MS" w:cs="Arial"/>
          <w:strike/>
        </w:rPr>
        <w:t>;</w:t>
      </w:r>
    </w:p>
    <w:p w14:paraId="1DE4B292" w14:textId="6B059327" w:rsidR="00493AD1" w:rsidRPr="00A13E3A" w:rsidRDefault="00493AD1" w:rsidP="0047462B">
      <w:pPr>
        <w:spacing w:line="276" w:lineRule="auto"/>
        <w:ind w:left="851"/>
        <w:jc w:val="both"/>
        <w:rPr>
          <w:rFonts w:ascii="Trebuchet MS" w:hAnsi="Trebuchet MS" w:cs="Arial"/>
        </w:rPr>
      </w:pPr>
      <w:r w:rsidRPr="00A13E3A">
        <w:rPr>
          <w:rFonts w:ascii="Trebuchet MS" w:hAnsi="Trebuchet MS" w:cs="Arial"/>
          <w:b/>
          <w:bCs/>
          <w:u w:val="single"/>
        </w:rPr>
        <w:t>Formation </w:t>
      </w:r>
      <w:r w:rsidRPr="00A13E3A">
        <w:rPr>
          <w:rFonts w:ascii="Trebuchet MS" w:hAnsi="Trebuchet MS" w:cs="Arial"/>
        </w:rPr>
        <w:t xml:space="preserve">: Ingénieur du Génie Civil (Bac+5) ou équivalent, spécialiste </w:t>
      </w:r>
      <w:r>
        <w:rPr>
          <w:rFonts w:ascii="Trebuchet MS" w:hAnsi="Trebuchet MS" w:cs="Arial"/>
        </w:rPr>
        <w:t>des ponts et chaussés</w:t>
      </w:r>
      <w:r w:rsidR="00346329">
        <w:rPr>
          <w:rFonts w:ascii="Trebuchet MS" w:hAnsi="Trebuchet MS" w:cs="Arial"/>
        </w:rPr>
        <w:t xml:space="preserve"> et ouvrages d’arts</w:t>
      </w:r>
      <w:r w:rsidRPr="00A13E3A">
        <w:rPr>
          <w:rFonts w:ascii="Trebuchet MS" w:hAnsi="Trebuchet MS" w:cs="Arial"/>
        </w:rPr>
        <w:t>.</w:t>
      </w:r>
    </w:p>
    <w:p w14:paraId="69A35F1B" w14:textId="440B9A00" w:rsidR="00493AD1" w:rsidRDefault="00493AD1" w:rsidP="0047462B">
      <w:pPr>
        <w:spacing w:line="276" w:lineRule="auto"/>
        <w:ind w:left="851"/>
        <w:jc w:val="both"/>
        <w:rPr>
          <w:rFonts w:ascii="Trebuchet MS" w:hAnsi="Trebuchet MS" w:cs="Arial"/>
        </w:rPr>
      </w:pPr>
      <w:r w:rsidRPr="00A13E3A">
        <w:rPr>
          <w:rFonts w:ascii="Trebuchet MS" w:hAnsi="Trebuchet MS" w:cs="Arial"/>
          <w:b/>
          <w:bCs/>
          <w:u w:val="single"/>
        </w:rPr>
        <w:t>Expériences</w:t>
      </w:r>
      <w:r w:rsidRPr="00A13E3A">
        <w:rPr>
          <w:rFonts w:ascii="Trebuchet MS" w:hAnsi="Trebuchet MS" w:cs="Arial"/>
        </w:rPr>
        <w:t xml:space="preserve"> : au moins </w:t>
      </w:r>
      <w:r>
        <w:rPr>
          <w:rFonts w:ascii="Trebuchet MS" w:hAnsi="Trebuchet MS" w:cs="Arial"/>
        </w:rPr>
        <w:t>quinze</w:t>
      </w:r>
      <w:r w:rsidRPr="00A13E3A">
        <w:rPr>
          <w:rFonts w:ascii="Trebuchet MS" w:hAnsi="Trebuchet MS" w:cs="Arial"/>
        </w:rPr>
        <w:t xml:space="preserve"> (1</w:t>
      </w:r>
      <w:r>
        <w:rPr>
          <w:rFonts w:ascii="Trebuchet MS" w:hAnsi="Trebuchet MS" w:cs="Arial"/>
        </w:rPr>
        <w:t>5</w:t>
      </w:r>
      <w:r w:rsidRPr="00A13E3A">
        <w:rPr>
          <w:rFonts w:ascii="Trebuchet MS" w:hAnsi="Trebuchet MS" w:cs="Arial"/>
        </w:rPr>
        <w:t xml:space="preserve">) ans d’expérience générale avec des références avérées de mission d’études techniques APD et DAO pour des </w:t>
      </w:r>
      <w:r>
        <w:rPr>
          <w:rFonts w:ascii="Trebuchet MS" w:hAnsi="Trebuchet MS" w:cs="Arial"/>
        </w:rPr>
        <w:t>ponts et chaussées</w:t>
      </w:r>
      <w:r w:rsidRPr="00A13E3A">
        <w:rPr>
          <w:rFonts w:ascii="Trebuchet MS" w:hAnsi="Trebuchet MS" w:cs="Arial"/>
        </w:rPr>
        <w:t>.</w:t>
      </w:r>
    </w:p>
    <w:p w14:paraId="3B84875E" w14:textId="1398966B" w:rsidR="00493AD1" w:rsidRDefault="00493AD1" w:rsidP="00845F20">
      <w:pPr>
        <w:tabs>
          <w:tab w:val="num" w:pos="1440"/>
        </w:tabs>
        <w:spacing w:after="120" w:line="276" w:lineRule="auto"/>
        <w:ind w:left="851"/>
        <w:jc w:val="both"/>
        <w:rPr>
          <w:rFonts w:ascii="Trebuchet MS" w:hAnsi="Trebuchet MS" w:cs="Arial"/>
        </w:rPr>
      </w:pPr>
      <w:r w:rsidRPr="00A13E3A">
        <w:rPr>
          <w:rFonts w:ascii="Trebuchet MS" w:hAnsi="Trebuchet MS" w:cs="Arial"/>
          <w:b/>
          <w:bCs/>
          <w:u w:val="single"/>
        </w:rPr>
        <w:t>Responsabilité</w:t>
      </w:r>
      <w:r w:rsidRPr="00A13E3A">
        <w:rPr>
          <w:rFonts w:ascii="Trebuchet MS" w:hAnsi="Trebuchet MS" w:cs="Arial"/>
        </w:rPr>
        <w:t> : assiste le chef de mission pour</w:t>
      </w:r>
      <w:r>
        <w:rPr>
          <w:rFonts w:ascii="Trebuchet MS" w:hAnsi="Trebuchet MS" w:cs="Arial"/>
        </w:rPr>
        <w:t xml:space="preserve"> la revue des spécifications techniques des pistes, digues pistes et les ouvrages de franchissements et </w:t>
      </w:r>
      <w:r w:rsidRPr="00A13E3A">
        <w:rPr>
          <w:rFonts w:ascii="Trebuchet MS" w:hAnsi="Trebuchet MS" w:cs="Arial"/>
        </w:rPr>
        <w:t xml:space="preserve">l’accomplissement des tâches de la mission relevant de son domaine de compétence. </w:t>
      </w:r>
      <w:r w:rsidRPr="003A4DEC">
        <w:rPr>
          <w:rFonts w:ascii="Trebuchet MS" w:hAnsi="Trebuchet MS" w:cs="Arial"/>
          <w:i/>
          <w:iCs/>
          <w:color w:val="2F5496" w:themeColor="accent1" w:themeShade="BF"/>
          <w:u w:val="single"/>
        </w:rPr>
        <w:t>Il sera mobilisé sur la mission pour une durée de deux (02) mois</w:t>
      </w:r>
      <w:r w:rsidRPr="00A13E3A">
        <w:rPr>
          <w:rFonts w:ascii="Trebuchet MS" w:hAnsi="Trebuchet MS" w:cs="Arial"/>
        </w:rPr>
        <w:t xml:space="preserve">. </w:t>
      </w:r>
    </w:p>
    <w:p w14:paraId="17012722" w14:textId="77777777" w:rsidR="00B8019D" w:rsidRPr="0047462B" w:rsidRDefault="00B8019D" w:rsidP="00725B8A">
      <w:pPr>
        <w:numPr>
          <w:ilvl w:val="1"/>
          <w:numId w:val="41"/>
        </w:numPr>
        <w:tabs>
          <w:tab w:val="clear" w:pos="1440"/>
          <w:tab w:val="num" w:pos="851"/>
        </w:tabs>
        <w:spacing w:after="120" w:line="276" w:lineRule="auto"/>
        <w:ind w:left="851"/>
        <w:jc w:val="both"/>
        <w:rPr>
          <w:rFonts w:ascii="Trebuchet MS" w:hAnsi="Trebuchet MS" w:cs="Arial"/>
          <w:b/>
          <w:bCs/>
        </w:rPr>
      </w:pPr>
      <w:r w:rsidRPr="0047462B">
        <w:rPr>
          <w:rFonts w:ascii="Trebuchet MS" w:hAnsi="Trebuchet MS" w:cs="Arial"/>
          <w:b/>
          <w:bCs/>
        </w:rPr>
        <w:t xml:space="preserve">Un </w:t>
      </w:r>
      <w:r>
        <w:rPr>
          <w:rFonts w:ascii="Trebuchet MS" w:hAnsi="Trebuchet MS" w:cs="Arial"/>
          <w:b/>
          <w:bCs/>
        </w:rPr>
        <w:t>I</w:t>
      </w:r>
      <w:r w:rsidRPr="0047462B">
        <w:rPr>
          <w:rFonts w:ascii="Trebuchet MS" w:hAnsi="Trebuchet MS" w:cs="Arial"/>
          <w:b/>
          <w:bCs/>
        </w:rPr>
        <w:t xml:space="preserve">ngénieur </w:t>
      </w:r>
      <w:r>
        <w:rPr>
          <w:rFonts w:ascii="Trebuchet MS" w:hAnsi="Trebuchet MS" w:cs="Arial"/>
          <w:b/>
          <w:bCs/>
        </w:rPr>
        <w:t>spécialiste de station de pompage et système photovoltaïque</w:t>
      </w:r>
    </w:p>
    <w:p w14:paraId="2246FAE0" w14:textId="31EAD1CC" w:rsidR="00B8019D" w:rsidRPr="0047462B" w:rsidRDefault="00B8019D" w:rsidP="00B8019D">
      <w:pPr>
        <w:spacing w:after="120"/>
        <w:ind w:left="851"/>
        <w:jc w:val="both"/>
        <w:rPr>
          <w:rFonts w:ascii="Trebuchet MS" w:hAnsi="Trebuchet MS"/>
        </w:rPr>
      </w:pPr>
      <w:r w:rsidRPr="00B8019D">
        <w:rPr>
          <w:rFonts w:ascii="Trebuchet MS" w:hAnsi="Trebuchet MS"/>
          <w:b/>
          <w:bCs/>
          <w:u w:val="single"/>
        </w:rPr>
        <w:lastRenderedPageBreak/>
        <w:t>Formation :</w:t>
      </w:r>
      <w:r w:rsidRPr="0047462B">
        <w:rPr>
          <w:rFonts w:ascii="Trebuchet MS" w:hAnsi="Trebuchet MS"/>
        </w:rPr>
        <w:t xml:space="preserve"> Ingénieur </w:t>
      </w:r>
      <w:r>
        <w:rPr>
          <w:rFonts w:ascii="Trebuchet MS" w:hAnsi="Trebuchet MS"/>
        </w:rPr>
        <w:t xml:space="preserve">Hydro mécanicien </w:t>
      </w:r>
      <w:r w:rsidRPr="0047462B">
        <w:rPr>
          <w:rFonts w:ascii="Trebuchet MS" w:hAnsi="Trebuchet MS"/>
        </w:rPr>
        <w:t xml:space="preserve">(Bac+5) ou équivalent, spécialiste en </w:t>
      </w:r>
      <w:r>
        <w:rPr>
          <w:rFonts w:ascii="Trebuchet MS" w:hAnsi="Trebuchet MS"/>
        </w:rPr>
        <w:t xml:space="preserve">station de pompage, </w:t>
      </w:r>
      <w:r w:rsidRPr="0047462B">
        <w:rPr>
          <w:rFonts w:ascii="Trebuchet MS" w:hAnsi="Trebuchet MS"/>
        </w:rPr>
        <w:t>dimensionnement, installation et maintenance d’équipements hydromécanique</w:t>
      </w:r>
      <w:r>
        <w:rPr>
          <w:rFonts w:ascii="Trebuchet MS" w:hAnsi="Trebuchet MS"/>
        </w:rPr>
        <w:t xml:space="preserve"> et installation de station photovoltaïque</w:t>
      </w:r>
    </w:p>
    <w:p w14:paraId="18132DB5" w14:textId="77777777" w:rsidR="00B8019D" w:rsidRPr="0047462B" w:rsidRDefault="00B8019D" w:rsidP="00B8019D">
      <w:pPr>
        <w:spacing w:after="120"/>
        <w:ind w:left="851"/>
        <w:jc w:val="both"/>
        <w:rPr>
          <w:rFonts w:ascii="Trebuchet MS" w:hAnsi="Trebuchet MS"/>
        </w:rPr>
      </w:pPr>
      <w:r w:rsidRPr="00B8019D">
        <w:rPr>
          <w:rFonts w:ascii="Trebuchet MS" w:hAnsi="Trebuchet MS"/>
          <w:b/>
          <w:bCs/>
          <w:u w:val="single"/>
        </w:rPr>
        <w:t>Expériences </w:t>
      </w:r>
      <w:r w:rsidRPr="0047462B">
        <w:rPr>
          <w:rFonts w:ascii="Trebuchet MS" w:hAnsi="Trebuchet MS"/>
          <w:b/>
          <w:bCs/>
        </w:rPr>
        <w:t>:</w:t>
      </w:r>
      <w:r w:rsidRPr="0047462B">
        <w:rPr>
          <w:rFonts w:ascii="Trebuchet MS" w:hAnsi="Trebuchet MS"/>
        </w:rPr>
        <w:t xml:space="preserve"> au moins quinze (15) ans d’expérience générale avec des références avérées de mission de dimensionnement, de montage et de maintenance de station de pompage.</w:t>
      </w:r>
    </w:p>
    <w:p w14:paraId="32CD336D" w14:textId="194CDB2D" w:rsidR="00B8019D" w:rsidRPr="00C72BED" w:rsidRDefault="00B8019D" w:rsidP="00B8019D">
      <w:pPr>
        <w:spacing w:after="120" w:line="276" w:lineRule="auto"/>
        <w:ind w:left="851"/>
        <w:jc w:val="both"/>
        <w:rPr>
          <w:rFonts w:ascii="Trebuchet MS" w:hAnsi="Trebuchet MS"/>
          <w:i/>
          <w:iCs/>
          <w:color w:val="2F5496" w:themeColor="accent1" w:themeShade="BF"/>
          <w:u w:val="single"/>
        </w:rPr>
      </w:pPr>
      <w:r w:rsidRPr="00B8019D">
        <w:rPr>
          <w:rFonts w:ascii="Trebuchet MS" w:hAnsi="Trebuchet MS"/>
          <w:b/>
          <w:bCs/>
          <w:u w:val="single"/>
        </w:rPr>
        <w:t>Responsabilité </w:t>
      </w:r>
      <w:r w:rsidRPr="0047462B">
        <w:rPr>
          <w:rFonts w:ascii="Trebuchet MS" w:hAnsi="Trebuchet MS"/>
          <w:b/>
          <w:bCs/>
        </w:rPr>
        <w:t>:</w:t>
      </w:r>
      <w:r w:rsidRPr="0047462B">
        <w:rPr>
          <w:rFonts w:ascii="Trebuchet MS" w:hAnsi="Trebuchet MS"/>
        </w:rPr>
        <w:t xml:space="preserve"> assiste le chef de mission pour l’accomplissement des tâches de la mission relevant de son domaine de compétence, en particulier les tâches de définition des caractéristiques des équipements de station de pompage ainsi que de leurs accessoires et d’élaboration de manuel et directives de maintenance et d’entretien desdits équipements. </w:t>
      </w:r>
      <w:r w:rsidRPr="00C72BED">
        <w:rPr>
          <w:rFonts w:ascii="Trebuchet MS" w:hAnsi="Trebuchet MS"/>
          <w:i/>
          <w:iCs/>
          <w:color w:val="2F5496" w:themeColor="accent1" w:themeShade="BF"/>
          <w:u w:val="single"/>
        </w:rPr>
        <w:t>Il sera mobilisé sur la mission pour une durée de deux (02) mois.</w:t>
      </w:r>
    </w:p>
    <w:p w14:paraId="7EB4E3E5" w14:textId="0A0E4956"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b/>
          <w:bCs/>
          <w:strike/>
        </w:rPr>
      </w:pPr>
      <w:r w:rsidRPr="00A13E3A">
        <w:rPr>
          <w:rFonts w:ascii="Trebuchet MS" w:hAnsi="Trebuchet MS" w:cs="Arial"/>
          <w:b/>
          <w:bCs/>
        </w:rPr>
        <w:t xml:space="preserve">Un </w:t>
      </w:r>
      <w:r w:rsidR="00346329">
        <w:rPr>
          <w:rFonts w:ascii="Trebuchet MS" w:hAnsi="Trebuchet MS" w:cs="Arial"/>
          <w:b/>
          <w:bCs/>
        </w:rPr>
        <w:t>I</w:t>
      </w:r>
      <w:r w:rsidRPr="00A13E3A">
        <w:rPr>
          <w:rFonts w:ascii="Trebuchet MS" w:hAnsi="Trebuchet MS" w:cs="Arial"/>
          <w:b/>
          <w:bCs/>
        </w:rPr>
        <w:t xml:space="preserve">ngénieur topographe, </w:t>
      </w:r>
    </w:p>
    <w:p w14:paraId="7C97D401" w14:textId="77777777" w:rsidR="00A13E3A" w:rsidRPr="00A13E3A" w:rsidRDefault="00A13E3A" w:rsidP="00A1431C">
      <w:pPr>
        <w:spacing w:line="276" w:lineRule="auto"/>
        <w:ind w:left="851"/>
        <w:jc w:val="both"/>
        <w:rPr>
          <w:rFonts w:ascii="Trebuchet MS" w:hAnsi="Trebuchet MS" w:cs="Arial"/>
        </w:rPr>
      </w:pPr>
      <w:r w:rsidRPr="00A13E3A">
        <w:rPr>
          <w:rFonts w:ascii="Trebuchet MS" w:hAnsi="Trebuchet MS" w:cs="Arial"/>
          <w:b/>
          <w:bCs/>
          <w:u w:val="single"/>
        </w:rPr>
        <w:t>Formation :</w:t>
      </w:r>
      <w:r w:rsidRPr="00A13E3A">
        <w:rPr>
          <w:rFonts w:ascii="Trebuchet MS" w:hAnsi="Trebuchet MS" w:cs="Arial"/>
        </w:rPr>
        <w:t xml:space="preserve"> Ingénieur topographe ou équivalent, spécialiste des travaux de levé topographiques pour la réalisation des travaux d’aménagements hydroagricoles ;</w:t>
      </w:r>
    </w:p>
    <w:p w14:paraId="67AD2877" w14:textId="1845940A" w:rsidR="00A13E3A" w:rsidRPr="00A13E3A" w:rsidRDefault="00A13E3A" w:rsidP="00A1431C">
      <w:pPr>
        <w:spacing w:line="276" w:lineRule="auto"/>
        <w:ind w:left="851"/>
        <w:jc w:val="both"/>
        <w:rPr>
          <w:rFonts w:ascii="Trebuchet MS" w:hAnsi="Trebuchet MS" w:cs="Arial"/>
        </w:rPr>
      </w:pPr>
      <w:r w:rsidRPr="00A13E3A">
        <w:rPr>
          <w:rFonts w:ascii="Trebuchet MS" w:hAnsi="Trebuchet MS" w:cs="Arial"/>
          <w:b/>
          <w:bCs/>
          <w:u w:val="single"/>
        </w:rPr>
        <w:t>Expériences </w:t>
      </w:r>
      <w:r w:rsidRPr="00A13E3A">
        <w:rPr>
          <w:rFonts w:ascii="Trebuchet MS" w:hAnsi="Trebuchet MS" w:cs="Arial"/>
        </w:rPr>
        <w:t>: au moins quinze (15) ans d’expérience générale avec des références avérées de mission d’études topographiques pour la réalisation des études techniques APD et DAO pour des aménagements de grande taille avec maîtrise totale de l'eau</w:t>
      </w:r>
      <w:r w:rsidR="00845F20">
        <w:rPr>
          <w:rFonts w:ascii="Trebuchet MS" w:hAnsi="Trebuchet MS" w:cs="Arial"/>
        </w:rPr>
        <w:t xml:space="preserve"> et travaux de construction de pistes, digues pistes et ouvrages d’art (ponts, etc.)</w:t>
      </w:r>
      <w:r w:rsidRPr="00A13E3A">
        <w:rPr>
          <w:rFonts w:ascii="Trebuchet MS" w:hAnsi="Trebuchet MS" w:cs="Arial"/>
        </w:rPr>
        <w:t>.</w:t>
      </w:r>
    </w:p>
    <w:p w14:paraId="78F6520A" w14:textId="6120168C" w:rsidR="00A13E3A" w:rsidRPr="00C72BED" w:rsidRDefault="00A13E3A" w:rsidP="00845F20">
      <w:pPr>
        <w:tabs>
          <w:tab w:val="num" w:pos="1440"/>
        </w:tabs>
        <w:spacing w:after="120" w:line="276" w:lineRule="auto"/>
        <w:ind w:left="851"/>
        <w:jc w:val="both"/>
        <w:rPr>
          <w:rFonts w:ascii="Trebuchet MS" w:hAnsi="Trebuchet MS" w:cs="Arial"/>
          <w:i/>
          <w:iCs/>
          <w:color w:val="2F5496" w:themeColor="accent1" w:themeShade="BF"/>
          <w:u w:val="single"/>
        </w:rPr>
      </w:pPr>
      <w:r w:rsidRPr="00A13E3A">
        <w:rPr>
          <w:rFonts w:ascii="Trebuchet MS" w:hAnsi="Trebuchet MS" w:cs="Arial"/>
          <w:b/>
          <w:bCs/>
          <w:u w:val="single"/>
        </w:rPr>
        <w:t>Responsabilité </w:t>
      </w:r>
      <w:r w:rsidRPr="00A13E3A">
        <w:rPr>
          <w:rFonts w:ascii="Trebuchet MS" w:hAnsi="Trebuchet MS" w:cs="Arial"/>
        </w:rPr>
        <w:t xml:space="preserve">: assiste le chef de mission pour l’accomplissement des tâches de la mission relevant de son domaine de compétence. </w:t>
      </w:r>
      <w:r w:rsidRPr="00C72BED">
        <w:rPr>
          <w:rFonts w:ascii="Trebuchet MS" w:hAnsi="Trebuchet MS" w:cs="Arial"/>
          <w:i/>
          <w:iCs/>
          <w:color w:val="2F5496" w:themeColor="accent1" w:themeShade="BF"/>
          <w:u w:val="single"/>
        </w:rPr>
        <w:t>Il sera mobilisé sur la mission pour une durée de trois (03) mois.</w:t>
      </w:r>
    </w:p>
    <w:p w14:paraId="1940FCCC" w14:textId="24BCF159" w:rsidR="00A13E3A" w:rsidRPr="00A13E3A" w:rsidRDefault="00A13E3A" w:rsidP="00725B8A">
      <w:pPr>
        <w:numPr>
          <w:ilvl w:val="0"/>
          <w:numId w:val="41"/>
        </w:numPr>
        <w:tabs>
          <w:tab w:val="num" w:pos="284"/>
        </w:tabs>
        <w:spacing w:line="276" w:lineRule="auto"/>
        <w:ind w:left="284" w:hanging="284"/>
        <w:jc w:val="both"/>
        <w:rPr>
          <w:rFonts w:ascii="Trebuchet MS" w:hAnsi="Trebuchet MS" w:cs="Arial"/>
          <w:b/>
          <w:bCs/>
        </w:rPr>
      </w:pPr>
      <w:r w:rsidRPr="00A13E3A">
        <w:rPr>
          <w:rFonts w:ascii="Trebuchet MS" w:hAnsi="Trebuchet MS" w:cs="Arial"/>
          <w:b/>
          <w:bCs/>
        </w:rPr>
        <w:t xml:space="preserve">Un </w:t>
      </w:r>
      <w:r w:rsidR="006F7337">
        <w:rPr>
          <w:rFonts w:ascii="Trebuchet MS" w:hAnsi="Trebuchet MS" w:cs="Arial"/>
          <w:b/>
          <w:bCs/>
        </w:rPr>
        <w:t>Ingénieur A</w:t>
      </w:r>
      <w:r w:rsidRPr="00A13E3A">
        <w:rPr>
          <w:rFonts w:ascii="Trebuchet MS" w:hAnsi="Trebuchet MS" w:cs="Arial"/>
          <w:b/>
          <w:bCs/>
        </w:rPr>
        <w:t xml:space="preserve">groéconomiste </w:t>
      </w:r>
    </w:p>
    <w:p w14:paraId="6D2EE7B0"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Formation</w:t>
      </w:r>
      <w:r w:rsidRPr="00A13E3A">
        <w:rPr>
          <w:rFonts w:ascii="Trebuchet MS" w:hAnsi="Trebuchet MS" w:cs="Arial"/>
        </w:rPr>
        <w:t> : Ingénieur agronome (Bac+5) ou équivalent, spécialiste en économie rurale/agricole ;</w:t>
      </w:r>
    </w:p>
    <w:p w14:paraId="3B7B3303"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Expériences</w:t>
      </w:r>
      <w:r w:rsidRPr="00A13E3A">
        <w:rPr>
          <w:rFonts w:ascii="Trebuchet MS" w:hAnsi="Trebuchet MS" w:cs="Arial"/>
        </w:rPr>
        <w:t> : au moins de quinze (15) ans d’expérience générale avec des références avérées de mission d’études socioéconomiques en milieu rural et plus particulièrement sur des projets d’aménagement hydroagricole et d’organisation des producteurs pour l’exploitation des investissements communautaires productifs,</w:t>
      </w:r>
    </w:p>
    <w:p w14:paraId="0060DF79" w14:textId="0DED8450" w:rsidR="00A13E3A" w:rsidRPr="00C72BED" w:rsidRDefault="00A13E3A" w:rsidP="00725B8A">
      <w:pPr>
        <w:numPr>
          <w:ilvl w:val="1"/>
          <w:numId w:val="41"/>
        </w:numPr>
        <w:tabs>
          <w:tab w:val="clear" w:pos="1440"/>
          <w:tab w:val="num" w:pos="851"/>
        </w:tabs>
        <w:spacing w:line="276" w:lineRule="auto"/>
        <w:ind w:left="851"/>
        <w:jc w:val="both"/>
        <w:rPr>
          <w:rFonts w:ascii="Trebuchet MS" w:hAnsi="Trebuchet MS" w:cs="Arial"/>
          <w:i/>
          <w:iCs/>
          <w:color w:val="2F5496" w:themeColor="accent1" w:themeShade="BF"/>
          <w:u w:val="single"/>
        </w:rPr>
      </w:pPr>
      <w:r w:rsidRPr="00A13E3A">
        <w:rPr>
          <w:rFonts w:ascii="Trebuchet MS" w:hAnsi="Trebuchet MS" w:cs="Arial"/>
          <w:b/>
          <w:bCs/>
          <w:u w:val="single"/>
        </w:rPr>
        <w:t>Responsabilité </w:t>
      </w:r>
      <w:r w:rsidRPr="00A13E3A">
        <w:rPr>
          <w:rFonts w:ascii="Trebuchet MS" w:hAnsi="Trebuchet MS" w:cs="Arial"/>
        </w:rPr>
        <w:t xml:space="preserve">: assiste le chef de mission pour l’accomplissement des tâches de la mission relevant de son domaine de compétence. </w:t>
      </w:r>
      <w:r w:rsidRPr="00C72BED">
        <w:rPr>
          <w:rFonts w:ascii="Trebuchet MS" w:hAnsi="Trebuchet MS" w:cs="Arial"/>
          <w:i/>
          <w:iCs/>
          <w:color w:val="2F5496" w:themeColor="accent1" w:themeShade="BF"/>
          <w:u w:val="single"/>
        </w:rPr>
        <w:t>Il sera mobilisé sur la mission pour une durée d</w:t>
      </w:r>
      <w:r w:rsidR="00346329" w:rsidRPr="00C72BED">
        <w:rPr>
          <w:rFonts w:ascii="Trebuchet MS" w:hAnsi="Trebuchet MS" w:cs="Arial"/>
          <w:i/>
          <w:iCs/>
          <w:color w:val="2F5496" w:themeColor="accent1" w:themeShade="BF"/>
          <w:u w:val="single"/>
        </w:rPr>
        <w:t xml:space="preserve">’un </w:t>
      </w:r>
      <w:r w:rsidRPr="00C72BED">
        <w:rPr>
          <w:rFonts w:ascii="Trebuchet MS" w:hAnsi="Trebuchet MS" w:cs="Arial"/>
          <w:i/>
          <w:iCs/>
          <w:color w:val="2F5496" w:themeColor="accent1" w:themeShade="BF"/>
          <w:u w:val="single"/>
        </w:rPr>
        <w:t>(0</w:t>
      </w:r>
      <w:r w:rsidR="00346329" w:rsidRPr="00C72BED">
        <w:rPr>
          <w:rFonts w:ascii="Trebuchet MS" w:hAnsi="Trebuchet MS" w:cs="Arial"/>
          <w:i/>
          <w:iCs/>
          <w:color w:val="2F5496" w:themeColor="accent1" w:themeShade="BF"/>
          <w:u w:val="single"/>
        </w:rPr>
        <w:t>1</w:t>
      </w:r>
      <w:r w:rsidRPr="00C72BED">
        <w:rPr>
          <w:rFonts w:ascii="Trebuchet MS" w:hAnsi="Trebuchet MS" w:cs="Arial"/>
          <w:i/>
          <w:iCs/>
          <w:color w:val="2F5496" w:themeColor="accent1" w:themeShade="BF"/>
          <w:u w:val="single"/>
        </w:rPr>
        <w:t>) mois.</w:t>
      </w:r>
    </w:p>
    <w:p w14:paraId="393F5BE8" w14:textId="77777777" w:rsidR="00A13E3A" w:rsidRPr="006F7337" w:rsidRDefault="00A13E3A" w:rsidP="00A1431C">
      <w:pPr>
        <w:spacing w:line="276" w:lineRule="auto"/>
        <w:jc w:val="both"/>
        <w:rPr>
          <w:rFonts w:ascii="Trebuchet MS" w:hAnsi="Trebuchet MS" w:cs="Arial"/>
          <w:sz w:val="16"/>
          <w:szCs w:val="16"/>
        </w:rPr>
      </w:pPr>
    </w:p>
    <w:p w14:paraId="52134801" w14:textId="5DF20DB1" w:rsidR="00A13E3A" w:rsidRPr="00A13E3A" w:rsidRDefault="00A13E3A" w:rsidP="00725B8A">
      <w:pPr>
        <w:numPr>
          <w:ilvl w:val="0"/>
          <w:numId w:val="41"/>
        </w:numPr>
        <w:tabs>
          <w:tab w:val="num" w:pos="284"/>
        </w:tabs>
        <w:spacing w:line="276" w:lineRule="auto"/>
        <w:ind w:left="284" w:hanging="284"/>
        <w:jc w:val="both"/>
        <w:rPr>
          <w:rFonts w:ascii="Trebuchet MS" w:hAnsi="Trebuchet MS" w:cs="Arial"/>
          <w:b/>
          <w:bCs/>
        </w:rPr>
      </w:pPr>
      <w:r w:rsidRPr="00A13E3A">
        <w:rPr>
          <w:rFonts w:ascii="Trebuchet MS" w:hAnsi="Trebuchet MS" w:cs="Arial"/>
          <w:b/>
          <w:bCs/>
        </w:rPr>
        <w:t xml:space="preserve">Un expert foncier </w:t>
      </w:r>
    </w:p>
    <w:p w14:paraId="48BE3ED5" w14:textId="7CA6B054"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Formation</w:t>
      </w:r>
      <w:r w:rsidRPr="00A13E3A">
        <w:rPr>
          <w:rFonts w:ascii="Trebuchet MS" w:hAnsi="Trebuchet MS" w:cs="Arial"/>
        </w:rPr>
        <w:t xml:space="preserve"> : </w:t>
      </w:r>
      <w:r w:rsidR="00346329">
        <w:rPr>
          <w:rFonts w:ascii="Trebuchet MS" w:hAnsi="Trebuchet MS" w:cs="Arial"/>
        </w:rPr>
        <w:t>J</w:t>
      </w:r>
      <w:r w:rsidRPr="00A13E3A">
        <w:rPr>
          <w:rFonts w:ascii="Trebuchet MS" w:hAnsi="Trebuchet MS" w:cs="Arial"/>
        </w:rPr>
        <w:t>uriste (Bac+5) ou équivalent, spécialiste en foncier rural ;</w:t>
      </w:r>
    </w:p>
    <w:p w14:paraId="457D3D82"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Expériences</w:t>
      </w:r>
      <w:r w:rsidRPr="00A13E3A">
        <w:rPr>
          <w:rFonts w:ascii="Trebuchet MS" w:hAnsi="Trebuchet MS" w:cs="Arial"/>
        </w:rPr>
        <w:t> : au moins dix (10) ans d’expérience générale avec des références avérées de mission d’études sur le foncier en milieu rural et plus particulièrement sur des projets d’aménagement hydroagricole et d’organisation des producteurs pour l’exploitation des investissements communautaires productifs,</w:t>
      </w:r>
    </w:p>
    <w:p w14:paraId="70AD6CAE" w14:textId="77777777" w:rsidR="00A13E3A" w:rsidRPr="00C72BED" w:rsidRDefault="00A13E3A" w:rsidP="00725B8A">
      <w:pPr>
        <w:numPr>
          <w:ilvl w:val="1"/>
          <w:numId w:val="41"/>
        </w:numPr>
        <w:tabs>
          <w:tab w:val="clear" w:pos="1440"/>
          <w:tab w:val="num" w:pos="851"/>
        </w:tabs>
        <w:spacing w:line="276" w:lineRule="auto"/>
        <w:ind w:left="851"/>
        <w:jc w:val="both"/>
        <w:rPr>
          <w:rFonts w:ascii="Trebuchet MS" w:hAnsi="Trebuchet MS" w:cs="Arial"/>
          <w:i/>
          <w:iCs/>
          <w:color w:val="2F5496" w:themeColor="accent1" w:themeShade="BF"/>
          <w:u w:val="single"/>
        </w:rPr>
      </w:pPr>
      <w:r w:rsidRPr="00A13E3A">
        <w:rPr>
          <w:rFonts w:ascii="Trebuchet MS" w:hAnsi="Trebuchet MS" w:cs="Arial"/>
          <w:b/>
          <w:bCs/>
          <w:u w:val="single"/>
        </w:rPr>
        <w:t>Responsabilité </w:t>
      </w:r>
      <w:r w:rsidRPr="00A13E3A">
        <w:rPr>
          <w:rFonts w:ascii="Trebuchet MS" w:hAnsi="Trebuchet MS" w:cs="Arial"/>
        </w:rPr>
        <w:t xml:space="preserve">: assiste le chef de mission pour l’accomplissement des tâches de la mission relevant de son domaine de compétence. </w:t>
      </w:r>
      <w:r w:rsidRPr="00C72BED">
        <w:rPr>
          <w:rFonts w:ascii="Trebuchet MS" w:hAnsi="Trebuchet MS" w:cs="Arial"/>
          <w:i/>
          <w:iCs/>
          <w:color w:val="2F5496" w:themeColor="accent1" w:themeShade="BF"/>
          <w:u w:val="single"/>
        </w:rPr>
        <w:t>Il sera mobilisé sur la mission pour une durée de deux (02) mois.</w:t>
      </w:r>
    </w:p>
    <w:p w14:paraId="482F41DA" w14:textId="6F7A54C2" w:rsidR="00A13E3A" w:rsidRDefault="00A13E3A" w:rsidP="00A1431C">
      <w:pPr>
        <w:spacing w:line="276" w:lineRule="auto"/>
        <w:ind w:left="851"/>
        <w:jc w:val="both"/>
        <w:rPr>
          <w:rFonts w:ascii="Trebuchet MS" w:hAnsi="Trebuchet MS" w:cs="Arial"/>
        </w:rPr>
      </w:pPr>
    </w:p>
    <w:p w14:paraId="57FE1EBD" w14:textId="7AFEDE43" w:rsidR="00A13E3A" w:rsidRPr="00A13E3A" w:rsidRDefault="00A13E3A" w:rsidP="00725B8A">
      <w:pPr>
        <w:numPr>
          <w:ilvl w:val="0"/>
          <w:numId w:val="41"/>
        </w:numPr>
        <w:tabs>
          <w:tab w:val="num" w:pos="284"/>
        </w:tabs>
        <w:spacing w:line="276" w:lineRule="auto"/>
        <w:ind w:left="284" w:hanging="284"/>
        <w:jc w:val="both"/>
        <w:rPr>
          <w:rFonts w:ascii="Trebuchet MS" w:hAnsi="Trebuchet MS" w:cs="Arial"/>
          <w:b/>
          <w:bCs/>
        </w:rPr>
      </w:pPr>
      <w:r w:rsidRPr="00A13E3A">
        <w:rPr>
          <w:rFonts w:ascii="Trebuchet MS" w:hAnsi="Trebuchet MS" w:cs="Arial"/>
          <w:b/>
          <w:bCs/>
        </w:rPr>
        <w:t xml:space="preserve">Un </w:t>
      </w:r>
      <w:r w:rsidR="006F7337">
        <w:rPr>
          <w:rFonts w:ascii="Trebuchet MS" w:hAnsi="Trebuchet MS" w:cs="Arial"/>
          <w:b/>
          <w:bCs/>
        </w:rPr>
        <w:t>I</w:t>
      </w:r>
      <w:r w:rsidRPr="00A13E3A">
        <w:rPr>
          <w:rFonts w:ascii="Trebuchet MS" w:hAnsi="Trebuchet MS" w:cs="Arial"/>
          <w:b/>
          <w:bCs/>
        </w:rPr>
        <w:t xml:space="preserve">ngénieur hydrologue ou hydraulicien </w:t>
      </w:r>
    </w:p>
    <w:p w14:paraId="4AEE0AA2"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Formation </w:t>
      </w:r>
      <w:r w:rsidRPr="00A13E3A">
        <w:rPr>
          <w:rFonts w:ascii="Trebuchet MS" w:hAnsi="Trebuchet MS" w:cs="Arial"/>
        </w:rPr>
        <w:t>: Ingénieur (Bac+5) ou équivalent, diplômé d’école ou institut spécialisé des sciences d’hydrologie</w:t>
      </w:r>
    </w:p>
    <w:p w14:paraId="291AB7C1"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Expériences </w:t>
      </w:r>
      <w:r w:rsidRPr="00A13E3A">
        <w:rPr>
          <w:rFonts w:ascii="Trebuchet MS" w:hAnsi="Trebuchet MS" w:cs="Arial"/>
        </w:rPr>
        <w:t>: au moins dix (10) ans d’expérience générale avec des références avérées de mission d’analyse hydrologique de modélisation des écoulements et d’évaluation des crues et inondation en lien avec la conception des infrastructures agricoles,</w:t>
      </w:r>
    </w:p>
    <w:p w14:paraId="010824DC" w14:textId="5B6C32A4" w:rsidR="00A13E3A" w:rsidRPr="00C72BED" w:rsidRDefault="00A13E3A" w:rsidP="00725B8A">
      <w:pPr>
        <w:numPr>
          <w:ilvl w:val="1"/>
          <w:numId w:val="41"/>
        </w:numPr>
        <w:tabs>
          <w:tab w:val="clear" w:pos="1440"/>
          <w:tab w:val="num" w:pos="851"/>
        </w:tabs>
        <w:spacing w:line="276" w:lineRule="auto"/>
        <w:ind w:left="851"/>
        <w:jc w:val="both"/>
        <w:rPr>
          <w:rFonts w:ascii="Trebuchet MS" w:hAnsi="Trebuchet MS" w:cs="Arial"/>
          <w:i/>
          <w:iCs/>
          <w:color w:val="2F5496" w:themeColor="accent1" w:themeShade="BF"/>
          <w:u w:val="single"/>
        </w:rPr>
      </w:pPr>
      <w:r w:rsidRPr="00A13E3A">
        <w:rPr>
          <w:rFonts w:ascii="Trebuchet MS" w:hAnsi="Trebuchet MS" w:cs="Arial"/>
          <w:b/>
          <w:bCs/>
          <w:u w:val="single"/>
        </w:rPr>
        <w:t>Responsabilité </w:t>
      </w:r>
      <w:r w:rsidRPr="00A13E3A">
        <w:rPr>
          <w:rFonts w:ascii="Trebuchet MS" w:hAnsi="Trebuchet MS" w:cs="Arial"/>
        </w:rPr>
        <w:t xml:space="preserve">: assiste le chef de mission pour l’accomplissement des tâches de la mission relevant de son domaine de compétence. </w:t>
      </w:r>
      <w:r w:rsidRPr="00C72BED">
        <w:rPr>
          <w:rFonts w:ascii="Trebuchet MS" w:hAnsi="Trebuchet MS" w:cs="Arial"/>
          <w:i/>
          <w:iCs/>
          <w:color w:val="2F5496" w:themeColor="accent1" w:themeShade="BF"/>
          <w:u w:val="single"/>
        </w:rPr>
        <w:t>Il sera mobilisé sur la mission pour une durée d</w:t>
      </w:r>
      <w:r w:rsidR="00346329" w:rsidRPr="00C72BED">
        <w:rPr>
          <w:rFonts w:ascii="Trebuchet MS" w:hAnsi="Trebuchet MS" w:cs="Arial"/>
          <w:i/>
          <w:iCs/>
          <w:color w:val="2F5496" w:themeColor="accent1" w:themeShade="BF"/>
          <w:u w:val="single"/>
        </w:rPr>
        <w:t xml:space="preserve">’un </w:t>
      </w:r>
      <w:r w:rsidR="00700916" w:rsidRPr="00C72BED">
        <w:rPr>
          <w:rFonts w:ascii="Trebuchet MS" w:hAnsi="Trebuchet MS" w:cs="Arial"/>
          <w:i/>
          <w:iCs/>
          <w:color w:val="2F5496" w:themeColor="accent1" w:themeShade="BF"/>
          <w:u w:val="single"/>
        </w:rPr>
        <w:t>(0</w:t>
      </w:r>
      <w:r w:rsidR="00346329" w:rsidRPr="00C72BED">
        <w:rPr>
          <w:rFonts w:ascii="Trebuchet MS" w:hAnsi="Trebuchet MS" w:cs="Arial"/>
          <w:i/>
          <w:iCs/>
          <w:color w:val="2F5496" w:themeColor="accent1" w:themeShade="BF"/>
          <w:u w:val="single"/>
        </w:rPr>
        <w:t>1</w:t>
      </w:r>
      <w:r w:rsidR="00700916" w:rsidRPr="00C72BED">
        <w:rPr>
          <w:rFonts w:ascii="Trebuchet MS" w:hAnsi="Trebuchet MS" w:cs="Arial"/>
          <w:i/>
          <w:iCs/>
          <w:color w:val="2F5496" w:themeColor="accent1" w:themeShade="BF"/>
          <w:u w:val="single"/>
        </w:rPr>
        <w:t>)</w:t>
      </w:r>
      <w:r w:rsidRPr="00C72BED">
        <w:rPr>
          <w:rFonts w:ascii="Trebuchet MS" w:hAnsi="Trebuchet MS" w:cs="Arial"/>
          <w:i/>
          <w:iCs/>
          <w:color w:val="2F5496" w:themeColor="accent1" w:themeShade="BF"/>
          <w:u w:val="single"/>
        </w:rPr>
        <w:t xml:space="preserve"> mois.</w:t>
      </w:r>
    </w:p>
    <w:p w14:paraId="307AB2D0" w14:textId="77777777" w:rsidR="00A13E3A" w:rsidRPr="006F7337" w:rsidRDefault="00A13E3A" w:rsidP="00A1431C">
      <w:pPr>
        <w:spacing w:line="276" w:lineRule="auto"/>
        <w:ind w:left="851"/>
        <w:jc w:val="both"/>
        <w:rPr>
          <w:rFonts w:ascii="Trebuchet MS" w:hAnsi="Trebuchet MS" w:cs="Arial"/>
          <w:sz w:val="16"/>
          <w:szCs w:val="16"/>
        </w:rPr>
      </w:pPr>
    </w:p>
    <w:p w14:paraId="6E2A9374" w14:textId="24397665" w:rsidR="00A13E3A" w:rsidRPr="00346329" w:rsidRDefault="00A13E3A" w:rsidP="00725B8A">
      <w:pPr>
        <w:numPr>
          <w:ilvl w:val="0"/>
          <w:numId w:val="41"/>
        </w:numPr>
        <w:tabs>
          <w:tab w:val="num" w:pos="284"/>
        </w:tabs>
        <w:spacing w:line="276" w:lineRule="auto"/>
        <w:ind w:left="284" w:hanging="284"/>
        <w:jc w:val="both"/>
        <w:rPr>
          <w:rFonts w:ascii="Trebuchet MS" w:hAnsi="Trebuchet MS" w:cs="Arial"/>
          <w:b/>
          <w:bCs/>
        </w:rPr>
      </w:pPr>
      <w:r w:rsidRPr="00346329">
        <w:rPr>
          <w:rFonts w:ascii="Trebuchet MS" w:hAnsi="Trebuchet MS" w:cs="Arial"/>
          <w:b/>
          <w:bCs/>
        </w:rPr>
        <w:t xml:space="preserve">Un </w:t>
      </w:r>
      <w:r w:rsidR="00845F20" w:rsidRPr="00346329">
        <w:rPr>
          <w:rFonts w:ascii="Trebuchet MS" w:hAnsi="Trebuchet MS" w:cs="Arial"/>
          <w:b/>
          <w:bCs/>
        </w:rPr>
        <w:t>spécialiste en SIG</w:t>
      </w:r>
      <w:r w:rsidRPr="00346329">
        <w:rPr>
          <w:rFonts w:ascii="Trebuchet MS" w:hAnsi="Trebuchet MS" w:cs="Arial"/>
          <w:b/>
          <w:bCs/>
        </w:rPr>
        <w:t xml:space="preserve"> </w:t>
      </w:r>
    </w:p>
    <w:p w14:paraId="7267AFD4" w14:textId="0D0CC061" w:rsidR="00A13E3A" w:rsidRPr="00346329"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346329">
        <w:rPr>
          <w:rFonts w:ascii="Trebuchet MS" w:hAnsi="Trebuchet MS" w:cs="Arial"/>
          <w:b/>
          <w:bCs/>
          <w:u w:val="single"/>
        </w:rPr>
        <w:t>Formation</w:t>
      </w:r>
      <w:r w:rsidRPr="00346329">
        <w:rPr>
          <w:rFonts w:ascii="Trebuchet MS" w:hAnsi="Trebuchet MS" w:cs="Arial"/>
        </w:rPr>
        <w:t xml:space="preserve"> : </w:t>
      </w:r>
      <w:r w:rsidR="00845F20" w:rsidRPr="00346329">
        <w:rPr>
          <w:rFonts w:ascii="Trebuchet MS" w:hAnsi="Trebuchet MS" w:cs="Arial"/>
        </w:rPr>
        <w:t xml:space="preserve">Géographe </w:t>
      </w:r>
      <w:r w:rsidRPr="00346329">
        <w:rPr>
          <w:rFonts w:ascii="Trebuchet MS" w:hAnsi="Trebuchet MS" w:cs="Arial"/>
        </w:rPr>
        <w:t>(Bac+</w:t>
      </w:r>
      <w:r w:rsidR="00845F20" w:rsidRPr="00346329">
        <w:rPr>
          <w:rFonts w:ascii="Trebuchet MS" w:hAnsi="Trebuchet MS" w:cs="Arial"/>
        </w:rPr>
        <w:t>4</w:t>
      </w:r>
      <w:r w:rsidRPr="00346329">
        <w:rPr>
          <w:rFonts w:ascii="Trebuchet MS" w:hAnsi="Trebuchet MS" w:cs="Arial"/>
        </w:rPr>
        <w:t>) ou équivalent, diplômé d’école ou institut spécialisé d</w:t>
      </w:r>
      <w:r w:rsidR="00845F20" w:rsidRPr="00346329">
        <w:rPr>
          <w:rFonts w:ascii="Trebuchet MS" w:hAnsi="Trebuchet MS" w:cs="Arial"/>
        </w:rPr>
        <w:t>ans les SIG</w:t>
      </w:r>
    </w:p>
    <w:p w14:paraId="0ED142CB" w14:textId="2B7292A6" w:rsidR="00A13E3A" w:rsidRPr="00346329"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346329">
        <w:rPr>
          <w:rFonts w:ascii="Trebuchet MS" w:hAnsi="Trebuchet MS" w:cs="Arial"/>
          <w:b/>
          <w:bCs/>
          <w:u w:val="single"/>
        </w:rPr>
        <w:t>Expériences</w:t>
      </w:r>
      <w:r w:rsidRPr="00346329">
        <w:rPr>
          <w:rFonts w:ascii="Trebuchet MS" w:hAnsi="Trebuchet MS" w:cs="Arial"/>
        </w:rPr>
        <w:t> : au moins dix (10) ans d’expérience générale avec des références avérées de mission</w:t>
      </w:r>
      <w:r w:rsidR="00845F20" w:rsidRPr="00346329">
        <w:rPr>
          <w:rFonts w:ascii="Trebuchet MS" w:hAnsi="Trebuchet MS" w:cs="Arial"/>
        </w:rPr>
        <w:t xml:space="preserve"> de SIG</w:t>
      </w:r>
      <w:r w:rsidRPr="00346329">
        <w:rPr>
          <w:rFonts w:ascii="Trebuchet MS" w:hAnsi="Trebuchet MS" w:cs="Arial"/>
        </w:rPr>
        <w:t>,</w:t>
      </w:r>
    </w:p>
    <w:p w14:paraId="0CFC1315" w14:textId="77777777" w:rsidR="00A13E3A" w:rsidRPr="00C72BED" w:rsidRDefault="00A13E3A" w:rsidP="00725B8A">
      <w:pPr>
        <w:numPr>
          <w:ilvl w:val="1"/>
          <w:numId w:val="41"/>
        </w:numPr>
        <w:tabs>
          <w:tab w:val="clear" w:pos="1440"/>
          <w:tab w:val="num" w:pos="851"/>
        </w:tabs>
        <w:spacing w:line="276" w:lineRule="auto"/>
        <w:ind w:left="851"/>
        <w:jc w:val="both"/>
        <w:rPr>
          <w:rFonts w:ascii="Trebuchet MS" w:hAnsi="Trebuchet MS" w:cs="Arial"/>
          <w:i/>
          <w:iCs/>
          <w:color w:val="2F5496" w:themeColor="accent1" w:themeShade="BF"/>
          <w:u w:val="single"/>
        </w:rPr>
      </w:pPr>
      <w:r w:rsidRPr="00346329">
        <w:rPr>
          <w:rFonts w:ascii="Trebuchet MS" w:hAnsi="Trebuchet MS" w:cs="Arial"/>
          <w:b/>
          <w:bCs/>
          <w:u w:val="single"/>
        </w:rPr>
        <w:t>Responsabilité</w:t>
      </w:r>
      <w:r w:rsidRPr="00346329">
        <w:rPr>
          <w:rFonts w:ascii="Trebuchet MS" w:hAnsi="Trebuchet MS" w:cs="Arial"/>
        </w:rPr>
        <w:t xml:space="preserve"> : assiste le chef de mission pour l’accomplissement des tâches de la mission relevant de son domaine de compétence. </w:t>
      </w:r>
      <w:r w:rsidRPr="00C72BED">
        <w:rPr>
          <w:rFonts w:ascii="Trebuchet MS" w:hAnsi="Trebuchet MS" w:cs="Arial"/>
          <w:i/>
          <w:iCs/>
          <w:color w:val="2F5496" w:themeColor="accent1" w:themeShade="BF"/>
          <w:u w:val="single"/>
        </w:rPr>
        <w:t>Il sera mobilisé sur la mission pour une durée d</w:t>
      </w:r>
      <w:r w:rsidR="00700916" w:rsidRPr="00C72BED">
        <w:rPr>
          <w:rFonts w:ascii="Trebuchet MS" w:hAnsi="Trebuchet MS" w:cs="Arial"/>
          <w:i/>
          <w:iCs/>
          <w:color w:val="2F5496" w:themeColor="accent1" w:themeShade="BF"/>
          <w:u w:val="single"/>
        </w:rPr>
        <w:t>e deux (02)</w:t>
      </w:r>
      <w:r w:rsidRPr="00C72BED">
        <w:rPr>
          <w:rFonts w:ascii="Trebuchet MS" w:hAnsi="Trebuchet MS" w:cs="Arial"/>
          <w:i/>
          <w:iCs/>
          <w:color w:val="2F5496" w:themeColor="accent1" w:themeShade="BF"/>
          <w:u w:val="single"/>
        </w:rPr>
        <w:t xml:space="preserve"> mois.</w:t>
      </w:r>
    </w:p>
    <w:p w14:paraId="3D74BBFC" w14:textId="77777777" w:rsidR="00A13E3A" w:rsidRPr="00A13E3A" w:rsidRDefault="00A13E3A" w:rsidP="00A1431C">
      <w:pPr>
        <w:spacing w:line="276" w:lineRule="auto"/>
        <w:jc w:val="both"/>
        <w:rPr>
          <w:rFonts w:ascii="Trebuchet MS" w:hAnsi="Trebuchet MS" w:cs="Arial"/>
        </w:rPr>
      </w:pPr>
    </w:p>
    <w:p w14:paraId="425C8498" w14:textId="254F2D65" w:rsidR="00A13E3A" w:rsidRPr="00A13E3A" w:rsidRDefault="00A13E3A" w:rsidP="00725B8A">
      <w:pPr>
        <w:numPr>
          <w:ilvl w:val="0"/>
          <w:numId w:val="41"/>
        </w:numPr>
        <w:tabs>
          <w:tab w:val="num" w:pos="284"/>
        </w:tabs>
        <w:spacing w:line="276" w:lineRule="auto"/>
        <w:ind w:left="284" w:hanging="284"/>
        <w:jc w:val="both"/>
        <w:rPr>
          <w:rFonts w:ascii="Trebuchet MS" w:hAnsi="Trebuchet MS" w:cs="Arial"/>
          <w:b/>
          <w:bCs/>
        </w:rPr>
      </w:pPr>
      <w:r w:rsidRPr="00A13E3A">
        <w:rPr>
          <w:rFonts w:ascii="Trebuchet MS" w:hAnsi="Trebuchet MS" w:cs="Arial"/>
          <w:b/>
          <w:bCs/>
        </w:rPr>
        <w:t>Un Expert en sauvegarde environnementale et sociale</w:t>
      </w:r>
    </w:p>
    <w:p w14:paraId="72579115"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Formation</w:t>
      </w:r>
      <w:r w:rsidRPr="00A13E3A">
        <w:rPr>
          <w:rFonts w:ascii="Trebuchet MS" w:hAnsi="Trebuchet MS" w:cs="Arial"/>
        </w:rPr>
        <w:t> : Sociologue, Géographe, Forestier ou Biologiste (Bac+4) ou équivalent, diplômé d’école ou institut spécialisé des sciences de l’environnement ou des Ressources Naturelles</w:t>
      </w:r>
    </w:p>
    <w:p w14:paraId="2465D8FA" w14:textId="77777777" w:rsidR="00A13E3A" w:rsidRPr="00A13E3A" w:rsidRDefault="00A13E3A" w:rsidP="00725B8A">
      <w:pPr>
        <w:numPr>
          <w:ilvl w:val="1"/>
          <w:numId w:val="41"/>
        </w:numPr>
        <w:tabs>
          <w:tab w:val="clear" w:pos="1440"/>
          <w:tab w:val="num" w:pos="851"/>
        </w:tabs>
        <w:spacing w:line="276" w:lineRule="auto"/>
        <w:ind w:left="851"/>
        <w:jc w:val="both"/>
        <w:rPr>
          <w:rFonts w:ascii="Trebuchet MS" w:hAnsi="Trebuchet MS" w:cs="Arial"/>
        </w:rPr>
      </w:pPr>
      <w:r w:rsidRPr="00A13E3A">
        <w:rPr>
          <w:rFonts w:ascii="Trebuchet MS" w:hAnsi="Trebuchet MS" w:cs="Arial"/>
          <w:b/>
          <w:bCs/>
          <w:u w:val="single"/>
        </w:rPr>
        <w:t>Expériences </w:t>
      </w:r>
      <w:r w:rsidRPr="00A13E3A">
        <w:rPr>
          <w:rFonts w:ascii="Trebuchet MS" w:hAnsi="Trebuchet MS" w:cs="Arial"/>
        </w:rPr>
        <w:t>: au moins dix (10) ans d’expérience générale avec des références avérées de mission d’études d’évaluation environnementale et/ou sociale en lien avec des projets d’aménagement hydroagricole ou d’infrastructures agricoles,</w:t>
      </w:r>
    </w:p>
    <w:p w14:paraId="7241BC85" w14:textId="480AB4E0" w:rsidR="00A13E3A" w:rsidRPr="00C72BED" w:rsidRDefault="00A13E3A" w:rsidP="00725B8A">
      <w:pPr>
        <w:numPr>
          <w:ilvl w:val="1"/>
          <w:numId w:val="41"/>
        </w:numPr>
        <w:tabs>
          <w:tab w:val="clear" w:pos="1440"/>
          <w:tab w:val="num" w:pos="851"/>
        </w:tabs>
        <w:spacing w:after="120" w:line="276" w:lineRule="auto"/>
        <w:ind w:left="850" w:hanging="357"/>
        <w:jc w:val="both"/>
        <w:rPr>
          <w:rFonts w:ascii="Trebuchet MS" w:hAnsi="Trebuchet MS" w:cs="Arial"/>
          <w:i/>
          <w:iCs/>
          <w:color w:val="2F5496" w:themeColor="accent1" w:themeShade="BF"/>
          <w:u w:val="single"/>
        </w:rPr>
      </w:pPr>
      <w:r w:rsidRPr="00A13E3A">
        <w:rPr>
          <w:rFonts w:ascii="Trebuchet MS" w:hAnsi="Trebuchet MS" w:cs="Arial"/>
          <w:b/>
          <w:bCs/>
          <w:u w:val="single"/>
        </w:rPr>
        <w:t>Responsabilité</w:t>
      </w:r>
      <w:r w:rsidRPr="00A13E3A">
        <w:rPr>
          <w:rFonts w:ascii="Trebuchet MS" w:hAnsi="Trebuchet MS" w:cs="Arial"/>
        </w:rPr>
        <w:t> : assiste le chef de mission pour l’accomplissement des tâches de la mission relevant de son domaine de compétence notamment les tâches d’élaboration de la trame foncière des périmètres à aménager</w:t>
      </w:r>
      <w:r w:rsidR="00C50293">
        <w:rPr>
          <w:rFonts w:ascii="Trebuchet MS" w:hAnsi="Trebuchet MS" w:cs="Arial"/>
        </w:rPr>
        <w:t xml:space="preserve"> et de pistes, pints à construire</w:t>
      </w:r>
      <w:r w:rsidRPr="00A13E3A">
        <w:rPr>
          <w:rFonts w:ascii="Trebuchet MS" w:hAnsi="Trebuchet MS" w:cs="Arial"/>
        </w:rPr>
        <w:t xml:space="preserve">, d’EIES et de PGES. </w:t>
      </w:r>
      <w:r w:rsidR="00C50293">
        <w:rPr>
          <w:rFonts w:ascii="Trebuchet MS" w:hAnsi="Trebuchet MS" w:cs="Arial"/>
        </w:rPr>
        <w:t xml:space="preserve">Il dit </w:t>
      </w:r>
      <w:r w:rsidR="00C50293" w:rsidRPr="00B8019D">
        <w:rPr>
          <w:rFonts w:ascii="Arial" w:eastAsia="Calibri" w:hAnsi="Arial" w:cs="Arial"/>
          <w:sz w:val="26"/>
          <w:szCs w:val="26"/>
        </w:rPr>
        <w:t xml:space="preserve">avoir des aptitudes et compétences à élucider les questions juridiques sur l’occupation des terres et les droits des PAP selon leur catégorie. </w:t>
      </w:r>
      <w:r w:rsidRPr="00C72BED">
        <w:rPr>
          <w:rFonts w:ascii="Trebuchet MS" w:hAnsi="Trebuchet MS" w:cs="Arial"/>
          <w:i/>
          <w:iCs/>
          <w:color w:val="2F5496" w:themeColor="accent1" w:themeShade="BF"/>
          <w:u w:val="single"/>
        </w:rPr>
        <w:t xml:space="preserve">Il sera mobilisé sur la mission pour une durée de </w:t>
      </w:r>
      <w:r w:rsidR="006F7337">
        <w:rPr>
          <w:rFonts w:ascii="Trebuchet MS" w:hAnsi="Trebuchet MS" w:cs="Arial"/>
          <w:i/>
          <w:iCs/>
          <w:color w:val="2F5496" w:themeColor="accent1" w:themeShade="BF"/>
          <w:u w:val="single"/>
        </w:rPr>
        <w:t>trois</w:t>
      </w:r>
      <w:r w:rsidR="00700916" w:rsidRPr="00C72BED">
        <w:rPr>
          <w:rFonts w:ascii="Trebuchet MS" w:hAnsi="Trebuchet MS" w:cs="Arial"/>
          <w:i/>
          <w:iCs/>
          <w:color w:val="2F5496" w:themeColor="accent1" w:themeShade="BF"/>
          <w:u w:val="single"/>
        </w:rPr>
        <w:t xml:space="preserve"> </w:t>
      </w:r>
      <w:r w:rsidRPr="00C72BED">
        <w:rPr>
          <w:rFonts w:ascii="Trebuchet MS" w:hAnsi="Trebuchet MS" w:cs="Arial"/>
          <w:i/>
          <w:iCs/>
          <w:color w:val="2F5496" w:themeColor="accent1" w:themeShade="BF"/>
          <w:u w:val="single"/>
        </w:rPr>
        <w:t>(0</w:t>
      </w:r>
      <w:r w:rsidR="006F7337">
        <w:rPr>
          <w:rFonts w:ascii="Trebuchet MS" w:hAnsi="Trebuchet MS" w:cs="Arial"/>
          <w:i/>
          <w:iCs/>
          <w:color w:val="2F5496" w:themeColor="accent1" w:themeShade="BF"/>
          <w:u w:val="single"/>
        </w:rPr>
        <w:t>3</w:t>
      </w:r>
      <w:r w:rsidRPr="00C72BED">
        <w:rPr>
          <w:rFonts w:ascii="Trebuchet MS" w:hAnsi="Trebuchet MS" w:cs="Arial"/>
          <w:i/>
          <w:iCs/>
          <w:color w:val="2F5496" w:themeColor="accent1" w:themeShade="BF"/>
          <w:u w:val="single"/>
        </w:rPr>
        <w:t>) mois.</w:t>
      </w:r>
    </w:p>
    <w:p w14:paraId="6EC67E9E" w14:textId="43F28298" w:rsidR="00A13E3A" w:rsidRPr="00A13E3A" w:rsidRDefault="00A13E3A" w:rsidP="00374092">
      <w:pPr>
        <w:spacing w:after="120" w:line="276" w:lineRule="auto"/>
        <w:jc w:val="both"/>
        <w:rPr>
          <w:rFonts w:ascii="Trebuchet MS" w:hAnsi="Trebuchet MS" w:cs="Arial"/>
        </w:rPr>
      </w:pPr>
      <w:r w:rsidRPr="00A13E3A">
        <w:rPr>
          <w:rFonts w:ascii="Trebuchet MS" w:hAnsi="Trebuchet MS" w:cs="Arial"/>
        </w:rPr>
        <w:t xml:space="preserve">En plus du personnel-clé ci-dessus décrit, le consultant devra également disposer, pour une organisation optimale de la mission, de personnel d’appui et de soutien pour la réalisation </w:t>
      </w:r>
      <w:r w:rsidR="00845F20">
        <w:rPr>
          <w:rFonts w:ascii="Trebuchet MS" w:hAnsi="Trebuchet MS" w:cs="Arial"/>
        </w:rPr>
        <w:t xml:space="preserve">des </w:t>
      </w:r>
      <w:r w:rsidRPr="00A13E3A">
        <w:rPr>
          <w:rFonts w:ascii="Trebuchet MS" w:hAnsi="Trebuchet MS" w:cs="Arial"/>
        </w:rPr>
        <w:t>travaux topographiques</w:t>
      </w:r>
      <w:r w:rsidR="00374092">
        <w:rPr>
          <w:rFonts w:ascii="Trebuchet MS" w:hAnsi="Trebuchet MS" w:cs="Arial"/>
        </w:rPr>
        <w:t xml:space="preserve"> et </w:t>
      </w:r>
      <w:r w:rsidR="00845F20">
        <w:rPr>
          <w:rFonts w:ascii="Trebuchet MS" w:hAnsi="Trebuchet MS" w:cs="Arial"/>
        </w:rPr>
        <w:t>d</w:t>
      </w:r>
      <w:r w:rsidRPr="00A13E3A">
        <w:rPr>
          <w:rFonts w:ascii="Trebuchet MS" w:hAnsi="Trebuchet MS" w:cs="Arial"/>
        </w:rPr>
        <w:t>’enquêtes et collecte de données</w:t>
      </w:r>
      <w:r w:rsidR="003A4DEC">
        <w:rPr>
          <w:rFonts w:ascii="Trebuchet MS" w:hAnsi="Trebuchet MS" w:cs="Arial"/>
        </w:rPr>
        <w:t xml:space="preserve"> si applicable</w:t>
      </w:r>
      <w:r w:rsidRPr="00A13E3A">
        <w:rPr>
          <w:rFonts w:ascii="Trebuchet MS" w:hAnsi="Trebuchet MS" w:cs="Arial"/>
        </w:rPr>
        <w:t>.</w:t>
      </w:r>
    </w:p>
    <w:p w14:paraId="6BD65CCD" w14:textId="77777777" w:rsidR="00A13E3A" w:rsidRPr="00700916" w:rsidRDefault="00A13E3A" w:rsidP="00374092">
      <w:pPr>
        <w:spacing w:after="120" w:line="276" w:lineRule="auto"/>
        <w:jc w:val="both"/>
        <w:rPr>
          <w:rFonts w:ascii="Trebuchet MS" w:hAnsi="Trebuchet MS" w:cs="Arial"/>
        </w:rPr>
      </w:pPr>
      <w:r w:rsidRPr="00A13E3A">
        <w:rPr>
          <w:rFonts w:ascii="Trebuchet MS" w:hAnsi="Trebuchet MS" w:cs="Arial"/>
        </w:rPr>
        <w:t xml:space="preserve">Pour </w:t>
      </w:r>
      <w:r w:rsidR="00700916" w:rsidRPr="00700916">
        <w:rPr>
          <w:rFonts w:ascii="Trebuchet MS" w:hAnsi="Trebuchet MS" w:cs="Arial"/>
        </w:rPr>
        <w:t>l</w:t>
      </w:r>
      <w:r w:rsidRPr="00A13E3A">
        <w:rPr>
          <w:rFonts w:ascii="Trebuchet MS" w:hAnsi="Trebuchet MS" w:cs="Arial"/>
        </w:rPr>
        <w:t>a mission, l’équipe du consultant devra disposer des moyens de locomotion nécessaires aux déplacements à effectuer sur le terrain (visites de site et d’ouvrages, rencontres avec les structures et populations, etc.) et d’un local équipé faisant office de bureau. Il est impérieux que le consultant dispose de matériel performant de dernière génération pour aller vite dans la collecte et le traitement des données.</w:t>
      </w:r>
    </w:p>
    <w:p w14:paraId="45395689" w14:textId="77777777" w:rsidR="00700916" w:rsidRPr="00700916" w:rsidRDefault="00700916" w:rsidP="00725B8A">
      <w:pPr>
        <w:pStyle w:val="Paragraphedeliste"/>
        <w:numPr>
          <w:ilvl w:val="0"/>
          <w:numId w:val="49"/>
        </w:numPr>
        <w:spacing w:after="120" w:line="276" w:lineRule="auto"/>
        <w:ind w:left="714" w:hanging="357"/>
        <w:contextualSpacing/>
        <w:jc w:val="both"/>
        <w:rPr>
          <w:rFonts w:ascii="Trebuchet MS" w:hAnsi="Trebuchet MS" w:cs="Arial"/>
          <w:b/>
        </w:rPr>
      </w:pPr>
      <w:r w:rsidRPr="00700916">
        <w:rPr>
          <w:rFonts w:ascii="Trebuchet MS" w:hAnsi="Trebuchet MS" w:cs="Arial"/>
          <w:b/>
        </w:rPr>
        <w:lastRenderedPageBreak/>
        <w:t>Pour la phase 2 : Suivi et contrôle des travaux des aménagements et infrastructures connexes</w:t>
      </w:r>
    </w:p>
    <w:p w14:paraId="455D7C20" w14:textId="77777777" w:rsidR="00C74049" w:rsidRPr="00654D54" w:rsidRDefault="00C74049" w:rsidP="00C74049">
      <w:pPr>
        <w:spacing w:line="276" w:lineRule="auto"/>
        <w:jc w:val="both"/>
        <w:rPr>
          <w:rFonts w:ascii="Trebuchet MS" w:hAnsi="Trebuchet MS"/>
        </w:rPr>
      </w:pPr>
      <w:r w:rsidRPr="00654D54">
        <w:rPr>
          <w:rFonts w:ascii="Trebuchet MS" w:hAnsi="Trebuchet MS"/>
        </w:rPr>
        <w:t>Le consultant qui se verra confier la présente mission telle que précédemment définie, devra mettre en place les moyens en personnel et en matériel qu'il juge nécessaire à l'accomplissement de sa mission.</w:t>
      </w:r>
      <w:r>
        <w:rPr>
          <w:rFonts w:ascii="Trebuchet MS" w:hAnsi="Trebuchet MS"/>
        </w:rPr>
        <w:t xml:space="preserve"> </w:t>
      </w:r>
      <w:r w:rsidRPr="00654D54">
        <w:rPr>
          <w:rFonts w:ascii="Trebuchet MS" w:hAnsi="Trebuchet MS"/>
        </w:rPr>
        <w:t>Toutefois, il devra déployer le personnel minimum suivant :</w:t>
      </w:r>
    </w:p>
    <w:p w14:paraId="2E6FB30A" w14:textId="77777777" w:rsidR="00C74049" w:rsidRPr="00654D54" w:rsidRDefault="00C74049" w:rsidP="00C74049">
      <w:pPr>
        <w:spacing w:line="276" w:lineRule="auto"/>
        <w:jc w:val="both"/>
        <w:rPr>
          <w:rFonts w:ascii="Trebuchet MS" w:hAnsi="Trebuchet MS"/>
          <w:sz w:val="16"/>
          <w:szCs w:val="16"/>
        </w:rPr>
      </w:pPr>
    </w:p>
    <w:p w14:paraId="0E345131" w14:textId="1CD0F2D9" w:rsidR="008A3FE3" w:rsidRPr="002F2A14" w:rsidRDefault="00C74049" w:rsidP="00725B8A">
      <w:pPr>
        <w:numPr>
          <w:ilvl w:val="0"/>
          <w:numId w:val="30"/>
        </w:numPr>
        <w:spacing w:after="120" w:line="276" w:lineRule="auto"/>
        <w:ind w:left="284" w:right="-6" w:hanging="284"/>
        <w:jc w:val="both"/>
        <w:rPr>
          <w:rFonts w:ascii="Trebuchet MS" w:hAnsi="Trebuchet MS"/>
          <w:b/>
          <w:i/>
        </w:rPr>
      </w:pPr>
      <w:r w:rsidRPr="002F2A14">
        <w:rPr>
          <w:rFonts w:ascii="Trebuchet MS" w:hAnsi="Trebuchet MS"/>
          <w:b/>
          <w:i/>
        </w:rPr>
        <w:t>Un (01) Ingénieur en Génie Rural, chef de mission</w:t>
      </w:r>
    </w:p>
    <w:p w14:paraId="081B6E04" w14:textId="77777777" w:rsidR="008A3FE3" w:rsidRPr="00654D54" w:rsidRDefault="008A3FE3" w:rsidP="00374092">
      <w:pPr>
        <w:spacing w:after="120" w:line="276" w:lineRule="auto"/>
        <w:jc w:val="both"/>
        <w:rPr>
          <w:rFonts w:ascii="Trebuchet MS" w:hAnsi="Trebuchet MS"/>
        </w:rPr>
      </w:pPr>
      <w:r w:rsidRPr="00654D54">
        <w:rPr>
          <w:rFonts w:ascii="Trebuchet MS" w:hAnsi="Trebuchet MS"/>
        </w:rPr>
        <w:t>L'Ingénieur chef de mission contrôle devra posséder un diplôme d'Ingénieur en Equipement Rural, ou Ingénieur Génie Civil ou encore tout autre titre équivalent (BAC + 5) minimum, délivré par un établissement reconnu et les qualifications minima suivantes :</w:t>
      </w:r>
    </w:p>
    <w:p w14:paraId="1F583F2F" w14:textId="77777777" w:rsidR="008A3FE3" w:rsidRPr="00654D54" w:rsidRDefault="008A3FE3" w:rsidP="00725B8A">
      <w:pPr>
        <w:numPr>
          <w:ilvl w:val="0"/>
          <w:numId w:val="39"/>
        </w:numPr>
        <w:tabs>
          <w:tab w:val="clear" w:pos="705"/>
        </w:tabs>
        <w:spacing w:line="276" w:lineRule="auto"/>
        <w:ind w:left="284" w:hanging="142"/>
        <w:jc w:val="both"/>
        <w:rPr>
          <w:rFonts w:ascii="Trebuchet MS" w:hAnsi="Trebuchet MS"/>
        </w:rPr>
      </w:pPr>
      <w:r w:rsidRPr="00654D54">
        <w:rPr>
          <w:rFonts w:ascii="Trebuchet MS" w:hAnsi="Trebuchet MS"/>
        </w:rPr>
        <w:t>Expériences professionnelles d'une durée minimum de quinze (15) années en tant qu’Ingénieur dans le domaine du Génie Rural</w:t>
      </w:r>
      <w:r>
        <w:rPr>
          <w:rFonts w:ascii="Trebuchet MS" w:hAnsi="Trebuchet MS"/>
        </w:rPr>
        <w:t xml:space="preserve"> et du Génie Civil</w:t>
      </w:r>
      <w:r w:rsidRPr="00654D54">
        <w:rPr>
          <w:rFonts w:ascii="Trebuchet MS" w:hAnsi="Trebuchet MS"/>
        </w:rPr>
        <w:t>.</w:t>
      </w:r>
    </w:p>
    <w:p w14:paraId="3BF8A4E0" w14:textId="1A9B765E" w:rsidR="000022BF" w:rsidRDefault="008A3FE3" w:rsidP="00725B8A">
      <w:pPr>
        <w:numPr>
          <w:ilvl w:val="0"/>
          <w:numId w:val="39"/>
        </w:numPr>
        <w:tabs>
          <w:tab w:val="clear" w:pos="705"/>
        </w:tabs>
        <w:spacing w:line="276" w:lineRule="auto"/>
        <w:ind w:left="284" w:hanging="142"/>
        <w:jc w:val="both"/>
        <w:rPr>
          <w:rFonts w:ascii="Trebuchet MS" w:hAnsi="Trebuchet MS"/>
        </w:rPr>
      </w:pPr>
      <w:r w:rsidRPr="00654D54">
        <w:rPr>
          <w:rFonts w:ascii="Trebuchet MS" w:hAnsi="Trebuchet MS"/>
        </w:rPr>
        <w:t>Avoir conduit au moins cinq (05) missions de contrôle et de surveillance</w:t>
      </w:r>
      <w:r w:rsidR="000022BF">
        <w:rPr>
          <w:rFonts w:ascii="Trebuchet MS" w:hAnsi="Trebuchet MS"/>
        </w:rPr>
        <w:t xml:space="preserve"> des </w:t>
      </w:r>
      <w:r w:rsidR="00374092">
        <w:rPr>
          <w:rFonts w:ascii="Trebuchet MS" w:hAnsi="Trebuchet MS"/>
        </w:rPr>
        <w:t xml:space="preserve">travaux de </w:t>
      </w:r>
      <w:r w:rsidR="000022BF">
        <w:rPr>
          <w:rFonts w:ascii="Trebuchet MS" w:hAnsi="Trebuchet MS"/>
        </w:rPr>
        <w:t>:</w:t>
      </w:r>
    </w:p>
    <w:p w14:paraId="727F5E91" w14:textId="5918B137" w:rsidR="000022BF" w:rsidRDefault="008A3FE3" w:rsidP="00725B8A">
      <w:pPr>
        <w:pStyle w:val="Paragraphedeliste"/>
        <w:numPr>
          <w:ilvl w:val="0"/>
          <w:numId w:val="55"/>
        </w:numPr>
        <w:spacing w:line="276" w:lineRule="auto"/>
        <w:ind w:left="709" w:hanging="283"/>
        <w:jc w:val="both"/>
        <w:rPr>
          <w:rFonts w:ascii="Trebuchet MS" w:hAnsi="Trebuchet MS"/>
        </w:rPr>
      </w:pPr>
      <w:r w:rsidRPr="000022BF">
        <w:rPr>
          <w:rFonts w:ascii="Trebuchet MS" w:hAnsi="Trebuchet MS"/>
        </w:rPr>
        <w:t xml:space="preserve">aménagement de périmètre irrigués </w:t>
      </w:r>
      <w:r w:rsidR="000022BF" w:rsidRPr="000022BF">
        <w:rPr>
          <w:rFonts w:ascii="Trebuchet MS" w:hAnsi="Trebuchet MS"/>
        </w:rPr>
        <w:t xml:space="preserve">avec maîtrise totale de l’eau </w:t>
      </w:r>
      <w:r w:rsidRPr="000022BF">
        <w:rPr>
          <w:rFonts w:ascii="Trebuchet MS" w:hAnsi="Trebuchet MS"/>
        </w:rPr>
        <w:t xml:space="preserve">d’au moins </w:t>
      </w:r>
      <w:r w:rsidR="003A4DEC" w:rsidRPr="000022BF">
        <w:rPr>
          <w:rFonts w:ascii="Trebuchet MS" w:hAnsi="Trebuchet MS"/>
        </w:rPr>
        <w:t>1000</w:t>
      </w:r>
      <w:r w:rsidRPr="000022BF">
        <w:rPr>
          <w:rFonts w:ascii="Trebuchet MS" w:hAnsi="Trebuchet MS"/>
        </w:rPr>
        <w:t xml:space="preserve"> hectares d’un seul tenant </w:t>
      </w:r>
      <w:r w:rsidR="000022BF">
        <w:rPr>
          <w:rFonts w:ascii="Trebuchet MS" w:hAnsi="Trebuchet MS"/>
        </w:rPr>
        <w:t xml:space="preserve">avec </w:t>
      </w:r>
      <w:r w:rsidR="000022BF" w:rsidRPr="000022BF">
        <w:rPr>
          <w:rFonts w:ascii="Trebuchet MS" w:hAnsi="Trebuchet MS"/>
        </w:rPr>
        <w:t>de station</w:t>
      </w:r>
      <w:r w:rsidR="000022BF">
        <w:rPr>
          <w:rFonts w:ascii="Trebuchet MS" w:hAnsi="Trebuchet MS"/>
        </w:rPr>
        <w:t>s</w:t>
      </w:r>
      <w:r w:rsidR="000022BF" w:rsidRPr="000022BF">
        <w:rPr>
          <w:rFonts w:ascii="Trebuchet MS" w:hAnsi="Trebuchet MS"/>
        </w:rPr>
        <w:t xml:space="preserve"> de pompage</w:t>
      </w:r>
      <w:r w:rsidR="000022BF">
        <w:rPr>
          <w:rFonts w:ascii="Trebuchet MS" w:hAnsi="Trebuchet MS"/>
        </w:rPr>
        <w:t>/d’exhaure de l’eau ;</w:t>
      </w:r>
    </w:p>
    <w:p w14:paraId="14CB0B12" w14:textId="2353663F" w:rsidR="00C50293" w:rsidRDefault="009E36F8"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 xml:space="preserve">construction </w:t>
      </w:r>
      <w:r w:rsidR="00C50293">
        <w:rPr>
          <w:rFonts w:ascii="Trebuchet MS" w:hAnsi="Trebuchet MS"/>
        </w:rPr>
        <w:t xml:space="preserve">station </w:t>
      </w:r>
      <w:r>
        <w:rPr>
          <w:rFonts w:ascii="Trebuchet MS" w:hAnsi="Trebuchet MS"/>
        </w:rPr>
        <w:t>photovoltaïque comme source d’énergie pour faire fonctionner des station de pompage sur de périmètres irrigués de plus de 1000ha d’un seul tenant ;</w:t>
      </w:r>
    </w:p>
    <w:p w14:paraId="2BF1EA64" w14:textId="51863B81" w:rsidR="000022BF" w:rsidRDefault="000022BF"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construction de piste (au moins 500 km pour l’ensemble des missions), digues pistes (au moins 200 km pour l’ensemble des missions) ;</w:t>
      </w:r>
    </w:p>
    <w:p w14:paraId="6CD01F43" w14:textId="25A59BAE" w:rsidR="000022BF" w:rsidRDefault="000022BF"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 xml:space="preserve">construction de ponts de portée </w:t>
      </w:r>
      <w:r w:rsidR="009E36F8">
        <w:rPr>
          <w:rFonts w:ascii="Trebuchet MS" w:hAnsi="Trebuchet MS"/>
        </w:rPr>
        <w:t xml:space="preserve">de </w:t>
      </w:r>
      <w:r>
        <w:rPr>
          <w:rFonts w:ascii="Trebuchet MS" w:hAnsi="Trebuchet MS"/>
        </w:rPr>
        <w:t xml:space="preserve">300 m au moins </w:t>
      </w:r>
    </w:p>
    <w:p w14:paraId="177CBC9A" w14:textId="5D52378E" w:rsidR="008A3FE3" w:rsidRPr="000022BF" w:rsidRDefault="000022BF" w:rsidP="00725B8A">
      <w:pPr>
        <w:pStyle w:val="Paragraphedeliste"/>
        <w:numPr>
          <w:ilvl w:val="0"/>
          <w:numId w:val="55"/>
        </w:numPr>
        <w:spacing w:after="120" w:line="276" w:lineRule="auto"/>
        <w:ind w:left="709" w:hanging="284"/>
        <w:jc w:val="both"/>
        <w:rPr>
          <w:rFonts w:ascii="Trebuchet MS" w:hAnsi="Trebuchet MS"/>
        </w:rPr>
      </w:pPr>
      <w:r>
        <w:rPr>
          <w:rFonts w:ascii="Trebuchet MS" w:hAnsi="Trebuchet MS"/>
        </w:rPr>
        <w:t xml:space="preserve">construction </w:t>
      </w:r>
      <w:r w:rsidR="008A3FE3" w:rsidRPr="000022BF">
        <w:rPr>
          <w:rFonts w:ascii="Trebuchet MS" w:hAnsi="Trebuchet MS"/>
        </w:rPr>
        <w:t>des infrastructures connexes aux aménagements (magasins, aires de séchage,</w:t>
      </w:r>
      <w:r w:rsidR="00B87D4C" w:rsidRPr="000022BF">
        <w:rPr>
          <w:rFonts w:ascii="Trebuchet MS" w:hAnsi="Trebuchet MS"/>
        </w:rPr>
        <w:t xml:space="preserve"> entrepôts, construction de bâtiment,</w:t>
      </w:r>
      <w:r w:rsidR="008A3FE3" w:rsidRPr="000022BF">
        <w:rPr>
          <w:rFonts w:ascii="Trebuchet MS" w:hAnsi="Trebuchet MS"/>
        </w:rPr>
        <w:t xml:space="preserve"> </w:t>
      </w:r>
      <w:r w:rsidR="00B87D4C" w:rsidRPr="000022BF">
        <w:rPr>
          <w:rFonts w:ascii="Trebuchet MS" w:hAnsi="Trebuchet MS"/>
        </w:rPr>
        <w:t xml:space="preserve">pistes, </w:t>
      </w:r>
      <w:r w:rsidR="008A3FE3" w:rsidRPr="000022BF">
        <w:rPr>
          <w:rFonts w:ascii="Trebuchet MS" w:hAnsi="Trebuchet MS"/>
        </w:rPr>
        <w:t>etc.)</w:t>
      </w:r>
    </w:p>
    <w:p w14:paraId="1472D01D" w14:textId="77777777" w:rsidR="00C74049" w:rsidRDefault="00C74049" w:rsidP="008A3FE3">
      <w:pPr>
        <w:spacing w:line="276" w:lineRule="auto"/>
        <w:jc w:val="both"/>
        <w:rPr>
          <w:rFonts w:ascii="Trebuchet MS" w:hAnsi="Trebuchet MS"/>
        </w:rPr>
      </w:pPr>
      <w:r w:rsidRPr="00654D54">
        <w:rPr>
          <w:rFonts w:ascii="Trebuchet MS" w:hAnsi="Trebuchet MS"/>
        </w:rPr>
        <w:t>Il sera l'interlocuteur privilégié du projet pour la réalisation de toutes les prestations du Consultant et devra avoir tous pouvoirs de la part de son cabinet pour l'accomplissement de sa mission ;</w:t>
      </w:r>
    </w:p>
    <w:p w14:paraId="13A6A48E" w14:textId="1E7821B1" w:rsidR="00C74049" w:rsidRPr="00654D54" w:rsidRDefault="00C74049" w:rsidP="00C74049">
      <w:pPr>
        <w:spacing w:line="276" w:lineRule="auto"/>
        <w:ind w:right="-6"/>
        <w:jc w:val="both"/>
        <w:rPr>
          <w:rFonts w:ascii="Trebuchet MS" w:hAnsi="Trebuchet MS"/>
          <w:i/>
          <w:color w:val="0070C0"/>
        </w:rPr>
      </w:pPr>
      <w:r w:rsidRPr="00654D54">
        <w:rPr>
          <w:rFonts w:ascii="Trebuchet MS" w:hAnsi="Trebuchet MS"/>
          <w:i/>
          <w:color w:val="0070C0"/>
        </w:rPr>
        <w:t xml:space="preserve">Durée d’intervention = </w:t>
      </w:r>
      <w:r>
        <w:rPr>
          <w:rFonts w:ascii="Trebuchet MS" w:hAnsi="Trebuchet MS"/>
          <w:i/>
          <w:color w:val="0070C0"/>
        </w:rPr>
        <w:t>1</w:t>
      </w:r>
      <w:r w:rsidR="000022BF">
        <w:rPr>
          <w:rFonts w:ascii="Trebuchet MS" w:hAnsi="Trebuchet MS"/>
          <w:i/>
          <w:color w:val="0070C0"/>
        </w:rPr>
        <w:t>6</w:t>
      </w:r>
      <w:r w:rsidRPr="00654D54">
        <w:rPr>
          <w:rFonts w:ascii="Trebuchet MS" w:hAnsi="Trebuchet MS"/>
          <w:i/>
          <w:color w:val="0070C0"/>
        </w:rPr>
        <w:t xml:space="preserve"> mois (soit 1</w:t>
      </w:r>
      <w:r w:rsidR="000022BF">
        <w:rPr>
          <w:rFonts w:ascii="Trebuchet MS" w:hAnsi="Trebuchet MS"/>
          <w:i/>
          <w:color w:val="0070C0"/>
        </w:rPr>
        <w:t>4</w:t>
      </w:r>
      <w:r w:rsidRPr="00654D54">
        <w:rPr>
          <w:rFonts w:ascii="Trebuchet MS" w:hAnsi="Trebuchet MS"/>
          <w:i/>
          <w:color w:val="0070C0"/>
        </w:rPr>
        <w:t xml:space="preserve"> hommes-mois </w:t>
      </w:r>
      <w:r w:rsidR="008C24B3">
        <w:rPr>
          <w:rFonts w:ascii="Trebuchet MS" w:hAnsi="Trebuchet MS"/>
          <w:i/>
          <w:color w:val="0070C0"/>
        </w:rPr>
        <w:t xml:space="preserve">en temps sec </w:t>
      </w:r>
      <w:r w:rsidRPr="00654D54">
        <w:rPr>
          <w:rFonts w:ascii="Trebuchet MS" w:hAnsi="Trebuchet MS"/>
          <w:i/>
          <w:color w:val="0070C0"/>
        </w:rPr>
        <w:t xml:space="preserve">pour la phase contrôle et surveillance des travaux, et </w:t>
      </w:r>
      <w:r w:rsidR="008C24B3">
        <w:rPr>
          <w:rFonts w:ascii="Trebuchet MS" w:hAnsi="Trebuchet MS"/>
          <w:i/>
          <w:color w:val="0070C0"/>
        </w:rPr>
        <w:t>2</w:t>
      </w:r>
      <w:r w:rsidRPr="00654D54">
        <w:rPr>
          <w:rFonts w:ascii="Trebuchet MS" w:hAnsi="Trebuchet MS"/>
          <w:i/>
          <w:color w:val="0070C0"/>
        </w:rPr>
        <w:t xml:space="preserve"> hommes-mois à répartir en fonction des besoins exprimés par le projet sur demande écrite).</w:t>
      </w:r>
    </w:p>
    <w:p w14:paraId="7B03A204" w14:textId="77777777" w:rsidR="00C74049" w:rsidRPr="00654D54" w:rsidRDefault="00C74049" w:rsidP="00374092">
      <w:pPr>
        <w:tabs>
          <w:tab w:val="left" w:pos="8931"/>
        </w:tabs>
        <w:spacing w:line="276" w:lineRule="auto"/>
        <w:ind w:right="561"/>
        <w:jc w:val="both"/>
        <w:rPr>
          <w:rFonts w:ascii="Trebuchet MS" w:hAnsi="Trebuchet MS"/>
          <w:sz w:val="16"/>
          <w:szCs w:val="16"/>
        </w:rPr>
      </w:pPr>
    </w:p>
    <w:p w14:paraId="555E0EC7" w14:textId="77777777" w:rsidR="009E36F8" w:rsidRDefault="008C24B3" w:rsidP="00725B8A">
      <w:pPr>
        <w:numPr>
          <w:ilvl w:val="0"/>
          <w:numId w:val="30"/>
        </w:numPr>
        <w:spacing w:line="276" w:lineRule="auto"/>
        <w:ind w:left="284" w:right="-7" w:hanging="284"/>
        <w:jc w:val="both"/>
        <w:rPr>
          <w:rFonts w:ascii="Trebuchet MS" w:hAnsi="Trebuchet MS"/>
          <w:b/>
          <w:i/>
        </w:rPr>
      </w:pPr>
      <w:r w:rsidRPr="002F2A14">
        <w:rPr>
          <w:rFonts w:ascii="Trebuchet MS" w:hAnsi="Trebuchet MS"/>
          <w:b/>
          <w:i/>
        </w:rPr>
        <w:t xml:space="preserve">Un </w:t>
      </w:r>
      <w:r w:rsidR="00C74049" w:rsidRPr="002F2A14">
        <w:rPr>
          <w:rFonts w:ascii="Trebuchet MS" w:hAnsi="Trebuchet MS"/>
          <w:b/>
          <w:i/>
        </w:rPr>
        <w:t>(0</w:t>
      </w:r>
      <w:r w:rsidRPr="002F2A14">
        <w:rPr>
          <w:rFonts w:ascii="Trebuchet MS" w:hAnsi="Trebuchet MS"/>
          <w:b/>
          <w:i/>
        </w:rPr>
        <w:t>1</w:t>
      </w:r>
      <w:r w:rsidR="00C74049" w:rsidRPr="002F2A14">
        <w:rPr>
          <w:rFonts w:ascii="Trebuchet MS" w:hAnsi="Trebuchet MS"/>
          <w:b/>
          <w:i/>
        </w:rPr>
        <w:t xml:space="preserve">) Ingénieur en Génie </w:t>
      </w:r>
      <w:r w:rsidR="008A052E">
        <w:rPr>
          <w:rFonts w:ascii="Trebuchet MS" w:hAnsi="Trebuchet MS"/>
          <w:b/>
          <w:i/>
        </w:rPr>
        <w:t>Civil</w:t>
      </w:r>
    </w:p>
    <w:p w14:paraId="14C556DA" w14:textId="2196FF18" w:rsidR="00B87D4C" w:rsidRPr="00654D54" w:rsidRDefault="00B87D4C" w:rsidP="00B87D4C">
      <w:pPr>
        <w:spacing w:line="276" w:lineRule="auto"/>
        <w:jc w:val="both"/>
        <w:rPr>
          <w:rFonts w:ascii="Trebuchet MS" w:hAnsi="Trebuchet MS"/>
        </w:rPr>
      </w:pPr>
      <w:r>
        <w:rPr>
          <w:rFonts w:ascii="Trebuchet MS" w:hAnsi="Trebuchet MS"/>
        </w:rPr>
        <w:t xml:space="preserve">Il doit </w:t>
      </w:r>
      <w:r w:rsidRPr="00654D54">
        <w:rPr>
          <w:rFonts w:ascii="Trebuchet MS" w:hAnsi="Trebuchet MS"/>
        </w:rPr>
        <w:t xml:space="preserve">posséder un diplôme d'Ingénieur Génie </w:t>
      </w:r>
      <w:r w:rsidR="008A052E">
        <w:rPr>
          <w:rFonts w:ascii="Trebuchet MS" w:hAnsi="Trebuchet MS"/>
        </w:rPr>
        <w:t>Civil</w:t>
      </w:r>
      <w:r w:rsidRPr="00654D54">
        <w:rPr>
          <w:rFonts w:ascii="Trebuchet MS" w:hAnsi="Trebuchet MS"/>
        </w:rPr>
        <w:t xml:space="preserve"> ou tout autre titre équivalent (BAC + 5) minimum délivré par un établissement reconnu, et les qualifications minima suivantes :</w:t>
      </w:r>
    </w:p>
    <w:p w14:paraId="71A1AA15" w14:textId="736C084A" w:rsidR="00B87D4C" w:rsidRPr="00654D54" w:rsidRDefault="00B87D4C" w:rsidP="00725B8A">
      <w:pPr>
        <w:numPr>
          <w:ilvl w:val="0"/>
          <w:numId w:val="39"/>
        </w:numPr>
        <w:tabs>
          <w:tab w:val="clear" w:pos="705"/>
        </w:tabs>
        <w:spacing w:line="276" w:lineRule="auto"/>
        <w:ind w:left="567" w:hanging="283"/>
        <w:jc w:val="both"/>
        <w:rPr>
          <w:rFonts w:ascii="Trebuchet MS" w:hAnsi="Trebuchet MS"/>
        </w:rPr>
      </w:pPr>
      <w:r w:rsidRPr="00654D54">
        <w:rPr>
          <w:rFonts w:ascii="Trebuchet MS" w:hAnsi="Trebuchet MS"/>
        </w:rPr>
        <w:t xml:space="preserve">Expériences professionnelles d'une durée minimum de </w:t>
      </w:r>
      <w:r w:rsidR="008A052E">
        <w:rPr>
          <w:rFonts w:ascii="Trebuchet MS" w:hAnsi="Trebuchet MS"/>
        </w:rPr>
        <w:t xml:space="preserve">quinze </w:t>
      </w:r>
      <w:r w:rsidRPr="00654D54">
        <w:rPr>
          <w:rFonts w:ascii="Trebuchet MS" w:hAnsi="Trebuchet MS"/>
        </w:rPr>
        <w:t>(1</w:t>
      </w:r>
      <w:r w:rsidR="008A052E">
        <w:rPr>
          <w:rFonts w:ascii="Trebuchet MS" w:hAnsi="Trebuchet MS"/>
        </w:rPr>
        <w:t>5</w:t>
      </w:r>
      <w:r w:rsidRPr="00654D54">
        <w:rPr>
          <w:rFonts w:ascii="Trebuchet MS" w:hAnsi="Trebuchet MS"/>
        </w:rPr>
        <w:t>) années dans le domaine des Infrastructures et équipement rural</w:t>
      </w:r>
      <w:r w:rsidR="008A052E">
        <w:rPr>
          <w:rFonts w:ascii="Trebuchet MS" w:hAnsi="Trebuchet MS"/>
        </w:rPr>
        <w:t xml:space="preserve"> (spécialiste des ouvrages d’art, ponts et chaussés, etc.</w:t>
      </w:r>
      <w:r w:rsidR="009E36F8">
        <w:rPr>
          <w:rFonts w:ascii="Trebuchet MS" w:hAnsi="Trebuchet MS"/>
        </w:rPr>
        <w:t>) ;</w:t>
      </w:r>
    </w:p>
    <w:p w14:paraId="3EA2C08A" w14:textId="4C8FD827" w:rsidR="009E36F8" w:rsidRDefault="00B87D4C" w:rsidP="00725B8A">
      <w:pPr>
        <w:numPr>
          <w:ilvl w:val="0"/>
          <w:numId w:val="39"/>
        </w:numPr>
        <w:tabs>
          <w:tab w:val="clear" w:pos="705"/>
        </w:tabs>
        <w:spacing w:line="276" w:lineRule="auto"/>
        <w:ind w:left="567" w:hanging="283"/>
        <w:jc w:val="both"/>
        <w:rPr>
          <w:rFonts w:ascii="Trebuchet MS" w:hAnsi="Trebuchet MS"/>
        </w:rPr>
      </w:pPr>
      <w:r w:rsidRPr="009E36F8">
        <w:rPr>
          <w:rFonts w:ascii="Trebuchet MS" w:hAnsi="Trebuchet MS"/>
        </w:rPr>
        <w:t>Il doit avoir participé à au moins cinq (05) missions de contrôle et de surveillance des travaux</w:t>
      </w:r>
      <w:r w:rsidR="009E36F8" w:rsidRPr="009E36F8">
        <w:rPr>
          <w:rFonts w:ascii="Trebuchet MS" w:hAnsi="Trebuchet MS"/>
        </w:rPr>
        <w:t xml:space="preserve"> de réalisation des structures en béton armé fonctionnant en milieu humide voir noyé dans l’eau</w:t>
      </w:r>
      <w:r w:rsidR="009E36F8">
        <w:rPr>
          <w:rFonts w:ascii="Trebuchet MS" w:hAnsi="Trebuchet MS"/>
        </w:rPr>
        <w:t xml:space="preserve"> sur des périmètres </w:t>
      </w:r>
      <w:r w:rsidR="009E36F8" w:rsidRPr="009E36F8">
        <w:rPr>
          <w:rFonts w:ascii="Trebuchet MS" w:hAnsi="Trebuchet MS"/>
        </w:rPr>
        <w:t>irrigués d’au moins 100 hectares d’un seul tenant</w:t>
      </w:r>
      <w:r w:rsidR="009E36F8">
        <w:rPr>
          <w:rFonts w:ascii="Trebuchet MS" w:hAnsi="Trebuchet MS"/>
        </w:rPr>
        <w:t xml:space="preserve"> comprenant des travaux de génie civil (canaux en béton, ouvrage de régulation de l’eau, ouvrage de franchissement des canaux, piste inter/intra périmètres, etc.</w:t>
      </w:r>
    </w:p>
    <w:p w14:paraId="50DE9F20" w14:textId="77777777" w:rsidR="00C74049" w:rsidRPr="008C24B3" w:rsidRDefault="00C74049" w:rsidP="00B87D4C">
      <w:pPr>
        <w:spacing w:line="276" w:lineRule="auto"/>
        <w:ind w:right="-6"/>
        <w:jc w:val="both"/>
        <w:rPr>
          <w:rFonts w:ascii="Trebuchet MS" w:hAnsi="Trebuchet MS"/>
          <w:i/>
          <w:color w:val="0070C0"/>
        </w:rPr>
      </w:pPr>
      <w:r w:rsidRPr="008C24B3">
        <w:rPr>
          <w:rFonts w:ascii="Trebuchet MS" w:hAnsi="Trebuchet MS"/>
        </w:rPr>
        <w:lastRenderedPageBreak/>
        <w:t>Il superviser</w:t>
      </w:r>
      <w:r w:rsidR="008C24B3" w:rsidRPr="008C24B3">
        <w:rPr>
          <w:rFonts w:ascii="Trebuchet MS" w:hAnsi="Trebuchet MS"/>
        </w:rPr>
        <w:t xml:space="preserve">a </w:t>
      </w:r>
      <w:r w:rsidRPr="008C24B3">
        <w:rPr>
          <w:rFonts w:ascii="Trebuchet MS" w:hAnsi="Trebuchet MS"/>
        </w:rPr>
        <w:t>les contrôleurs de chantier pendant la phase de suivi et de contrôle des travaux.</w:t>
      </w:r>
      <w:r w:rsidR="008C24B3" w:rsidRPr="008C24B3">
        <w:rPr>
          <w:rFonts w:ascii="Trebuchet MS" w:hAnsi="Trebuchet MS"/>
        </w:rPr>
        <w:t xml:space="preserve"> </w:t>
      </w:r>
      <w:r w:rsidRPr="008C24B3">
        <w:rPr>
          <w:rFonts w:ascii="Trebuchet MS" w:hAnsi="Trebuchet MS"/>
        </w:rPr>
        <w:t>Il ser</w:t>
      </w:r>
      <w:r w:rsidR="008C24B3" w:rsidRPr="008C24B3">
        <w:rPr>
          <w:rFonts w:ascii="Trebuchet MS" w:hAnsi="Trebuchet MS"/>
        </w:rPr>
        <w:t xml:space="preserve">a </w:t>
      </w:r>
      <w:r w:rsidRPr="008C24B3">
        <w:rPr>
          <w:rFonts w:ascii="Trebuchet MS" w:hAnsi="Trebuchet MS"/>
        </w:rPr>
        <w:t xml:space="preserve">également </w:t>
      </w:r>
      <w:r w:rsidR="008A3FE3" w:rsidRPr="008C24B3">
        <w:rPr>
          <w:rFonts w:ascii="Trebuchet MS" w:hAnsi="Trebuchet MS"/>
        </w:rPr>
        <w:t>utilisé</w:t>
      </w:r>
      <w:r w:rsidRPr="008C24B3">
        <w:rPr>
          <w:rFonts w:ascii="Trebuchet MS" w:hAnsi="Trebuchet MS"/>
        </w:rPr>
        <w:t xml:space="preserve"> pendant la période de garantie pour des visites d’inspection, la pré-visite de réception définitive et la réception définitive des travaux.</w:t>
      </w:r>
    </w:p>
    <w:p w14:paraId="078B6C10" w14:textId="3E5904C2" w:rsidR="008C24B3" w:rsidRDefault="008C24B3" w:rsidP="008C24B3">
      <w:pPr>
        <w:spacing w:line="276" w:lineRule="auto"/>
        <w:ind w:right="-6"/>
        <w:jc w:val="both"/>
        <w:rPr>
          <w:rFonts w:ascii="Trebuchet MS" w:hAnsi="Trebuchet MS"/>
          <w:i/>
          <w:color w:val="0070C0"/>
        </w:rPr>
      </w:pPr>
      <w:r w:rsidRPr="00654D54">
        <w:rPr>
          <w:rFonts w:ascii="Trebuchet MS" w:hAnsi="Trebuchet MS"/>
          <w:i/>
          <w:color w:val="0070C0"/>
        </w:rPr>
        <w:t xml:space="preserve">Durée d’intervention = </w:t>
      </w:r>
      <w:r>
        <w:rPr>
          <w:rFonts w:ascii="Trebuchet MS" w:hAnsi="Trebuchet MS"/>
          <w:i/>
          <w:color w:val="0070C0"/>
        </w:rPr>
        <w:t>1</w:t>
      </w:r>
      <w:r w:rsidR="009E36F8">
        <w:rPr>
          <w:rFonts w:ascii="Trebuchet MS" w:hAnsi="Trebuchet MS"/>
          <w:i/>
          <w:color w:val="0070C0"/>
        </w:rPr>
        <w:t>4</w:t>
      </w:r>
      <w:r w:rsidRPr="00654D54">
        <w:rPr>
          <w:rFonts w:ascii="Trebuchet MS" w:hAnsi="Trebuchet MS"/>
          <w:i/>
          <w:color w:val="0070C0"/>
        </w:rPr>
        <w:t xml:space="preserve"> mois (soit 1</w:t>
      </w:r>
      <w:r w:rsidR="009E36F8">
        <w:rPr>
          <w:rFonts w:ascii="Trebuchet MS" w:hAnsi="Trebuchet MS"/>
          <w:i/>
          <w:color w:val="0070C0"/>
        </w:rPr>
        <w:t>2</w:t>
      </w:r>
      <w:r w:rsidRPr="00654D54">
        <w:rPr>
          <w:rFonts w:ascii="Trebuchet MS" w:hAnsi="Trebuchet MS"/>
          <w:i/>
          <w:color w:val="0070C0"/>
        </w:rPr>
        <w:t xml:space="preserve"> hommes-mois </w:t>
      </w:r>
      <w:r>
        <w:rPr>
          <w:rFonts w:ascii="Trebuchet MS" w:hAnsi="Trebuchet MS"/>
          <w:i/>
          <w:color w:val="0070C0"/>
        </w:rPr>
        <w:t xml:space="preserve">en temps sec </w:t>
      </w:r>
      <w:r w:rsidRPr="00654D54">
        <w:rPr>
          <w:rFonts w:ascii="Trebuchet MS" w:hAnsi="Trebuchet MS"/>
          <w:i/>
          <w:color w:val="0070C0"/>
        </w:rPr>
        <w:t xml:space="preserve">pour la phase contrôle et surveillance des travaux, et </w:t>
      </w:r>
      <w:r>
        <w:rPr>
          <w:rFonts w:ascii="Trebuchet MS" w:hAnsi="Trebuchet MS"/>
          <w:i/>
          <w:color w:val="0070C0"/>
        </w:rPr>
        <w:t>2</w:t>
      </w:r>
      <w:r w:rsidRPr="00654D54">
        <w:rPr>
          <w:rFonts w:ascii="Trebuchet MS" w:hAnsi="Trebuchet MS"/>
          <w:i/>
          <w:color w:val="0070C0"/>
        </w:rPr>
        <w:t xml:space="preserve"> hommes-mois à répartir en fonction des besoins exprimés par le projet sur demande écrite).</w:t>
      </w:r>
    </w:p>
    <w:p w14:paraId="0ABD68B3" w14:textId="77777777" w:rsidR="00B87D4C" w:rsidRPr="00B87D4C" w:rsidRDefault="00B87D4C" w:rsidP="00B87D4C"/>
    <w:p w14:paraId="1F664810" w14:textId="1EC7A5FE" w:rsidR="00B87D4C" w:rsidRPr="002F2A14" w:rsidRDefault="008C24B3" w:rsidP="00725B8A">
      <w:pPr>
        <w:numPr>
          <w:ilvl w:val="0"/>
          <w:numId w:val="30"/>
        </w:numPr>
        <w:spacing w:line="276" w:lineRule="auto"/>
        <w:ind w:left="284" w:right="-7" w:hanging="284"/>
        <w:jc w:val="both"/>
        <w:rPr>
          <w:rFonts w:ascii="Trebuchet MS" w:hAnsi="Trebuchet MS"/>
          <w:b/>
          <w:i/>
        </w:rPr>
      </w:pPr>
      <w:r w:rsidRPr="002F2A14">
        <w:rPr>
          <w:rFonts w:ascii="Trebuchet MS" w:hAnsi="Trebuchet MS"/>
          <w:b/>
          <w:i/>
        </w:rPr>
        <w:t xml:space="preserve">Un (01) Ingénieur en Génie </w:t>
      </w:r>
      <w:r w:rsidR="009F1842" w:rsidRPr="002F2A14">
        <w:rPr>
          <w:rFonts w:ascii="Trebuchet MS" w:hAnsi="Trebuchet MS"/>
          <w:b/>
          <w:i/>
        </w:rPr>
        <w:t>Civil</w:t>
      </w:r>
      <w:r w:rsidRPr="002F2A14">
        <w:rPr>
          <w:rFonts w:ascii="Trebuchet MS" w:hAnsi="Trebuchet MS"/>
          <w:b/>
          <w:i/>
        </w:rPr>
        <w:t xml:space="preserve">, Spécialiste </w:t>
      </w:r>
      <w:r w:rsidR="009E36F8">
        <w:rPr>
          <w:rFonts w:ascii="Trebuchet MS" w:hAnsi="Trebuchet MS"/>
          <w:b/>
          <w:i/>
        </w:rPr>
        <w:t>des ponts et chaussées</w:t>
      </w:r>
      <w:r w:rsidRPr="002F2A14">
        <w:rPr>
          <w:rFonts w:ascii="Trebuchet MS" w:hAnsi="Trebuchet MS"/>
          <w:b/>
          <w:i/>
        </w:rPr>
        <w:t xml:space="preserve">, </w:t>
      </w:r>
    </w:p>
    <w:p w14:paraId="31E747A9" w14:textId="77777777" w:rsidR="00B87D4C" w:rsidRPr="00654D54" w:rsidRDefault="00B87D4C" w:rsidP="00B87D4C">
      <w:pPr>
        <w:spacing w:line="276" w:lineRule="auto"/>
        <w:jc w:val="both"/>
        <w:rPr>
          <w:rFonts w:ascii="Trebuchet MS" w:hAnsi="Trebuchet MS"/>
        </w:rPr>
      </w:pPr>
      <w:r>
        <w:rPr>
          <w:rFonts w:ascii="Trebuchet MS" w:hAnsi="Trebuchet MS"/>
        </w:rPr>
        <w:t xml:space="preserve">Il doit </w:t>
      </w:r>
      <w:r w:rsidRPr="00654D54">
        <w:rPr>
          <w:rFonts w:ascii="Trebuchet MS" w:hAnsi="Trebuchet MS"/>
        </w:rPr>
        <w:t xml:space="preserve">posséder un diplôme d'Ingénieur </w:t>
      </w:r>
      <w:r>
        <w:rPr>
          <w:rFonts w:ascii="Trebuchet MS" w:hAnsi="Trebuchet MS"/>
        </w:rPr>
        <w:t xml:space="preserve">du </w:t>
      </w:r>
      <w:r w:rsidRPr="00654D54">
        <w:rPr>
          <w:rFonts w:ascii="Trebuchet MS" w:hAnsi="Trebuchet MS"/>
        </w:rPr>
        <w:t xml:space="preserve">Génie </w:t>
      </w:r>
      <w:r>
        <w:rPr>
          <w:rFonts w:ascii="Trebuchet MS" w:hAnsi="Trebuchet MS"/>
        </w:rPr>
        <w:t>Civil</w:t>
      </w:r>
      <w:r w:rsidRPr="00654D54">
        <w:rPr>
          <w:rFonts w:ascii="Trebuchet MS" w:hAnsi="Trebuchet MS"/>
        </w:rPr>
        <w:t xml:space="preserve"> ou tout autre titre équivalent (BAC + 5) minimum délivré par un établissement reconnu, et les qualifications minima suivantes :</w:t>
      </w:r>
    </w:p>
    <w:p w14:paraId="10B4DA91" w14:textId="7B3AB023" w:rsidR="00B87D4C" w:rsidRPr="00654D54" w:rsidRDefault="00B87D4C" w:rsidP="00725B8A">
      <w:pPr>
        <w:numPr>
          <w:ilvl w:val="0"/>
          <w:numId w:val="39"/>
        </w:numPr>
        <w:tabs>
          <w:tab w:val="clear" w:pos="705"/>
        </w:tabs>
        <w:spacing w:line="276" w:lineRule="auto"/>
        <w:ind w:left="567" w:hanging="283"/>
        <w:jc w:val="both"/>
        <w:rPr>
          <w:rFonts w:ascii="Trebuchet MS" w:hAnsi="Trebuchet MS"/>
        </w:rPr>
      </w:pPr>
      <w:r w:rsidRPr="00654D54">
        <w:rPr>
          <w:rFonts w:ascii="Trebuchet MS" w:hAnsi="Trebuchet MS"/>
        </w:rPr>
        <w:t xml:space="preserve">Expériences professionnelles d'une durée minimum de </w:t>
      </w:r>
      <w:r w:rsidR="009E36F8">
        <w:rPr>
          <w:rFonts w:ascii="Trebuchet MS" w:hAnsi="Trebuchet MS"/>
        </w:rPr>
        <w:t>quinze</w:t>
      </w:r>
      <w:r w:rsidRPr="00654D54">
        <w:rPr>
          <w:rFonts w:ascii="Trebuchet MS" w:hAnsi="Trebuchet MS"/>
        </w:rPr>
        <w:t xml:space="preserve"> (1</w:t>
      </w:r>
      <w:r w:rsidR="00781412">
        <w:rPr>
          <w:rFonts w:ascii="Trebuchet MS" w:hAnsi="Trebuchet MS"/>
        </w:rPr>
        <w:t>5</w:t>
      </w:r>
      <w:r w:rsidRPr="00654D54">
        <w:rPr>
          <w:rFonts w:ascii="Trebuchet MS" w:hAnsi="Trebuchet MS"/>
        </w:rPr>
        <w:t xml:space="preserve">) années dans le domaine </w:t>
      </w:r>
      <w:r w:rsidR="002D42EC">
        <w:rPr>
          <w:rFonts w:ascii="Trebuchet MS" w:hAnsi="Trebuchet MS"/>
        </w:rPr>
        <w:t>du Génie civil</w:t>
      </w:r>
      <w:r w:rsidR="00781412">
        <w:rPr>
          <w:rFonts w:ascii="Trebuchet MS" w:hAnsi="Trebuchet MS"/>
        </w:rPr>
        <w:t>, o</w:t>
      </w:r>
      <w:r w:rsidR="002D42EC">
        <w:rPr>
          <w:rFonts w:ascii="Trebuchet MS" w:hAnsi="Trebuchet MS"/>
        </w:rPr>
        <w:t>uvrages d’art</w:t>
      </w:r>
      <w:r w:rsidR="00781412">
        <w:rPr>
          <w:rFonts w:ascii="Trebuchet MS" w:hAnsi="Trebuchet MS"/>
        </w:rPr>
        <w:t>, pistes, digues pistes, ponts et chaussées</w:t>
      </w:r>
      <w:r w:rsidRPr="00654D54">
        <w:rPr>
          <w:rFonts w:ascii="Trebuchet MS" w:hAnsi="Trebuchet MS"/>
        </w:rPr>
        <w:t xml:space="preserve">. </w:t>
      </w:r>
    </w:p>
    <w:p w14:paraId="662F7F70" w14:textId="6D0C9101" w:rsidR="00781412" w:rsidRDefault="00B87D4C" w:rsidP="00725B8A">
      <w:pPr>
        <w:numPr>
          <w:ilvl w:val="0"/>
          <w:numId w:val="39"/>
        </w:numPr>
        <w:tabs>
          <w:tab w:val="clear" w:pos="705"/>
        </w:tabs>
        <w:spacing w:line="276" w:lineRule="auto"/>
        <w:ind w:left="567" w:hanging="283"/>
        <w:jc w:val="both"/>
        <w:rPr>
          <w:rFonts w:ascii="Trebuchet MS" w:hAnsi="Trebuchet MS"/>
        </w:rPr>
      </w:pPr>
      <w:r w:rsidRPr="00654D54">
        <w:rPr>
          <w:rFonts w:ascii="Trebuchet MS" w:hAnsi="Trebuchet MS"/>
        </w:rPr>
        <w:t xml:space="preserve">Il doit avoir participé à au moins </w:t>
      </w:r>
      <w:r w:rsidR="00781412">
        <w:rPr>
          <w:rFonts w:ascii="Trebuchet MS" w:hAnsi="Trebuchet MS"/>
        </w:rPr>
        <w:t xml:space="preserve">cinq </w:t>
      </w:r>
      <w:r w:rsidRPr="00654D54">
        <w:rPr>
          <w:rFonts w:ascii="Trebuchet MS" w:hAnsi="Trebuchet MS"/>
        </w:rPr>
        <w:t>(0</w:t>
      </w:r>
      <w:r w:rsidR="00781412">
        <w:rPr>
          <w:rFonts w:ascii="Trebuchet MS" w:hAnsi="Trebuchet MS"/>
        </w:rPr>
        <w:t>5</w:t>
      </w:r>
      <w:r w:rsidRPr="00654D54">
        <w:rPr>
          <w:rFonts w:ascii="Trebuchet MS" w:hAnsi="Trebuchet MS"/>
        </w:rPr>
        <w:t xml:space="preserve">) missions de contrôle et de surveillance des travaux </w:t>
      </w:r>
      <w:r w:rsidR="00781412">
        <w:rPr>
          <w:rFonts w:ascii="Trebuchet MS" w:hAnsi="Trebuchet MS"/>
        </w:rPr>
        <w:t xml:space="preserve">de terrassement, pistes et digues pistes en zones humides, ponts et chaussées de plus de 300 m de portées </w:t>
      </w:r>
    </w:p>
    <w:p w14:paraId="5B0CE47A" w14:textId="77777777" w:rsidR="00B87D4C" w:rsidRPr="008C24B3" w:rsidRDefault="00B87D4C" w:rsidP="00B87D4C">
      <w:pPr>
        <w:spacing w:line="276" w:lineRule="auto"/>
        <w:ind w:right="-6"/>
        <w:jc w:val="both"/>
        <w:rPr>
          <w:rFonts w:ascii="Trebuchet MS" w:hAnsi="Trebuchet MS"/>
          <w:i/>
          <w:color w:val="0070C0"/>
        </w:rPr>
      </w:pPr>
      <w:r w:rsidRPr="008C24B3">
        <w:rPr>
          <w:rFonts w:ascii="Trebuchet MS" w:hAnsi="Trebuchet MS"/>
        </w:rPr>
        <w:t>Il supervisera les contrôleurs de chantier pendant la phase de suivi et de contrôle des travaux. Il sera également utilisé pendant la période de garantie pour des visites d’inspection, la pré-visite de réception définitive et la réception définitive des travaux.</w:t>
      </w:r>
    </w:p>
    <w:p w14:paraId="18A5F590" w14:textId="5449E4A9" w:rsidR="00B87D4C" w:rsidRDefault="00B87D4C" w:rsidP="00B87D4C">
      <w:pPr>
        <w:spacing w:line="276" w:lineRule="auto"/>
        <w:ind w:right="-6"/>
        <w:jc w:val="both"/>
        <w:rPr>
          <w:rFonts w:ascii="Trebuchet MS" w:hAnsi="Trebuchet MS"/>
          <w:i/>
          <w:color w:val="0070C0"/>
        </w:rPr>
      </w:pPr>
      <w:r w:rsidRPr="00654D54">
        <w:rPr>
          <w:rFonts w:ascii="Trebuchet MS" w:hAnsi="Trebuchet MS"/>
          <w:i/>
          <w:color w:val="0070C0"/>
        </w:rPr>
        <w:t xml:space="preserve">Durée d’intervention = </w:t>
      </w:r>
      <w:r>
        <w:rPr>
          <w:rFonts w:ascii="Trebuchet MS" w:hAnsi="Trebuchet MS"/>
          <w:i/>
          <w:color w:val="0070C0"/>
        </w:rPr>
        <w:t>1</w:t>
      </w:r>
      <w:r w:rsidR="00781412">
        <w:rPr>
          <w:rFonts w:ascii="Trebuchet MS" w:hAnsi="Trebuchet MS"/>
          <w:i/>
          <w:color w:val="0070C0"/>
        </w:rPr>
        <w:t>4</w:t>
      </w:r>
      <w:r w:rsidRPr="00654D54">
        <w:rPr>
          <w:rFonts w:ascii="Trebuchet MS" w:hAnsi="Trebuchet MS"/>
          <w:i/>
          <w:color w:val="0070C0"/>
        </w:rPr>
        <w:t xml:space="preserve"> mois (soit 1</w:t>
      </w:r>
      <w:r w:rsidR="00781412">
        <w:rPr>
          <w:rFonts w:ascii="Trebuchet MS" w:hAnsi="Trebuchet MS"/>
          <w:i/>
          <w:color w:val="0070C0"/>
        </w:rPr>
        <w:t>2</w:t>
      </w:r>
      <w:r w:rsidRPr="00654D54">
        <w:rPr>
          <w:rFonts w:ascii="Trebuchet MS" w:hAnsi="Trebuchet MS"/>
          <w:i/>
          <w:color w:val="0070C0"/>
        </w:rPr>
        <w:t xml:space="preserve"> hommes-mois </w:t>
      </w:r>
      <w:r>
        <w:rPr>
          <w:rFonts w:ascii="Trebuchet MS" w:hAnsi="Trebuchet MS"/>
          <w:i/>
          <w:color w:val="0070C0"/>
        </w:rPr>
        <w:t xml:space="preserve">en temps sec </w:t>
      </w:r>
      <w:r w:rsidRPr="00654D54">
        <w:rPr>
          <w:rFonts w:ascii="Trebuchet MS" w:hAnsi="Trebuchet MS"/>
          <w:i/>
          <w:color w:val="0070C0"/>
        </w:rPr>
        <w:t xml:space="preserve">pour la phase contrôle et surveillance des travaux, et </w:t>
      </w:r>
      <w:r>
        <w:rPr>
          <w:rFonts w:ascii="Trebuchet MS" w:hAnsi="Trebuchet MS"/>
          <w:i/>
          <w:color w:val="0070C0"/>
        </w:rPr>
        <w:t>2</w:t>
      </w:r>
      <w:r w:rsidRPr="00654D54">
        <w:rPr>
          <w:rFonts w:ascii="Trebuchet MS" w:hAnsi="Trebuchet MS"/>
          <w:i/>
          <w:color w:val="0070C0"/>
        </w:rPr>
        <w:t xml:space="preserve"> hommes-mois à répartir en fonction des besoins exprimés par le projet sur demande écrite).</w:t>
      </w:r>
    </w:p>
    <w:p w14:paraId="31CA559A" w14:textId="43FC6436" w:rsidR="00B87D4C" w:rsidRDefault="00B87D4C" w:rsidP="00B87D4C">
      <w:pPr>
        <w:rPr>
          <w:sz w:val="16"/>
          <w:szCs w:val="16"/>
        </w:rPr>
      </w:pPr>
    </w:p>
    <w:p w14:paraId="5EE63D8A" w14:textId="77777777" w:rsidR="00781412" w:rsidRPr="002F2A14" w:rsidRDefault="00781412" w:rsidP="00725B8A">
      <w:pPr>
        <w:numPr>
          <w:ilvl w:val="0"/>
          <w:numId w:val="30"/>
        </w:numPr>
        <w:spacing w:line="276" w:lineRule="auto"/>
        <w:ind w:left="284" w:right="-7" w:hanging="284"/>
        <w:jc w:val="both"/>
        <w:rPr>
          <w:rFonts w:ascii="Trebuchet MS" w:hAnsi="Trebuchet MS"/>
          <w:b/>
          <w:i/>
        </w:rPr>
      </w:pPr>
      <w:r w:rsidRPr="002F2A14">
        <w:rPr>
          <w:rFonts w:ascii="Trebuchet MS" w:hAnsi="Trebuchet MS"/>
          <w:b/>
          <w:i/>
        </w:rPr>
        <w:t xml:space="preserve">Un (01) Ingénieur Géomètre Topographe. </w:t>
      </w:r>
    </w:p>
    <w:p w14:paraId="41D3BA43" w14:textId="77777777" w:rsidR="00781412" w:rsidRPr="002F2A14" w:rsidRDefault="00781412" w:rsidP="00781412">
      <w:pPr>
        <w:spacing w:line="276" w:lineRule="auto"/>
        <w:ind w:right="-7"/>
        <w:jc w:val="both"/>
        <w:rPr>
          <w:rFonts w:ascii="Trebuchet MS" w:hAnsi="Trebuchet MS"/>
          <w:sz w:val="16"/>
          <w:szCs w:val="16"/>
        </w:rPr>
      </w:pPr>
    </w:p>
    <w:p w14:paraId="729D8217" w14:textId="77777777" w:rsidR="00781412" w:rsidRPr="00654D54" w:rsidRDefault="00781412" w:rsidP="00781412">
      <w:pPr>
        <w:spacing w:line="276" w:lineRule="auto"/>
        <w:jc w:val="both"/>
        <w:rPr>
          <w:rFonts w:ascii="Trebuchet MS" w:hAnsi="Trebuchet MS"/>
        </w:rPr>
      </w:pPr>
      <w:r w:rsidRPr="00654D54">
        <w:rPr>
          <w:rFonts w:ascii="Trebuchet MS" w:hAnsi="Trebuchet MS"/>
        </w:rPr>
        <w:t>L’Ingénieur Géomètre-Topographe devra posséder un diplôme d’Ingénieur en Topographie (BAC+5) au moins ou tout autre titre équivalent avec les qualifications minima suivantes :</w:t>
      </w:r>
    </w:p>
    <w:p w14:paraId="1F949FD3" w14:textId="33613620" w:rsidR="00781412" w:rsidRPr="00781412" w:rsidRDefault="00781412" w:rsidP="00725B8A">
      <w:pPr>
        <w:pStyle w:val="Paragraphedeliste"/>
        <w:numPr>
          <w:ilvl w:val="0"/>
          <w:numId w:val="54"/>
        </w:numPr>
        <w:spacing w:line="276" w:lineRule="auto"/>
        <w:ind w:left="426" w:hanging="284"/>
        <w:jc w:val="both"/>
        <w:rPr>
          <w:rFonts w:ascii="Trebuchet MS" w:hAnsi="Trebuchet MS"/>
        </w:rPr>
      </w:pPr>
      <w:r w:rsidRPr="00781412">
        <w:rPr>
          <w:rFonts w:ascii="Trebuchet MS" w:hAnsi="Trebuchet MS"/>
        </w:rPr>
        <w:t>Expérience professionnelle d'une durée minimum de dix (10) années dans le domaine du BTP ;</w:t>
      </w:r>
    </w:p>
    <w:p w14:paraId="57C2C310" w14:textId="7424EFDE" w:rsidR="00781412" w:rsidRDefault="00781412" w:rsidP="00725B8A">
      <w:pPr>
        <w:pStyle w:val="Paragraphedeliste"/>
        <w:numPr>
          <w:ilvl w:val="0"/>
          <w:numId w:val="54"/>
        </w:numPr>
        <w:spacing w:line="276" w:lineRule="auto"/>
        <w:ind w:left="426" w:hanging="284"/>
        <w:jc w:val="both"/>
        <w:rPr>
          <w:rFonts w:ascii="Trebuchet MS" w:hAnsi="Trebuchet MS"/>
        </w:rPr>
      </w:pPr>
      <w:r w:rsidRPr="00654D54">
        <w:rPr>
          <w:rFonts w:ascii="Trebuchet MS" w:hAnsi="Trebuchet MS"/>
        </w:rPr>
        <w:t>Avoir exécuté la fonction d’Ingénieur géomètre-topographe dans au moins cinq (05) missions de contrôle et de surveillance</w:t>
      </w:r>
      <w:r>
        <w:rPr>
          <w:rFonts w:ascii="Trebuchet MS" w:hAnsi="Trebuchet MS"/>
        </w:rPr>
        <w:t xml:space="preserve"> des</w:t>
      </w:r>
      <w:r w:rsidR="00374092">
        <w:rPr>
          <w:rFonts w:ascii="Trebuchet MS" w:hAnsi="Trebuchet MS"/>
        </w:rPr>
        <w:t xml:space="preserve"> travaux de </w:t>
      </w:r>
      <w:r>
        <w:rPr>
          <w:rFonts w:ascii="Trebuchet MS" w:hAnsi="Trebuchet MS"/>
        </w:rPr>
        <w:t>:</w:t>
      </w:r>
    </w:p>
    <w:p w14:paraId="65C2196C" w14:textId="4813160D" w:rsidR="00781412" w:rsidRDefault="00781412" w:rsidP="00725B8A">
      <w:pPr>
        <w:pStyle w:val="Paragraphedeliste"/>
        <w:numPr>
          <w:ilvl w:val="0"/>
          <w:numId w:val="55"/>
        </w:numPr>
        <w:spacing w:line="276" w:lineRule="auto"/>
        <w:ind w:left="709" w:hanging="283"/>
        <w:jc w:val="both"/>
        <w:rPr>
          <w:rFonts w:ascii="Trebuchet MS" w:hAnsi="Trebuchet MS"/>
        </w:rPr>
      </w:pPr>
      <w:r w:rsidRPr="000022BF">
        <w:rPr>
          <w:rFonts w:ascii="Trebuchet MS" w:hAnsi="Trebuchet MS"/>
        </w:rPr>
        <w:t xml:space="preserve">aménagement de périmètre irrigués avec maîtrise totale de l’eau d’au moins 1000 hectares d’un seul tenant </w:t>
      </w:r>
      <w:r>
        <w:rPr>
          <w:rFonts w:ascii="Trebuchet MS" w:hAnsi="Trebuchet MS"/>
        </w:rPr>
        <w:t xml:space="preserve">avec </w:t>
      </w:r>
      <w:r w:rsidRPr="000022BF">
        <w:rPr>
          <w:rFonts w:ascii="Trebuchet MS" w:hAnsi="Trebuchet MS"/>
        </w:rPr>
        <w:t>de station</w:t>
      </w:r>
      <w:r>
        <w:rPr>
          <w:rFonts w:ascii="Trebuchet MS" w:hAnsi="Trebuchet MS"/>
        </w:rPr>
        <w:t>s</w:t>
      </w:r>
      <w:r w:rsidRPr="000022BF">
        <w:rPr>
          <w:rFonts w:ascii="Trebuchet MS" w:hAnsi="Trebuchet MS"/>
        </w:rPr>
        <w:t xml:space="preserve"> de pompage</w:t>
      </w:r>
      <w:r>
        <w:rPr>
          <w:rFonts w:ascii="Trebuchet MS" w:hAnsi="Trebuchet MS"/>
        </w:rPr>
        <w:t>/d’exhaure de l’eau ;</w:t>
      </w:r>
    </w:p>
    <w:p w14:paraId="6256318E" w14:textId="1F41DB0C" w:rsidR="00781412" w:rsidRDefault="00781412"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construction de station photovoltaïque comme source d’énergie pour faire fonctionner des station de pompage sur de périmètres irrigués de plus de 1000ha d’un seul tenant ;</w:t>
      </w:r>
    </w:p>
    <w:p w14:paraId="1FB7EEF4" w14:textId="3C7D2B88" w:rsidR="00781412" w:rsidRDefault="00781412"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construction de piste (au moins 500 km pour l’ensemble des missions), digues pistes (au moins 200 km pour l’ensemble des missions) ;</w:t>
      </w:r>
    </w:p>
    <w:p w14:paraId="6E56BC5D" w14:textId="28FBE7E2" w:rsidR="00781412" w:rsidRDefault="00781412"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 xml:space="preserve">construction de ponts de portée de 300 m au moins </w:t>
      </w:r>
    </w:p>
    <w:p w14:paraId="10851EB2" w14:textId="62FB9D05" w:rsidR="00781412" w:rsidRPr="000022BF" w:rsidRDefault="00781412" w:rsidP="00725B8A">
      <w:pPr>
        <w:pStyle w:val="Paragraphedeliste"/>
        <w:numPr>
          <w:ilvl w:val="0"/>
          <w:numId w:val="55"/>
        </w:numPr>
        <w:spacing w:line="276" w:lineRule="auto"/>
        <w:ind w:left="709" w:hanging="283"/>
        <w:jc w:val="both"/>
        <w:rPr>
          <w:rFonts w:ascii="Trebuchet MS" w:hAnsi="Trebuchet MS"/>
        </w:rPr>
      </w:pPr>
      <w:r>
        <w:rPr>
          <w:rFonts w:ascii="Trebuchet MS" w:hAnsi="Trebuchet MS"/>
        </w:rPr>
        <w:t xml:space="preserve">construction </w:t>
      </w:r>
      <w:r w:rsidRPr="000022BF">
        <w:rPr>
          <w:rFonts w:ascii="Trebuchet MS" w:hAnsi="Trebuchet MS"/>
        </w:rPr>
        <w:t>des infrastructures connexes aux aménagements (magasins, aires de séchage, entrepôts, construction de bâtiment, pistes, etc.)</w:t>
      </w:r>
    </w:p>
    <w:p w14:paraId="465A79D0" w14:textId="7784A96A" w:rsidR="00781412" w:rsidRPr="00654D54" w:rsidRDefault="00781412" w:rsidP="00781412">
      <w:pPr>
        <w:spacing w:line="276" w:lineRule="auto"/>
        <w:ind w:right="-6"/>
        <w:jc w:val="both"/>
        <w:rPr>
          <w:rFonts w:ascii="Trebuchet MS" w:hAnsi="Trebuchet MS"/>
          <w:i/>
          <w:color w:val="0070C0"/>
        </w:rPr>
      </w:pPr>
      <w:r w:rsidRPr="00654D54">
        <w:rPr>
          <w:rFonts w:ascii="Trebuchet MS" w:hAnsi="Trebuchet MS"/>
          <w:i/>
          <w:color w:val="0070C0"/>
        </w:rPr>
        <w:t xml:space="preserve">Durée d’intervention = </w:t>
      </w:r>
      <w:r>
        <w:rPr>
          <w:rFonts w:ascii="Trebuchet MS" w:hAnsi="Trebuchet MS"/>
          <w:i/>
          <w:color w:val="0070C0"/>
        </w:rPr>
        <w:t>12</w:t>
      </w:r>
      <w:r w:rsidRPr="00654D54">
        <w:rPr>
          <w:rFonts w:ascii="Trebuchet MS" w:hAnsi="Trebuchet MS"/>
          <w:i/>
          <w:color w:val="0070C0"/>
        </w:rPr>
        <w:t xml:space="preserve">,0 mois (répartis sur la durée de la mission en phase contrôle et surveillance des travaux soit </w:t>
      </w:r>
      <w:r>
        <w:rPr>
          <w:rFonts w:ascii="Trebuchet MS" w:hAnsi="Trebuchet MS"/>
          <w:i/>
          <w:color w:val="0070C0"/>
        </w:rPr>
        <w:t>10</w:t>
      </w:r>
      <w:r w:rsidRPr="00654D54">
        <w:rPr>
          <w:rFonts w:ascii="Trebuchet MS" w:hAnsi="Trebuchet MS"/>
          <w:i/>
          <w:color w:val="0070C0"/>
        </w:rPr>
        <w:t xml:space="preserve"> Hommes-</w:t>
      </w:r>
      <w:r>
        <w:rPr>
          <w:rFonts w:ascii="Trebuchet MS" w:hAnsi="Trebuchet MS"/>
          <w:i/>
          <w:color w:val="0070C0"/>
        </w:rPr>
        <w:t>m</w:t>
      </w:r>
      <w:r w:rsidRPr="00654D54">
        <w:rPr>
          <w:rFonts w:ascii="Trebuchet MS" w:hAnsi="Trebuchet MS"/>
          <w:i/>
          <w:color w:val="0070C0"/>
        </w:rPr>
        <w:t>ois de temps sec et 2 hommes à répartir en fonction des besoins exprimés par le projet sur demande écrite).</w:t>
      </w:r>
    </w:p>
    <w:p w14:paraId="6363B427" w14:textId="37643A73" w:rsidR="00781412" w:rsidRDefault="00781412" w:rsidP="00B87D4C">
      <w:pPr>
        <w:rPr>
          <w:sz w:val="16"/>
          <w:szCs w:val="16"/>
        </w:rPr>
      </w:pPr>
    </w:p>
    <w:p w14:paraId="592F3FFD" w14:textId="55E6FA26" w:rsidR="00781412" w:rsidRPr="002F2A14" w:rsidRDefault="00781412" w:rsidP="00725B8A">
      <w:pPr>
        <w:numPr>
          <w:ilvl w:val="0"/>
          <w:numId w:val="30"/>
        </w:numPr>
        <w:spacing w:line="276" w:lineRule="auto"/>
        <w:ind w:left="284" w:right="-7" w:hanging="284"/>
        <w:jc w:val="both"/>
        <w:rPr>
          <w:rFonts w:ascii="Trebuchet MS" w:hAnsi="Trebuchet MS"/>
          <w:b/>
          <w:i/>
        </w:rPr>
      </w:pPr>
      <w:r w:rsidRPr="00654D54">
        <w:rPr>
          <w:rFonts w:ascii="Trebuchet MS" w:hAnsi="Trebuchet MS"/>
          <w:b/>
          <w:i/>
        </w:rPr>
        <w:t xml:space="preserve">Un (01) Ingénieur Géotechnicien </w:t>
      </w:r>
    </w:p>
    <w:p w14:paraId="16A53AB0" w14:textId="77777777" w:rsidR="00781412" w:rsidRPr="00654D54" w:rsidRDefault="00781412" w:rsidP="00781412">
      <w:pPr>
        <w:spacing w:line="276" w:lineRule="auto"/>
        <w:jc w:val="both"/>
        <w:rPr>
          <w:rFonts w:ascii="Trebuchet MS" w:hAnsi="Trebuchet MS"/>
        </w:rPr>
      </w:pPr>
      <w:r w:rsidRPr="00654D54">
        <w:rPr>
          <w:rFonts w:ascii="Trebuchet MS" w:hAnsi="Trebuchet MS"/>
        </w:rPr>
        <w:lastRenderedPageBreak/>
        <w:t xml:space="preserve">L’Ingénieur </w:t>
      </w:r>
      <w:r>
        <w:rPr>
          <w:rFonts w:ascii="Trebuchet MS" w:hAnsi="Trebuchet MS"/>
        </w:rPr>
        <w:t xml:space="preserve">Géotechnicien </w:t>
      </w:r>
      <w:r w:rsidRPr="00654D54">
        <w:rPr>
          <w:rFonts w:ascii="Trebuchet MS" w:hAnsi="Trebuchet MS"/>
        </w:rPr>
        <w:t xml:space="preserve">devra posséder un diplôme d’Ingénieur en </w:t>
      </w:r>
      <w:r>
        <w:rPr>
          <w:rFonts w:ascii="Trebuchet MS" w:hAnsi="Trebuchet MS"/>
        </w:rPr>
        <w:t>Génie Civil</w:t>
      </w:r>
      <w:r w:rsidRPr="00654D54">
        <w:rPr>
          <w:rFonts w:ascii="Trebuchet MS" w:hAnsi="Trebuchet MS"/>
        </w:rPr>
        <w:t xml:space="preserve"> (BAC+5) au moins ou tout autre titre équivalent avec les qualifications minima suivantes :</w:t>
      </w:r>
    </w:p>
    <w:p w14:paraId="5BC940B0" w14:textId="77777777" w:rsidR="00781412" w:rsidRPr="00654D54" w:rsidRDefault="00781412" w:rsidP="00725B8A">
      <w:pPr>
        <w:numPr>
          <w:ilvl w:val="0"/>
          <w:numId w:val="43"/>
        </w:numPr>
        <w:spacing w:line="276" w:lineRule="auto"/>
        <w:ind w:left="426" w:hanging="284"/>
        <w:jc w:val="both"/>
        <w:rPr>
          <w:rFonts w:ascii="Trebuchet MS" w:hAnsi="Trebuchet MS"/>
        </w:rPr>
      </w:pPr>
      <w:r w:rsidRPr="00654D54">
        <w:rPr>
          <w:rFonts w:ascii="Trebuchet MS" w:hAnsi="Trebuchet MS"/>
        </w:rPr>
        <w:t>Expérience professionnelle d'une durée minimum de dix (10) années dans le d'études géotechniques ;</w:t>
      </w:r>
    </w:p>
    <w:p w14:paraId="67DD919D" w14:textId="1289FC71" w:rsidR="00374092" w:rsidRDefault="00781412" w:rsidP="00725B8A">
      <w:pPr>
        <w:numPr>
          <w:ilvl w:val="0"/>
          <w:numId w:val="43"/>
        </w:numPr>
        <w:spacing w:line="276" w:lineRule="auto"/>
        <w:ind w:left="567" w:hanging="425"/>
        <w:jc w:val="both"/>
        <w:rPr>
          <w:rFonts w:ascii="Trebuchet MS" w:hAnsi="Trebuchet MS"/>
        </w:rPr>
      </w:pPr>
      <w:r w:rsidRPr="00654D54">
        <w:rPr>
          <w:rFonts w:ascii="Trebuchet MS" w:hAnsi="Trebuchet MS"/>
        </w:rPr>
        <w:t xml:space="preserve">Avoir conduit </w:t>
      </w:r>
      <w:r w:rsidR="00374092">
        <w:rPr>
          <w:rFonts w:ascii="Trebuchet MS" w:hAnsi="Trebuchet MS"/>
        </w:rPr>
        <w:t xml:space="preserve">en tant que géotechnicien au moins cinq (05) missions de </w:t>
      </w:r>
      <w:r w:rsidRPr="00654D54">
        <w:rPr>
          <w:rFonts w:ascii="Trebuchet MS" w:hAnsi="Trebuchet MS"/>
        </w:rPr>
        <w:t>contrôle et de surveillance des</w:t>
      </w:r>
      <w:r w:rsidR="00374092">
        <w:rPr>
          <w:rFonts w:ascii="Trebuchet MS" w:hAnsi="Trebuchet MS"/>
        </w:rPr>
        <w:t xml:space="preserve"> travaux de : </w:t>
      </w:r>
    </w:p>
    <w:p w14:paraId="613453C4" w14:textId="6C66F960" w:rsidR="00374092" w:rsidRDefault="00374092" w:rsidP="00725B8A">
      <w:pPr>
        <w:pStyle w:val="Paragraphedeliste"/>
        <w:numPr>
          <w:ilvl w:val="0"/>
          <w:numId w:val="56"/>
        </w:numPr>
        <w:spacing w:line="276" w:lineRule="auto"/>
        <w:ind w:left="993" w:hanging="284"/>
        <w:jc w:val="both"/>
        <w:rPr>
          <w:rFonts w:ascii="Trebuchet MS" w:hAnsi="Trebuchet MS"/>
        </w:rPr>
      </w:pPr>
      <w:r w:rsidRPr="000022BF">
        <w:rPr>
          <w:rFonts w:ascii="Trebuchet MS" w:hAnsi="Trebuchet MS"/>
        </w:rPr>
        <w:t xml:space="preserve">aménagement de périmètre irrigués avec maîtrise totale de l’eau d’au moins 1000 hectares d’un seul tenant </w:t>
      </w:r>
      <w:r>
        <w:rPr>
          <w:rFonts w:ascii="Trebuchet MS" w:hAnsi="Trebuchet MS"/>
        </w:rPr>
        <w:t xml:space="preserve">avec </w:t>
      </w:r>
      <w:r w:rsidRPr="000022BF">
        <w:rPr>
          <w:rFonts w:ascii="Trebuchet MS" w:hAnsi="Trebuchet MS"/>
        </w:rPr>
        <w:t>de station</w:t>
      </w:r>
      <w:r>
        <w:rPr>
          <w:rFonts w:ascii="Trebuchet MS" w:hAnsi="Trebuchet MS"/>
        </w:rPr>
        <w:t>s</w:t>
      </w:r>
      <w:r w:rsidRPr="000022BF">
        <w:rPr>
          <w:rFonts w:ascii="Trebuchet MS" w:hAnsi="Trebuchet MS"/>
        </w:rPr>
        <w:t xml:space="preserve"> de pompage</w:t>
      </w:r>
      <w:r>
        <w:rPr>
          <w:rFonts w:ascii="Trebuchet MS" w:hAnsi="Trebuchet MS"/>
        </w:rPr>
        <w:t>/d’exhaure de l’eau ;</w:t>
      </w:r>
    </w:p>
    <w:p w14:paraId="2F7E7FD0" w14:textId="42647F59" w:rsidR="00374092" w:rsidRDefault="00374092" w:rsidP="00725B8A">
      <w:pPr>
        <w:pStyle w:val="Paragraphedeliste"/>
        <w:numPr>
          <w:ilvl w:val="0"/>
          <w:numId w:val="56"/>
        </w:numPr>
        <w:spacing w:line="276" w:lineRule="auto"/>
        <w:ind w:left="993" w:hanging="284"/>
        <w:jc w:val="both"/>
        <w:rPr>
          <w:rFonts w:ascii="Trebuchet MS" w:hAnsi="Trebuchet MS"/>
        </w:rPr>
      </w:pPr>
      <w:r>
        <w:rPr>
          <w:rFonts w:ascii="Trebuchet MS" w:hAnsi="Trebuchet MS"/>
        </w:rPr>
        <w:t>construction de station photovoltaïque comme source d’énergie pour faire fonctionner des station de pompage sur de périmètres irrigués de plus de 1000ha d’un seul tenant ;</w:t>
      </w:r>
    </w:p>
    <w:p w14:paraId="22FA20D6" w14:textId="7DBFD06B" w:rsidR="00374092" w:rsidRDefault="00374092" w:rsidP="00725B8A">
      <w:pPr>
        <w:pStyle w:val="Paragraphedeliste"/>
        <w:numPr>
          <w:ilvl w:val="0"/>
          <w:numId w:val="56"/>
        </w:numPr>
        <w:spacing w:line="276" w:lineRule="auto"/>
        <w:ind w:left="993" w:hanging="284"/>
        <w:jc w:val="both"/>
        <w:rPr>
          <w:rFonts w:ascii="Trebuchet MS" w:hAnsi="Trebuchet MS"/>
        </w:rPr>
      </w:pPr>
      <w:r>
        <w:rPr>
          <w:rFonts w:ascii="Trebuchet MS" w:hAnsi="Trebuchet MS"/>
        </w:rPr>
        <w:t>construction de piste (au moins 500 km pour l’ensemble des missions), digues pistes (au moins 200 km pour l’ensemble des missions) ;</w:t>
      </w:r>
    </w:p>
    <w:p w14:paraId="70CA7626" w14:textId="1D495C74" w:rsidR="00374092" w:rsidRDefault="00374092" w:rsidP="00725B8A">
      <w:pPr>
        <w:pStyle w:val="Paragraphedeliste"/>
        <w:numPr>
          <w:ilvl w:val="0"/>
          <w:numId w:val="56"/>
        </w:numPr>
        <w:spacing w:line="276" w:lineRule="auto"/>
        <w:ind w:left="993" w:hanging="284"/>
        <w:jc w:val="both"/>
        <w:rPr>
          <w:rFonts w:ascii="Trebuchet MS" w:hAnsi="Trebuchet MS"/>
        </w:rPr>
      </w:pPr>
      <w:r>
        <w:rPr>
          <w:rFonts w:ascii="Trebuchet MS" w:hAnsi="Trebuchet MS"/>
        </w:rPr>
        <w:t xml:space="preserve">construction de ponts de portée de 300 m au moins </w:t>
      </w:r>
    </w:p>
    <w:p w14:paraId="222389CA" w14:textId="2D587D8E" w:rsidR="00374092" w:rsidRPr="000022BF" w:rsidRDefault="00374092" w:rsidP="00725B8A">
      <w:pPr>
        <w:pStyle w:val="Paragraphedeliste"/>
        <w:numPr>
          <w:ilvl w:val="0"/>
          <w:numId w:val="56"/>
        </w:numPr>
        <w:spacing w:after="120" w:line="276" w:lineRule="auto"/>
        <w:ind w:left="993" w:hanging="284"/>
        <w:jc w:val="both"/>
        <w:rPr>
          <w:rFonts w:ascii="Trebuchet MS" w:hAnsi="Trebuchet MS"/>
        </w:rPr>
      </w:pPr>
      <w:r>
        <w:rPr>
          <w:rFonts w:ascii="Trebuchet MS" w:hAnsi="Trebuchet MS"/>
        </w:rPr>
        <w:t xml:space="preserve">construction </w:t>
      </w:r>
      <w:r w:rsidRPr="000022BF">
        <w:rPr>
          <w:rFonts w:ascii="Trebuchet MS" w:hAnsi="Trebuchet MS"/>
        </w:rPr>
        <w:t>des infrastructures connexes aux aménagements (magasins, aires de séchage, entrepôts, construction de bâtiment, pistes, etc.)</w:t>
      </w:r>
    </w:p>
    <w:p w14:paraId="4535D07A" w14:textId="6E595CC6" w:rsidR="00781412" w:rsidRDefault="00781412" w:rsidP="00781412">
      <w:pPr>
        <w:spacing w:line="276" w:lineRule="auto"/>
        <w:ind w:right="-6"/>
        <w:jc w:val="both"/>
        <w:rPr>
          <w:rFonts w:ascii="Trebuchet MS" w:hAnsi="Trebuchet MS"/>
        </w:rPr>
      </w:pPr>
      <w:r w:rsidRPr="00654D54">
        <w:rPr>
          <w:rFonts w:ascii="Trebuchet MS" w:hAnsi="Trebuchet MS"/>
        </w:rPr>
        <w:t xml:space="preserve">Il a en charge le suivi des travaux de recherche de carrière et de mise en œuvre des remblais compactés notamment pour les chantiers de construction </w:t>
      </w:r>
      <w:r w:rsidR="00FC000B">
        <w:rPr>
          <w:rFonts w:ascii="Trebuchet MS" w:hAnsi="Trebuchet MS"/>
        </w:rPr>
        <w:t>du réseau d’irrigation et de drainage, des pistes et digues pistes et des ponts ou ouvrages d’arts</w:t>
      </w:r>
      <w:r w:rsidRPr="00654D54">
        <w:rPr>
          <w:rFonts w:ascii="Trebuchet MS" w:hAnsi="Trebuchet MS"/>
        </w:rPr>
        <w:t>. Il travaillera sous la responsabilité directe du chef de mission. Il interprétera les résultats de laboratoire.</w:t>
      </w:r>
      <w:r>
        <w:rPr>
          <w:rFonts w:ascii="Trebuchet MS" w:hAnsi="Trebuchet MS"/>
        </w:rPr>
        <w:t xml:space="preserve"> </w:t>
      </w:r>
    </w:p>
    <w:p w14:paraId="3C8BBA8D" w14:textId="17F0ECD1" w:rsidR="00781412" w:rsidRPr="00654D54" w:rsidRDefault="00781412" w:rsidP="00781412">
      <w:pPr>
        <w:spacing w:line="276" w:lineRule="auto"/>
        <w:ind w:right="-6"/>
        <w:jc w:val="both"/>
        <w:rPr>
          <w:rFonts w:ascii="Trebuchet MS" w:hAnsi="Trebuchet MS"/>
          <w:i/>
          <w:color w:val="0070C0"/>
        </w:rPr>
      </w:pPr>
      <w:r w:rsidRPr="00654D54">
        <w:rPr>
          <w:rFonts w:ascii="Trebuchet MS" w:hAnsi="Trebuchet MS"/>
          <w:i/>
          <w:color w:val="0070C0"/>
        </w:rPr>
        <w:t xml:space="preserve">Durée d’intervention = </w:t>
      </w:r>
      <w:r w:rsidR="00374092">
        <w:rPr>
          <w:rFonts w:ascii="Trebuchet MS" w:hAnsi="Trebuchet MS"/>
          <w:i/>
          <w:color w:val="0070C0"/>
        </w:rPr>
        <w:t>12</w:t>
      </w:r>
      <w:r w:rsidRPr="00654D54">
        <w:rPr>
          <w:rFonts w:ascii="Trebuchet MS" w:hAnsi="Trebuchet MS"/>
          <w:i/>
          <w:color w:val="0070C0"/>
        </w:rPr>
        <w:t xml:space="preserve">,0 mois (répartis sur la durée de la mission en phase contrôle et surveillance des travaux soit </w:t>
      </w:r>
      <w:r w:rsidR="00374092">
        <w:rPr>
          <w:rFonts w:ascii="Trebuchet MS" w:hAnsi="Trebuchet MS"/>
          <w:i/>
          <w:color w:val="0070C0"/>
        </w:rPr>
        <w:t>10</w:t>
      </w:r>
      <w:r w:rsidRPr="00654D54">
        <w:rPr>
          <w:rFonts w:ascii="Trebuchet MS" w:hAnsi="Trebuchet MS"/>
          <w:i/>
          <w:color w:val="0070C0"/>
        </w:rPr>
        <w:t xml:space="preserve"> Hommes-Mois de temps sec et 2 hommes à répartir en fonction des besoins exprimés par le projet sur demande écrite).</w:t>
      </w:r>
    </w:p>
    <w:p w14:paraId="57809215" w14:textId="77777777" w:rsidR="00781412" w:rsidRPr="00654D54" w:rsidRDefault="00781412" w:rsidP="00781412">
      <w:pPr>
        <w:spacing w:line="276" w:lineRule="auto"/>
        <w:ind w:right="-6"/>
        <w:jc w:val="both"/>
        <w:rPr>
          <w:rFonts w:ascii="Trebuchet MS" w:hAnsi="Trebuchet MS"/>
          <w:i/>
          <w:color w:val="0070C0"/>
          <w:sz w:val="16"/>
          <w:szCs w:val="16"/>
        </w:rPr>
      </w:pPr>
    </w:p>
    <w:p w14:paraId="07A23F22" w14:textId="77777777" w:rsidR="00FC000B" w:rsidRPr="00FC000B" w:rsidRDefault="00FC000B" w:rsidP="00725B8A">
      <w:pPr>
        <w:numPr>
          <w:ilvl w:val="0"/>
          <w:numId w:val="30"/>
        </w:numPr>
        <w:spacing w:after="120" w:line="276" w:lineRule="auto"/>
        <w:ind w:left="284" w:right="-6" w:hanging="284"/>
        <w:jc w:val="both"/>
        <w:rPr>
          <w:rFonts w:ascii="Trebuchet MS" w:hAnsi="Trebuchet MS"/>
        </w:rPr>
      </w:pPr>
      <w:r>
        <w:rPr>
          <w:rFonts w:ascii="Trebuchet MS" w:hAnsi="Trebuchet MS"/>
          <w:b/>
          <w:i/>
        </w:rPr>
        <w:t xml:space="preserve">Douze </w:t>
      </w:r>
      <w:r w:rsidRPr="00654D54">
        <w:rPr>
          <w:rFonts w:ascii="Trebuchet MS" w:hAnsi="Trebuchet MS"/>
          <w:b/>
          <w:i/>
        </w:rPr>
        <w:t>(</w:t>
      </w:r>
      <w:r>
        <w:rPr>
          <w:rFonts w:ascii="Trebuchet MS" w:hAnsi="Trebuchet MS"/>
          <w:b/>
          <w:i/>
        </w:rPr>
        <w:t>12</w:t>
      </w:r>
      <w:r w:rsidRPr="00654D54">
        <w:rPr>
          <w:rFonts w:ascii="Trebuchet MS" w:hAnsi="Trebuchet MS"/>
          <w:b/>
          <w:i/>
        </w:rPr>
        <w:t>) techniciens supérieurs contrôleurs surveillants de travaux</w:t>
      </w:r>
      <w:r>
        <w:rPr>
          <w:rFonts w:ascii="Trebuchet MS" w:hAnsi="Trebuchet MS"/>
          <w:b/>
          <w:i/>
        </w:rPr>
        <w:t xml:space="preserve"> </w:t>
      </w:r>
    </w:p>
    <w:p w14:paraId="274B1A2B" w14:textId="6C1AAA98" w:rsidR="00FC000B" w:rsidRDefault="00FC000B" w:rsidP="00FC000B">
      <w:pPr>
        <w:spacing w:line="276" w:lineRule="auto"/>
        <w:jc w:val="both"/>
        <w:rPr>
          <w:rFonts w:ascii="Trebuchet MS" w:hAnsi="Trebuchet MS"/>
        </w:rPr>
      </w:pPr>
      <w:r w:rsidRPr="00654D54">
        <w:rPr>
          <w:rFonts w:ascii="Trebuchet MS" w:hAnsi="Trebuchet MS"/>
        </w:rPr>
        <w:t xml:space="preserve">Les Techniciens Supérieurs chargés du contrôle quotidien des travaux devront posséder un diplôme Technicien Supérieur en Génie Civil ou en Génie Rural, ou tout autre titre équivalent (BAC+ </w:t>
      </w:r>
      <w:r>
        <w:rPr>
          <w:rFonts w:ascii="Trebuchet MS" w:hAnsi="Trebuchet MS"/>
        </w:rPr>
        <w:t>3</w:t>
      </w:r>
      <w:r w:rsidRPr="00654D54">
        <w:rPr>
          <w:rFonts w:ascii="Trebuchet MS" w:hAnsi="Trebuchet MS"/>
        </w:rPr>
        <w:t>) minimum délivré par un établissement reconnu</w:t>
      </w:r>
      <w:r>
        <w:rPr>
          <w:rFonts w:ascii="Trebuchet MS" w:hAnsi="Trebuchet MS"/>
        </w:rPr>
        <w:t xml:space="preserve">. </w:t>
      </w:r>
      <w:r w:rsidR="00A21047">
        <w:rPr>
          <w:rFonts w:ascii="Trebuchet MS" w:hAnsi="Trebuchet MS"/>
        </w:rPr>
        <w:t>Ils seront</w:t>
      </w:r>
      <w:r>
        <w:rPr>
          <w:rFonts w:ascii="Trebuchet MS" w:hAnsi="Trebuchet MS"/>
        </w:rPr>
        <w:t xml:space="preserve"> au nombre de douze (12) à raison de : </w:t>
      </w:r>
    </w:p>
    <w:p w14:paraId="6F824BD5" w14:textId="06B870CF" w:rsidR="00FC000B" w:rsidRDefault="00FC000B" w:rsidP="00725B8A">
      <w:pPr>
        <w:pStyle w:val="Paragraphedeliste"/>
        <w:numPr>
          <w:ilvl w:val="0"/>
          <w:numId w:val="57"/>
        </w:numPr>
        <w:spacing w:line="276" w:lineRule="auto"/>
        <w:jc w:val="both"/>
        <w:rPr>
          <w:rFonts w:ascii="Trebuchet MS" w:hAnsi="Trebuchet MS"/>
        </w:rPr>
      </w:pPr>
      <w:r>
        <w:rPr>
          <w:rFonts w:ascii="Trebuchet MS" w:hAnsi="Trebuchet MS"/>
        </w:rPr>
        <w:t>Un technicien par périmètre à aménager soit sept (07) techniciens pour les travaux d’aménagement des périmètres irrigués ;</w:t>
      </w:r>
    </w:p>
    <w:p w14:paraId="6CCC6B98" w14:textId="308C045D" w:rsidR="00FC000B" w:rsidRDefault="00FC000B" w:rsidP="00725B8A">
      <w:pPr>
        <w:pStyle w:val="Paragraphedeliste"/>
        <w:numPr>
          <w:ilvl w:val="0"/>
          <w:numId w:val="57"/>
        </w:numPr>
        <w:spacing w:line="276" w:lineRule="auto"/>
        <w:jc w:val="both"/>
        <w:rPr>
          <w:rFonts w:ascii="Trebuchet MS" w:hAnsi="Trebuchet MS"/>
        </w:rPr>
      </w:pPr>
      <w:r>
        <w:rPr>
          <w:rFonts w:ascii="Trebuchet MS" w:hAnsi="Trebuchet MS"/>
        </w:rPr>
        <w:t>Un technicien par groupe de tronçons de pistes et digues pistes soit quatre (04) techniciens</w:t>
      </w:r>
    </w:p>
    <w:p w14:paraId="06904353" w14:textId="123ADFE6" w:rsidR="00FC000B" w:rsidRDefault="00FC000B" w:rsidP="00725B8A">
      <w:pPr>
        <w:pStyle w:val="Paragraphedeliste"/>
        <w:numPr>
          <w:ilvl w:val="0"/>
          <w:numId w:val="57"/>
        </w:numPr>
        <w:spacing w:line="276" w:lineRule="auto"/>
        <w:jc w:val="both"/>
        <w:rPr>
          <w:rFonts w:ascii="Trebuchet MS" w:hAnsi="Trebuchet MS"/>
        </w:rPr>
      </w:pPr>
      <w:r>
        <w:rPr>
          <w:rFonts w:ascii="Trebuchet MS" w:hAnsi="Trebuchet MS"/>
        </w:rPr>
        <w:t>Deux (02) techniciens pour la construction des ponts d’une portée totale de 270 ml</w:t>
      </w:r>
    </w:p>
    <w:p w14:paraId="39534279" w14:textId="6097D271" w:rsidR="00FC000B" w:rsidRPr="00654D54" w:rsidRDefault="00FC000B" w:rsidP="00FC000B">
      <w:pPr>
        <w:spacing w:line="276" w:lineRule="auto"/>
        <w:jc w:val="both"/>
        <w:rPr>
          <w:rFonts w:ascii="Trebuchet MS" w:hAnsi="Trebuchet MS"/>
        </w:rPr>
      </w:pPr>
      <w:r>
        <w:rPr>
          <w:rFonts w:ascii="Trebuchet MS" w:hAnsi="Trebuchet MS"/>
        </w:rPr>
        <w:t xml:space="preserve">Ils auront </w:t>
      </w:r>
      <w:r w:rsidRPr="00654D54">
        <w:rPr>
          <w:rFonts w:ascii="Trebuchet MS" w:hAnsi="Trebuchet MS"/>
        </w:rPr>
        <w:t>les qualifications minima suivantes :</w:t>
      </w:r>
    </w:p>
    <w:p w14:paraId="4A29F173" w14:textId="57985AD3" w:rsidR="00FC000B" w:rsidRPr="00654D54" w:rsidRDefault="00FC000B" w:rsidP="00725B8A">
      <w:pPr>
        <w:numPr>
          <w:ilvl w:val="0"/>
          <w:numId w:val="43"/>
        </w:numPr>
        <w:spacing w:line="276" w:lineRule="auto"/>
        <w:ind w:left="851" w:hanging="284"/>
        <w:jc w:val="both"/>
        <w:rPr>
          <w:rFonts w:ascii="Trebuchet MS" w:hAnsi="Trebuchet MS"/>
        </w:rPr>
      </w:pPr>
      <w:r w:rsidRPr="00654D54">
        <w:rPr>
          <w:rFonts w:ascii="Trebuchet MS" w:hAnsi="Trebuchet MS"/>
        </w:rPr>
        <w:t>Expérience professionnelle d'une durée minimum de cinq (05) années dans le</w:t>
      </w:r>
      <w:r>
        <w:rPr>
          <w:rFonts w:ascii="Trebuchet MS" w:hAnsi="Trebuchet MS"/>
        </w:rPr>
        <w:t xml:space="preserve">s travaux de </w:t>
      </w:r>
      <w:r w:rsidR="00130F72">
        <w:rPr>
          <w:rFonts w:ascii="Trebuchet MS" w:hAnsi="Trebuchet MS"/>
        </w:rPr>
        <w:t>BTP, d’aménagement de périmètres irrigués, de construction de pistes et ponts</w:t>
      </w:r>
      <w:r w:rsidR="00130F72" w:rsidRPr="00654D54">
        <w:rPr>
          <w:rFonts w:ascii="Trebuchet MS" w:hAnsi="Trebuchet MS"/>
        </w:rPr>
        <w:t xml:space="preserve"> ;</w:t>
      </w:r>
    </w:p>
    <w:p w14:paraId="37099981" w14:textId="44A1BD55" w:rsidR="00130F72" w:rsidRDefault="00FC000B" w:rsidP="00725B8A">
      <w:pPr>
        <w:numPr>
          <w:ilvl w:val="0"/>
          <w:numId w:val="43"/>
        </w:numPr>
        <w:spacing w:line="276" w:lineRule="auto"/>
        <w:ind w:left="850" w:hanging="283"/>
        <w:jc w:val="both"/>
        <w:rPr>
          <w:rFonts w:ascii="Trebuchet MS" w:hAnsi="Trebuchet MS"/>
        </w:rPr>
      </w:pPr>
      <w:r w:rsidRPr="00654D54">
        <w:rPr>
          <w:rFonts w:ascii="Trebuchet MS" w:hAnsi="Trebuchet MS"/>
        </w:rPr>
        <w:t xml:space="preserve">Au moins trois (03) expériences spécifiques dans le contrôle de travaux </w:t>
      </w:r>
      <w:r w:rsidR="00130F72">
        <w:rPr>
          <w:rFonts w:ascii="Trebuchet MS" w:hAnsi="Trebuchet MS"/>
        </w:rPr>
        <w:t xml:space="preserve">de : </w:t>
      </w:r>
    </w:p>
    <w:p w14:paraId="7D3271DA" w14:textId="7FD1E25F" w:rsidR="00130F72" w:rsidRDefault="00130F72" w:rsidP="00725B8A">
      <w:pPr>
        <w:pStyle w:val="Paragraphedeliste"/>
        <w:numPr>
          <w:ilvl w:val="0"/>
          <w:numId w:val="58"/>
        </w:numPr>
        <w:spacing w:line="276" w:lineRule="auto"/>
        <w:ind w:left="993" w:hanging="207"/>
        <w:jc w:val="both"/>
        <w:rPr>
          <w:rFonts w:ascii="Trebuchet MS" w:hAnsi="Trebuchet MS"/>
        </w:rPr>
      </w:pPr>
      <w:r w:rsidRPr="000022BF">
        <w:rPr>
          <w:rFonts w:ascii="Trebuchet MS" w:hAnsi="Trebuchet MS"/>
        </w:rPr>
        <w:t xml:space="preserve">aménagement de périmètre irrigués avec maîtrise totale de l’eau d’au moins </w:t>
      </w:r>
      <w:r>
        <w:rPr>
          <w:rFonts w:ascii="Trebuchet MS" w:hAnsi="Trebuchet MS"/>
        </w:rPr>
        <w:t>300</w:t>
      </w:r>
      <w:r w:rsidRPr="000022BF">
        <w:rPr>
          <w:rFonts w:ascii="Trebuchet MS" w:hAnsi="Trebuchet MS"/>
        </w:rPr>
        <w:t xml:space="preserve"> hectares d’un seul tenant </w:t>
      </w:r>
      <w:r>
        <w:rPr>
          <w:rFonts w:ascii="Trebuchet MS" w:hAnsi="Trebuchet MS"/>
        </w:rPr>
        <w:t xml:space="preserve">avec </w:t>
      </w:r>
      <w:r w:rsidRPr="000022BF">
        <w:rPr>
          <w:rFonts w:ascii="Trebuchet MS" w:hAnsi="Trebuchet MS"/>
        </w:rPr>
        <w:t>de station</w:t>
      </w:r>
      <w:r>
        <w:rPr>
          <w:rFonts w:ascii="Trebuchet MS" w:hAnsi="Trebuchet MS"/>
        </w:rPr>
        <w:t>s</w:t>
      </w:r>
      <w:r w:rsidRPr="000022BF">
        <w:rPr>
          <w:rFonts w:ascii="Trebuchet MS" w:hAnsi="Trebuchet MS"/>
        </w:rPr>
        <w:t xml:space="preserve"> de pompage</w:t>
      </w:r>
      <w:r>
        <w:rPr>
          <w:rFonts w:ascii="Trebuchet MS" w:hAnsi="Trebuchet MS"/>
        </w:rPr>
        <w:t>/d’exhaure de l’eau ;</w:t>
      </w:r>
    </w:p>
    <w:p w14:paraId="1346B255" w14:textId="004B389B"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lastRenderedPageBreak/>
        <w:t>construction de station photovoltaïque comme source d’énergie pour faire fonctionner des stations de pompage sur de périmètres irrigués de plus de 1000ha d’un seul tenant ;</w:t>
      </w:r>
    </w:p>
    <w:p w14:paraId="1A341D5B"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t>construction de piste (au moins 500 km pour l’ensemble des missions), digues pistes (au moins 200 km pour l’ensemble des missions) ;</w:t>
      </w:r>
    </w:p>
    <w:p w14:paraId="5C56E18E"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t xml:space="preserve">construction de ponts de portée de 300 m au moins </w:t>
      </w:r>
    </w:p>
    <w:p w14:paraId="0C17F8F4" w14:textId="77777777" w:rsidR="00130F72" w:rsidRPr="000022BF" w:rsidRDefault="00130F72" w:rsidP="00725B8A">
      <w:pPr>
        <w:pStyle w:val="Paragraphedeliste"/>
        <w:numPr>
          <w:ilvl w:val="0"/>
          <w:numId w:val="58"/>
        </w:numPr>
        <w:spacing w:after="120" w:line="276" w:lineRule="auto"/>
        <w:ind w:left="993" w:hanging="207"/>
        <w:jc w:val="both"/>
        <w:rPr>
          <w:rFonts w:ascii="Trebuchet MS" w:hAnsi="Trebuchet MS"/>
        </w:rPr>
      </w:pPr>
      <w:r>
        <w:rPr>
          <w:rFonts w:ascii="Trebuchet MS" w:hAnsi="Trebuchet MS"/>
        </w:rPr>
        <w:t xml:space="preserve">construction </w:t>
      </w:r>
      <w:r w:rsidRPr="000022BF">
        <w:rPr>
          <w:rFonts w:ascii="Trebuchet MS" w:hAnsi="Trebuchet MS"/>
        </w:rPr>
        <w:t>des infrastructures connexes aux aménagements (magasins, aires de séchage, entrepôts, construction de bâtiment, pistes, etc.)</w:t>
      </w:r>
    </w:p>
    <w:p w14:paraId="4D8A42FE" w14:textId="2A6E84B5" w:rsidR="00FC000B" w:rsidRPr="00654D54" w:rsidRDefault="00FC000B" w:rsidP="00FC000B">
      <w:pPr>
        <w:spacing w:line="276" w:lineRule="auto"/>
        <w:ind w:right="-7"/>
        <w:jc w:val="both"/>
        <w:rPr>
          <w:rFonts w:ascii="Trebuchet MS" w:hAnsi="Trebuchet MS"/>
        </w:rPr>
      </w:pPr>
      <w:r>
        <w:rPr>
          <w:rFonts w:ascii="Trebuchet MS" w:hAnsi="Trebuchet MS"/>
        </w:rPr>
        <w:t xml:space="preserve">Ils seront </w:t>
      </w:r>
      <w:r w:rsidRPr="00654D54">
        <w:rPr>
          <w:rFonts w:ascii="Trebuchet MS" w:hAnsi="Trebuchet MS"/>
        </w:rPr>
        <w:t>basés en permanence sur chaque site et chargés du contrôle quotidien</w:t>
      </w:r>
      <w:r w:rsidR="00130F72">
        <w:rPr>
          <w:rFonts w:ascii="Trebuchet MS" w:hAnsi="Trebuchet MS"/>
        </w:rPr>
        <w:t xml:space="preserve"> à </w:t>
      </w:r>
      <w:r w:rsidR="00A21047">
        <w:rPr>
          <w:rFonts w:ascii="Trebuchet MS" w:hAnsi="Trebuchet MS"/>
        </w:rPr>
        <w:t>pied</w:t>
      </w:r>
      <w:r w:rsidR="00130F72">
        <w:rPr>
          <w:rFonts w:ascii="Trebuchet MS" w:hAnsi="Trebuchet MS"/>
        </w:rPr>
        <w:t xml:space="preserve"> d’œuvre</w:t>
      </w:r>
      <w:r w:rsidRPr="00654D54">
        <w:rPr>
          <w:rFonts w:ascii="Trebuchet MS" w:hAnsi="Trebuchet MS"/>
        </w:rPr>
        <w:t xml:space="preserve"> des travaux. Ils seront sous la responsabilité directe du Chef de Mission. En dehors du contrôle permanent des travaux, ils devront remplir les fiches journalières de chantier, suivre les quantités exécutées et faire les attachements, assister les entreprises dans l’organisation des travaux, etc.</w:t>
      </w:r>
    </w:p>
    <w:p w14:paraId="4C38EA1B" w14:textId="77199F75" w:rsidR="00FC000B" w:rsidRPr="000E6647" w:rsidRDefault="00FC000B" w:rsidP="00FC000B">
      <w:pPr>
        <w:spacing w:line="276" w:lineRule="auto"/>
        <w:ind w:right="-6"/>
        <w:jc w:val="both"/>
        <w:rPr>
          <w:rFonts w:ascii="Trebuchet MS" w:hAnsi="Trebuchet MS"/>
          <w:i/>
          <w:color w:val="0070C0"/>
        </w:rPr>
      </w:pPr>
      <w:r w:rsidRPr="000E6647">
        <w:rPr>
          <w:rFonts w:ascii="Trebuchet MS" w:hAnsi="Trebuchet MS"/>
          <w:i/>
          <w:color w:val="0070C0"/>
        </w:rPr>
        <w:t>Durée d’intervention = 1</w:t>
      </w:r>
      <w:r w:rsidR="00130F72">
        <w:rPr>
          <w:rFonts w:ascii="Trebuchet MS" w:hAnsi="Trebuchet MS"/>
          <w:i/>
          <w:color w:val="0070C0"/>
        </w:rPr>
        <w:t>6</w:t>
      </w:r>
      <w:r w:rsidRPr="000E6647">
        <w:rPr>
          <w:rFonts w:ascii="Trebuchet MS" w:hAnsi="Trebuchet MS"/>
          <w:i/>
          <w:color w:val="0070C0"/>
        </w:rPr>
        <w:t>,0 mois pour chaque technicien uniquement en phase contrôle et surveillance (soit 1</w:t>
      </w:r>
      <w:r w:rsidR="00130F72">
        <w:rPr>
          <w:rFonts w:ascii="Trebuchet MS" w:hAnsi="Trebuchet MS"/>
          <w:i/>
          <w:color w:val="0070C0"/>
        </w:rPr>
        <w:t>4</w:t>
      </w:r>
      <w:r w:rsidRPr="000E6647">
        <w:rPr>
          <w:rFonts w:ascii="Trebuchet MS" w:hAnsi="Trebuchet MS"/>
          <w:i/>
          <w:color w:val="0070C0"/>
        </w:rPr>
        <w:t xml:space="preserve"> hommes-mois de temps sec, et 2 hommes-mois à répartir en fonction des besoins exprimés par le projet sur demande écrite)</w:t>
      </w:r>
    </w:p>
    <w:p w14:paraId="3E79F3DD" w14:textId="77777777" w:rsidR="00FC000B" w:rsidRPr="000E6647" w:rsidRDefault="00FC000B" w:rsidP="00FC000B">
      <w:pPr>
        <w:spacing w:line="276" w:lineRule="auto"/>
        <w:ind w:right="-7"/>
        <w:jc w:val="both"/>
        <w:rPr>
          <w:rFonts w:ascii="Trebuchet MS" w:hAnsi="Trebuchet MS"/>
          <w:color w:val="0070C0"/>
        </w:rPr>
      </w:pPr>
      <w:r w:rsidRPr="000E6647">
        <w:rPr>
          <w:rFonts w:ascii="Trebuchet MS" w:hAnsi="Trebuchet MS"/>
          <w:b/>
          <w:color w:val="0070C0"/>
          <w:u w:val="single"/>
        </w:rPr>
        <w:t>NB</w:t>
      </w:r>
      <w:r w:rsidRPr="000E6647">
        <w:rPr>
          <w:rFonts w:ascii="Trebuchet MS" w:hAnsi="Trebuchet MS"/>
          <w:b/>
          <w:color w:val="0070C0"/>
        </w:rPr>
        <w:t xml:space="preserve"> </w:t>
      </w:r>
      <w:r w:rsidRPr="000E6647">
        <w:rPr>
          <w:rFonts w:ascii="Trebuchet MS" w:hAnsi="Trebuchet MS"/>
          <w:color w:val="0070C0"/>
        </w:rPr>
        <w:t>: Le mois sec s’entend hors périodes d’inondation</w:t>
      </w:r>
    </w:p>
    <w:p w14:paraId="3CC4B47A" w14:textId="614C75AC" w:rsidR="00781412" w:rsidRDefault="00781412" w:rsidP="00B87D4C">
      <w:pPr>
        <w:rPr>
          <w:sz w:val="16"/>
          <w:szCs w:val="16"/>
        </w:rPr>
      </w:pPr>
    </w:p>
    <w:p w14:paraId="3A42C8F1" w14:textId="77777777" w:rsidR="002D42EC" w:rsidRPr="002F2A14" w:rsidRDefault="009F1842" w:rsidP="00725B8A">
      <w:pPr>
        <w:numPr>
          <w:ilvl w:val="0"/>
          <w:numId w:val="30"/>
        </w:numPr>
        <w:spacing w:line="276" w:lineRule="auto"/>
        <w:ind w:left="284" w:right="-7" w:hanging="284"/>
        <w:jc w:val="both"/>
        <w:rPr>
          <w:rFonts w:ascii="Trebuchet MS" w:hAnsi="Trebuchet MS"/>
          <w:b/>
          <w:i/>
        </w:rPr>
      </w:pPr>
      <w:r w:rsidRPr="002F2A14">
        <w:rPr>
          <w:rFonts w:ascii="Trebuchet MS" w:hAnsi="Trebuchet MS"/>
          <w:b/>
          <w:i/>
        </w:rPr>
        <w:t xml:space="preserve">Deux </w:t>
      </w:r>
      <w:r w:rsidR="00C74049" w:rsidRPr="002F2A14">
        <w:rPr>
          <w:rFonts w:ascii="Trebuchet MS" w:hAnsi="Trebuchet MS"/>
          <w:b/>
          <w:i/>
        </w:rPr>
        <w:t>(0</w:t>
      </w:r>
      <w:r w:rsidRPr="002F2A14">
        <w:rPr>
          <w:rFonts w:ascii="Trebuchet MS" w:hAnsi="Trebuchet MS"/>
          <w:b/>
          <w:i/>
        </w:rPr>
        <w:t>2</w:t>
      </w:r>
      <w:r w:rsidR="00C74049" w:rsidRPr="002F2A14">
        <w:rPr>
          <w:rFonts w:ascii="Trebuchet MS" w:hAnsi="Trebuchet MS"/>
          <w:b/>
          <w:i/>
        </w:rPr>
        <w:t>) expert</w:t>
      </w:r>
      <w:r w:rsidRPr="002F2A14">
        <w:rPr>
          <w:rFonts w:ascii="Trebuchet MS" w:hAnsi="Trebuchet MS"/>
          <w:b/>
          <w:i/>
        </w:rPr>
        <w:t>s</w:t>
      </w:r>
      <w:r w:rsidR="00C74049" w:rsidRPr="002F2A14">
        <w:rPr>
          <w:rFonts w:ascii="Trebuchet MS" w:hAnsi="Trebuchet MS"/>
          <w:b/>
          <w:i/>
        </w:rPr>
        <w:t xml:space="preserve"> socio-environnementaliste</w:t>
      </w:r>
      <w:r w:rsidRPr="002F2A14">
        <w:rPr>
          <w:rFonts w:ascii="Trebuchet MS" w:hAnsi="Trebuchet MS"/>
          <w:b/>
          <w:i/>
        </w:rPr>
        <w:t>s</w:t>
      </w:r>
      <w:r w:rsidR="00C74049" w:rsidRPr="002F2A14">
        <w:rPr>
          <w:rFonts w:ascii="Trebuchet MS" w:hAnsi="Trebuchet MS"/>
          <w:b/>
          <w:i/>
        </w:rPr>
        <w:t xml:space="preserve">. </w:t>
      </w:r>
    </w:p>
    <w:p w14:paraId="2F2390C8" w14:textId="77777777" w:rsidR="002D42EC" w:rsidRPr="002F2A14" w:rsidRDefault="002D42EC" w:rsidP="002D42EC">
      <w:pPr>
        <w:spacing w:line="276" w:lineRule="auto"/>
        <w:jc w:val="both"/>
        <w:rPr>
          <w:rFonts w:ascii="Trebuchet MS" w:hAnsi="Trebuchet MS"/>
          <w:sz w:val="16"/>
          <w:szCs w:val="16"/>
        </w:rPr>
      </w:pPr>
    </w:p>
    <w:p w14:paraId="02760A39" w14:textId="77777777" w:rsidR="002D42EC" w:rsidRPr="00654D54" w:rsidRDefault="002D42EC" w:rsidP="002D42EC">
      <w:pPr>
        <w:spacing w:line="276" w:lineRule="auto"/>
        <w:ind w:right="561"/>
        <w:jc w:val="both"/>
        <w:rPr>
          <w:rFonts w:ascii="Trebuchet MS" w:hAnsi="Trebuchet MS"/>
        </w:rPr>
      </w:pPr>
      <w:r w:rsidRPr="00654D54">
        <w:rPr>
          <w:rFonts w:ascii="Trebuchet MS" w:hAnsi="Trebuchet MS"/>
        </w:rPr>
        <w:t>Le Socio-Environnementaliste devra posséder un diplôme universitaire (au moins BAC+4) avec une spécialisation en environnement et sociologie ou tout autre titre équivalent avec les qualifications minima suivantes :</w:t>
      </w:r>
    </w:p>
    <w:p w14:paraId="0572DDB7" w14:textId="77777777" w:rsidR="002D42EC" w:rsidRPr="00654D54" w:rsidRDefault="002D42EC" w:rsidP="00725B8A">
      <w:pPr>
        <w:numPr>
          <w:ilvl w:val="0"/>
          <w:numId w:val="39"/>
        </w:numPr>
        <w:tabs>
          <w:tab w:val="clear" w:pos="705"/>
        </w:tabs>
        <w:spacing w:line="276" w:lineRule="auto"/>
        <w:ind w:left="426" w:hanging="142"/>
        <w:jc w:val="both"/>
        <w:rPr>
          <w:rFonts w:ascii="Trebuchet MS" w:hAnsi="Trebuchet MS"/>
        </w:rPr>
      </w:pPr>
      <w:r w:rsidRPr="00654D54">
        <w:rPr>
          <w:rFonts w:ascii="Trebuchet MS" w:hAnsi="Trebuchet MS"/>
        </w:rPr>
        <w:t xml:space="preserve">Expériences professionnelles d'une durée minimum de dix (10) années dans le domaine d’évaluation environnementale et sociale. </w:t>
      </w:r>
    </w:p>
    <w:p w14:paraId="07D29581" w14:textId="77777777" w:rsidR="00130F72" w:rsidRDefault="002D42EC" w:rsidP="00725B8A">
      <w:pPr>
        <w:numPr>
          <w:ilvl w:val="0"/>
          <w:numId w:val="43"/>
        </w:numPr>
        <w:spacing w:line="276" w:lineRule="auto"/>
        <w:ind w:left="426" w:hanging="142"/>
        <w:jc w:val="both"/>
        <w:rPr>
          <w:rFonts w:ascii="Trebuchet MS" w:hAnsi="Trebuchet MS"/>
        </w:rPr>
      </w:pPr>
      <w:r w:rsidRPr="00654D54">
        <w:rPr>
          <w:rFonts w:ascii="Trebuchet MS" w:hAnsi="Trebuchet MS"/>
        </w:rPr>
        <w:t xml:space="preserve">Avoir au moins cinq (05) expériences spécifiques au titre d’expert environnemental et social dans des missions </w:t>
      </w:r>
      <w:r w:rsidR="00130F72" w:rsidRPr="00654D54">
        <w:rPr>
          <w:rFonts w:ascii="Trebuchet MS" w:hAnsi="Trebuchet MS"/>
        </w:rPr>
        <w:t xml:space="preserve">dans le contrôle de travaux </w:t>
      </w:r>
      <w:r w:rsidR="00130F72">
        <w:rPr>
          <w:rFonts w:ascii="Trebuchet MS" w:hAnsi="Trebuchet MS"/>
        </w:rPr>
        <w:t xml:space="preserve">de : </w:t>
      </w:r>
    </w:p>
    <w:p w14:paraId="34BE36D4"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sidRPr="000022BF">
        <w:rPr>
          <w:rFonts w:ascii="Trebuchet MS" w:hAnsi="Trebuchet MS"/>
        </w:rPr>
        <w:t xml:space="preserve">aménagement de périmètre irrigués avec maîtrise totale de l’eau d’au moins </w:t>
      </w:r>
      <w:r>
        <w:rPr>
          <w:rFonts w:ascii="Trebuchet MS" w:hAnsi="Trebuchet MS"/>
        </w:rPr>
        <w:t>300</w:t>
      </w:r>
      <w:r w:rsidRPr="000022BF">
        <w:rPr>
          <w:rFonts w:ascii="Trebuchet MS" w:hAnsi="Trebuchet MS"/>
        </w:rPr>
        <w:t xml:space="preserve"> hectares d’un seul tenant </w:t>
      </w:r>
      <w:r>
        <w:rPr>
          <w:rFonts w:ascii="Trebuchet MS" w:hAnsi="Trebuchet MS"/>
        </w:rPr>
        <w:t xml:space="preserve">avec </w:t>
      </w:r>
      <w:r w:rsidRPr="000022BF">
        <w:rPr>
          <w:rFonts w:ascii="Trebuchet MS" w:hAnsi="Trebuchet MS"/>
        </w:rPr>
        <w:t>de station</w:t>
      </w:r>
      <w:r>
        <w:rPr>
          <w:rFonts w:ascii="Trebuchet MS" w:hAnsi="Trebuchet MS"/>
        </w:rPr>
        <w:t>s</w:t>
      </w:r>
      <w:r w:rsidRPr="000022BF">
        <w:rPr>
          <w:rFonts w:ascii="Trebuchet MS" w:hAnsi="Trebuchet MS"/>
        </w:rPr>
        <w:t xml:space="preserve"> de pompage</w:t>
      </w:r>
      <w:r>
        <w:rPr>
          <w:rFonts w:ascii="Trebuchet MS" w:hAnsi="Trebuchet MS"/>
        </w:rPr>
        <w:t>/d’exhaure de l’eau ;</w:t>
      </w:r>
    </w:p>
    <w:p w14:paraId="004A2901"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t>construction de station photovoltaïque comme source d’énergie pour faire fonctionner des stations de pompage sur de périmètres irrigués de plus de 1000ha d’un seul tenant ;</w:t>
      </w:r>
    </w:p>
    <w:p w14:paraId="3813B181"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t>construction de piste (au moins 500 km pour l’ensemble des missions), digues pistes (au moins 200 km pour l’ensemble des missions) ;</w:t>
      </w:r>
    </w:p>
    <w:p w14:paraId="668D66CC" w14:textId="77777777" w:rsidR="00130F72" w:rsidRDefault="00130F72" w:rsidP="00725B8A">
      <w:pPr>
        <w:pStyle w:val="Paragraphedeliste"/>
        <w:numPr>
          <w:ilvl w:val="0"/>
          <w:numId w:val="58"/>
        </w:numPr>
        <w:spacing w:line="276" w:lineRule="auto"/>
        <w:ind w:left="993" w:hanging="207"/>
        <w:jc w:val="both"/>
        <w:rPr>
          <w:rFonts w:ascii="Trebuchet MS" w:hAnsi="Trebuchet MS"/>
        </w:rPr>
      </w:pPr>
      <w:r>
        <w:rPr>
          <w:rFonts w:ascii="Trebuchet MS" w:hAnsi="Trebuchet MS"/>
        </w:rPr>
        <w:t xml:space="preserve">construction de ponts de portée de 300 m au moins </w:t>
      </w:r>
    </w:p>
    <w:p w14:paraId="59AD8C88" w14:textId="77777777" w:rsidR="00130F72" w:rsidRPr="000022BF" w:rsidRDefault="00130F72" w:rsidP="00725B8A">
      <w:pPr>
        <w:pStyle w:val="Paragraphedeliste"/>
        <w:numPr>
          <w:ilvl w:val="0"/>
          <w:numId w:val="58"/>
        </w:numPr>
        <w:spacing w:after="120" w:line="276" w:lineRule="auto"/>
        <w:ind w:left="993" w:hanging="207"/>
        <w:jc w:val="both"/>
        <w:rPr>
          <w:rFonts w:ascii="Trebuchet MS" w:hAnsi="Trebuchet MS"/>
        </w:rPr>
      </w:pPr>
      <w:r>
        <w:rPr>
          <w:rFonts w:ascii="Trebuchet MS" w:hAnsi="Trebuchet MS"/>
        </w:rPr>
        <w:t xml:space="preserve">construction </w:t>
      </w:r>
      <w:r w:rsidRPr="000022BF">
        <w:rPr>
          <w:rFonts w:ascii="Trebuchet MS" w:hAnsi="Trebuchet MS"/>
        </w:rPr>
        <w:t>des infrastructures connexes aux aménagements (magasins, aires de séchage, entrepôts, construction de bâtiment, pistes, etc.)</w:t>
      </w:r>
    </w:p>
    <w:p w14:paraId="269D061D" w14:textId="693ACED7" w:rsidR="00C74049" w:rsidRPr="00654D54" w:rsidRDefault="00C74049" w:rsidP="00130F72">
      <w:pPr>
        <w:spacing w:line="276" w:lineRule="auto"/>
        <w:jc w:val="both"/>
        <w:rPr>
          <w:rFonts w:ascii="Trebuchet MS" w:hAnsi="Trebuchet MS"/>
          <w:i/>
          <w:color w:val="0070C0"/>
        </w:rPr>
      </w:pPr>
      <w:r w:rsidRPr="00654D54">
        <w:rPr>
          <w:rFonts w:ascii="Trebuchet MS" w:hAnsi="Trebuchet MS"/>
          <w:i/>
          <w:color w:val="0070C0"/>
        </w:rPr>
        <w:t xml:space="preserve">Durée d’intervention = </w:t>
      </w:r>
      <w:r w:rsidR="00130F72">
        <w:rPr>
          <w:rFonts w:ascii="Trebuchet MS" w:hAnsi="Trebuchet MS"/>
          <w:i/>
          <w:color w:val="0070C0"/>
        </w:rPr>
        <w:t>16</w:t>
      </w:r>
      <w:r w:rsidRPr="00654D54">
        <w:rPr>
          <w:rFonts w:ascii="Trebuchet MS" w:hAnsi="Trebuchet MS"/>
          <w:i/>
          <w:color w:val="0070C0"/>
        </w:rPr>
        <w:t>,0 mois</w:t>
      </w:r>
      <w:r w:rsidR="009F1842">
        <w:rPr>
          <w:rFonts w:ascii="Trebuchet MS" w:hAnsi="Trebuchet MS"/>
          <w:i/>
          <w:color w:val="0070C0"/>
        </w:rPr>
        <w:t xml:space="preserve"> pour chaque expert</w:t>
      </w:r>
      <w:r w:rsidRPr="00654D54">
        <w:rPr>
          <w:rFonts w:ascii="Trebuchet MS" w:hAnsi="Trebuchet MS"/>
          <w:i/>
          <w:color w:val="0070C0"/>
        </w:rPr>
        <w:t xml:space="preserve"> (répartis sur la durée de la mission en phase contrôle et surveillance des travaux soit </w:t>
      </w:r>
      <w:r w:rsidR="00636C6A">
        <w:rPr>
          <w:rFonts w:ascii="Trebuchet MS" w:hAnsi="Trebuchet MS"/>
          <w:i/>
          <w:color w:val="0070C0"/>
        </w:rPr>
        <w:t>14</w:t>
      </w:r>
      <w:r w:rsidRPr="00654D54">
        <w:rPr>
          <w:rFonts w:ascii="Trebuchet MS" w:hAnsi="Trebuchet MS"/>
          <w:i/>
          <w:color w:val="0070C0"/>
        </w:rPr>
        <w:t xml:space="preserve"> Hommes-Mois de temps sec et 2 hommes à répartir en fonction des besoins exprimés par le projet sur demande écrite).</w:t>
      </w:r>
    </w:p>
    <w:p w14:paraId="2F4B8358" w14:textId="354844A6" w:rsidR="00C50293" w:rsidRDefault="00A21047" w:rsidP="00C74049">
      <w:pPr>
        <w:spacing w:line="276" w:lineRule="auto"/>
        <w:ind w:right="-6"/>
        <w:jc w:val="both"/>
        <w:rPr>
          <w:rFonts w:ascii="Trebuchet MS" w:hAnsi="Trebuchet MS"/>
          <w:bCs/>
          <w:color w:val="7030A0"/>
        </w:rPr>
      </w:pPr>
      <w:r w:rsidRPr="000E6647">
        <w:rPr>
          <w:rFonts w:ascii="Trebuchet MS" w:hAnsi="Trebuchet MS"/>
          <w:b/>
          <w:color w:val="7030A0"/>
          <w:u w:val="single"/>
        </w:rPr>
        <w:t>Personnel d</w:t>
      </w:r>
      <w:r>
        <w:rPr>
          <w:rFonts w:ascii="Trebuchet MS" w:hAnsi="Trebuchet MS"/>
          <w:b/>
          <w:color w:val="7030A0"/>
          <w:u w:val="single"/>
        </w:rPr>
        <w:t>u topographe </w:t>
      </w:r>
      <w:r>
        <w:rPr>
          <w:rFonts w:ascii="Trebuchet MS" w:hAnsi="Trebuchet MS"/>
          <w:bCs/>
          <w:color w:val="7030A0"/>
        </w:rPr>
        <w:t xml:space="preserve">: Le topographe doit disposer d’un personnel en conséquence pour positionner des brigades permanentes au niveau de chaque site et type de travaux. Il </w:t>
      </w:r>
      <w:r>
        <w:rPr>
          <w:rFonts w:ascii="Trebuchet MS" w:hAnsi="Trebuchet MS"/>
          <w:bCs/>
          <w:color w:val="7030A0"/>
        </w:rPr>
        <w:lastRenderedPageBreak/>
        <w:t>disposera ainsi de neuf brigades topographiques composée chacune d’un opérateur topographe et de deux aides.</w:t>
      </w:r>
    </w:p>
    <w:p w14:paraId="55811F2B" w14:textId="79DB030C" w:rsidR="00A21047" w:rsidRPr="008C3B77" w:rsidRDefault="00A21047" w:rsidP="008C3B77">
      <w:pPr>
        <w:pStyle w:val="Paragraphedeliste"/>
        <w:numPr>
          <w:ilvl w:val="0"/>
          <w:numId w:val="62"/>
        </w:numPr>
        <w:spacing w:after="120" w:line="276" w:lineRule="auto"/>
        <w:ind w:right="-6"/>
        <w:jc w:val="both"/>
        <w:rPr>
          <w:rFonts w:ascii="Trebuchet MS" w:hAnsi="Trebuchet MS"/>
          <w:b/>
          <w:i/>
          <w:iCs/>
          <w:color w:val="7030A0"/>
          <w:sz w:val="22"/>
          <w:szCs w:val="22"/>
          <w:u w:val="single"/>
        </w:rPr>
      </w:pPr>
      <w:r w:rsidRPr="008C3B77">
        <w:rPr>
          <w:rFonts w:ascii="Trebuchet MS" w:hAnsi="Trebuchet MS"/>
          <w:b/>
          <w:i/>
          <w:iCs/>
          <w:color w:val="7030A0"/>
          <w:sz w:val="22"/>
          <w:szCs w:val="22"/>
          <w:u w:val="single"/>
        </w:rPr>
        <w:t xml:space="preserve">Les opérateurs géomètres doivent être titulaire d’un diplôme de technicien supérieur en topographie avec au moins cinq ans d’expérience professionnelle. Ils doivent avoir au moins deux (02) expériences spécifiques </w:t>
      </w:r>
      <w:r w:rsidR="008C3B77" w:rsidRPr="008C3B77">
        <w:rPr>
          <w:rFonts w:ascii="Trebuchet MS" w:hAnsi="Trebuchet MS"/>
          <w:b/>
          <w:i/>
          <w:iCs/>
          <w:color w:val="7030A0"/>
          <w:sz w:val="22"/>
          <w:szCs w:val="22"/>
          <w:u w:val="single"/>
        </w:rPr>
        <w:t>en tant qu’opérateur géomètre pour les opérations topographiques sur les périmètres d’aménagement hydroagricole d’au moins 1000 ha d’un seul tenant et pour les travaux de construction de ponts, de piste rural, des digues et digues piste</w:t>
      </w:r>
      <w:r w:rsidR="008C3B77">
        <w:rPr>
          <w:rFonts w:ascii="Trebuchet MS" w:hAnsi="Trebuchet MS"/>
          <w:b/>
          <w:i/>
          <w:iCs/>
          <w:color w:val="7030A0"/>
          <w:sz w:val="22"/>
          <w:szCs w:val="22"/>
          <w:u w:val="single"/>
        </w:rPr>
        <w:t>. Il seront mobilisés pour une durée totale de 12 mois</w:t>
      </w:r>
    </w:p>
    <w:p w14:paraId="57B2D2E8" w14:textId="77777777" w:rsidR="008C3B77" w:rsidRPr="008C3B77" w:rsidRDefault="008C3B77" w:rsidP="008C3B77">
      <w:pPr>
        <w:pStyle w:val="Paragraphedeliste"/>
        <w:numPr>
          <w:ilvl w:val="0"/>
          <w:numId w:val="62"/>
        </w:numPr>
        <w:spacing w:after="120" w:line="276" w:lineRule="auto"/>
        <w:ind w:right="-6"/>
        <w:jc w:val="both"/>
        <w:rPr>
          <w:rFonts w:ascii="Trebuchet MS" w:hAnsi="Trebuchet MS"/>
          <w:b/>
          <w:i/>
          <w:iCs/>
          <w:color w:val="7030A0"/>
          <w:sz w:val="22"/>
          <w:szCs w:val="22"/>
          <w:u w:val="single"/>
        </w:rPr>
      </w:pPr>
      <w:r w:rsidRPr="008C3B77">
        <w:rPr>
          <w:rFonts w:ascii="Trebuchet MS" w:hAnsi="Trebuchet MS"/>
          <w:b/>
          <w:i/>
          <w:iCs/>
          <w:color w:val="7030A0"/>
          <w:sz w:val="22"/>
          <w:szCs w:val="22"/>
          <w:u w:val="single"/>
        </w:rPr>
        <w:t>Les aides de l’opérateur géomètre doit disposer d’une BAC option topographie et d’une expérience professionnelle d’au moins cinq (05) ans.  Il doit avoir été au moins deux fois aide d’un opérateur géomètre pour les opérations topographiques sur les périmètres d’aménagement hydroagricole d’au moins 1000 ha d’un seul tenant et pour les travaux de construction de ponts, de piste rural, des digues et digues piste</w:t>
      </w:r>
      <w:r>
        <w:rPr>
          <w:rFonts w:ascii="Trebuchet MS" w:hAnsi="Trebuchet MS"/>
          <w:b/>
          <w:i/>
          <w:iCs/>
          <w:color w:val="7030A0"/>
          <w:sz w:val="22"/>
          <w:szCs w:val="22"/>
          <w:u w:val="single"/>
        </w:rPr>
        <w:t>. Il seront mobilisés pour une durée totale de 12 mois</w:t>
      </w:r>
    </w:p>
    <w:p w14:paraId="16054EB9" w14:textId="3508AA04" w:rsidR="00C74049" w:rsidRPr="000E6647" w:rsidRDefault="00C74049" w:rsidP="006B1842">
      <w:pPr>
        <w:spacing w:after="120" w:line="276" w:lineRule="auto"/>
        <w:jc w:val="both"/>
        <w:rPr>
          <w:rFonts w:ascii="Trebuchet MS" w:hAnsi="Trebuchet MS"/>
        </w:rPr>
      </w:pPr>
      <w:r w:rsidRPr="000E6647">
        <w:rPr>
          <w:rFonts w:ascii="Trebuchet MS" w:hAnsi="Trebuchet MS"/>
          <w:b/>
          <w:color w:val="7030A0"/>
          <w:u w:val="single"/>
        </w:rPr>
        <w:t xml:space="preserve">Personnel de laboratoire et contrôle géotechnique </w:t>
      </w:r>
      <w:r w:rsidRPr="000E6647">
        <w:rPr>
          <w:rFonts w:ascii="Trebuchet MS" w:hAnsi="Trebuchet MS"/>
          <w:color w:val="7030A0"/>
        </w:rPr>
        <w:t>:</w:t>
      </w:r>
      <w:r w:rsidRPr="000E6647">
        <w:rPr>
          <w:rFonts w:ascii="Trebuchet MS" w:hAnsi="Trebuchet MS"/>
        </w:rPr>
        <w:t xml:space="preserve"> Le personnel de contrôle géotechnique devra être mis en place par un laboratoire accepté par le Projet et avec qui le consultant signera un contrat dont les thèmes et le montant prévisionnel devront figurer dans la soumission. En particulier, le programme des essais géotechniques et de contrôle de la qualité et de la mise en œuvre des matériaux devra être clairement présenté par le Bureau dans ses notes méthodologiques et organisationnelles notamment pour les retenues d'eau. </w:t>
      </w:r>
      <w:r w:rsidRPr="008E4DA2">
        <w:rPr>
          <w:rFonts w:ascii="Trebuchet MS" w:hAnsi="Trebuchet MS"/>
        </w:rPr>
        <w:t>Pour faire face aux prestations du laboratoire relatives à ces essais, le Consultant devra inclure dans son offre financière</w:t>
      </w:r>
      <w:r w:rsidRPr="000E6647">
        <w:rPr>
          <w:rFonts w:ascii="Trebuchet MS" w:hAnsi="Trebuchet MS"/>
        </w:rPr>
        <w:t>. En plus de cette provision, le Consultant devra prévoir une marge commerciale de zéro (0) à quinze (15) pour cent (%) sur les montants représentant le coût des prestations du laboratoire géotechnique.</w:t>
      </w:r>
    </w:p>
    <w:p w14:paraId="64A9B99D" w14:textId="77777777" w:rsidR="00C74049" w:rsidRPr="000E6647" w:rsidRDefault="00C74049" w:rsidP="006B1842">
      <w:pPr>
        <w:spacing w:after="120" w:line="276" w:lineRule="auto"/>
        <w:ind w:right="-6"/>
        <w:jc w:val="both"/>
        <w:rPr>
          <w:rFonts w:ascii="Trebuchet MS" w:hAnsi="Trebuchet MS"/>
        </w:rPr>
      </w:pPr>
      <w:r w:rsidRPr="000E6647">
        <w:rPr>
          <w:rFonts w:ascii="Trebuchet MS" w:hAnsi="Trebuchet MS"/>
        </w:rPr>
        <w:t>Au-delà de cette équipe minimale dimensionnée ci-dessus, il appartiendra au consultant de prévoir le personnel adéquat qu’il jugera nécessaire pour l’accomplissement de sa mission. Il devra aussi mettre les moyens logistiques et matériels nécessaires à la disposition de l’équipe pour la réussite de la mission.</w:t>
      </w:r>
    </w:p>
    <w:p w14:paraId="67ED33E1" w14:textId="77777777" w:rsidR="006B1842" w:rsidRPr="000E6647" w:rsidRDefault="006B1842" w:rsidP="000E6647">
      <w:pPr>
        <w:spacing w:line="276" w:lineRule="auto"/>
        <w:ind w:left="709" w:hanging="709"/>
        <w:jc w:val="both"/>
        <w:rPr>
          <w:rFonts w:ascii="Trebuchet MS" w:hAnsi="Trebuchet MS" w:cs="Arial"/>
          <w:b/>
        </w:rPr>
      </w:pPr>
    </w:p>
    <w:p w14:paraId="40228E82" w14:textId="77777777" w:rsidR="00A13E3A" w:rsidRPr="00927BC4" w:rsidRDefault="00A13E3A" w:rsidP="006B1842">
      <w:pPr>
        <w:pStyle w:val="Paragraphedeliste"/>
        <w:numPr>
          <w:ilvl w:val="0"/>
          <w:numId w:val="50"/>
        </w:numPr>
        <w:spacing w:after="120" w:line="276" w:lineRule="auto"/>
        <w:ind w:left="714" w:hanging="357"/>
        <w:jc w:val="both"/>
        <w:rPr>
          <w:rFonts w:ascii="Trebuchet MS" w:hAnsi="Trebuchet MS" w:cs="Arial"/>
          <w:b/>
          <w:bCs/>
          <w:color w:val="1F3864"/>
        </w:rPr>
      </w:pPr>
      <w:r w:rsidRPr="00927BC4">
        <w:rPr>
          <w:rFonts w:ascii="Trebuchet MS" w:hAnsi="Trebuchet MS" w:cs="Arial"/>
          <w:b/>
          <w:bCs/>
          <w:color w:val="1F3864"/>
        </w:rPr>
        <w:t>RAPPORTS DEMANDES ET CALENDRIER DES LIVRABLES</w:t>
      </w:r>
    </w:p>
    <w:p w14:paraId="0F9ADCEC" w14:textId="77777777" w:rsidR="00A13E3A" w:rsidRPr="000E6647" w:rsidRDefault="00A13E3A" w:rsidP="006B1842">
      <w:pPr>
        <w:spacing w:after="120" w:line="276" w:lineRule="auto"/>
        <w:jc w:val="both"/>
        <w:rPr>
          <w:rFonts w:ascii="Trebuchet MS" w:hAnsi="Trebuchet MS" w:cs="Arial"/>
        </w:rPr>
      </w:pPr>
      <w:r w:rsidRPr="00A13E3A">
        <w:rPr>
          <w:rFonts w:ascii="Trebuchet MS" w:hAnsi="Trebuchet MS" w:cs="Arial"/>
        </w:rPr>
        <w:t>Les documents ou rapports attendus au terme de cette étude sont :</w:t>
      </w:r>
    </w:p>
    <w:p w14:paraId="5AB168A5" w14:textId="60B46016" w:rsidR="002F2A14" w:rsidRPr="00A13E3A" w:rsidRDefault="00C678D4" w:rsidP="006B1842">
      <w:pPr>
        <w:spacing w:after="120" w:line="276" w:lineRule="auto"/>
        <w:jc w:val="both"/>
        <w:rPr>
          <w:rFonts w:ascii="Trebuchet MS" w:hAnsi="Trebuchet MS" w:cs="Arial"/>
          <w:b/>
        </w:rPr>
      </w:pPr>
      <w:r>
        <w:rPr>
          <w:rFonts w:ascii="Trebuchet MS" w:hAnsi="Trebuchet MS" w:cs="Arial"/>
          <w:b/>
        </w:rPr>
        <w:t>6.</w:t>
      </w:r>
      <w:r w:rsidR="00D741F8">
        <w:rPr>
          <w:rFonts w:ascii="Trebuchet MS" w:hAnsi="Trebuchet MS" w:cs="Arial"/>
          <w:b/>
        </w:rPr>
        <w:t>1.</w:t>
      </w:r>
      <w:r w:rsidR="00D741F8" w:rsidRPr="00A13E3A">
        <w:rPr>
          <w:rFonts w:ascii="Trebuchet MS" w:hAnsi="Trebuchet MS" w:cs="Arial"/>
          <w:b/>
        </w:rPr>
        <w:t xml:space="preserve"> Pour</w:t>
      </w:r>
      <w:r w:rsidR="002F2A14" w:rsidRPr="00A13E3A">
        <w:rPr>
          <w:rFonts w:ascii="Trebuchet MS" w:hAnsi="Trebuchet MS" w:cs="Arial"/>
          <w:b/>
        </w:rPr>
        <w:t xml:space="preserve"> la phase 1 : </w:t>
      </w:r>
      <w:r w:rsidR="00636C6A">
        <w:rPr>
          <w:rFonts w:ascii="Trebuchet MS" w:hAnsi="Trebuchet MS" w:cs="Arial"/>
          <w:b/>
        </w:rPr>
        <w:t>Actualisation des APD et DAO</w:t>
      </w:r>
    </w:p>
    <w:p w14:paraId="1E25C32D" w14:textId="7E26ECEC" w:rsidR="00636C6A" w:rsidRDefault="00A13E3A" w:rsidP="00725B8A">
      <w:pPr>
        <w:numPr>
          <w:ilvl w:val="0"/>
          <w:numId w:val="28"/>
        </w:numPr>
        <w:spacing w:line="276" w:lineRule="auto"/>
        <w:contextualSpacing/>
        <w:jc w:val="both"/>
        <w:rPr>
          <w:rFonts w:ascii="Trebuchet MS" w:hAnsi="Trebuchet MS" w:cs="Arial"/>
        </w:rPr>
      </w:pPr>
      <w:r w:rsidRPr="00A13E3A">
        <w:rPr>
          <w:rFonts w:ascii="Trebuchet MS" w:hAnsi="Trebuchet MS" w:cs="Arial"/>
        </w:rPr>
        <w:t>Rapport</w:t>
      </w:r>
      <w:r w:rsidR="00636C6A">
        <w:rPr>
          <w:rFonts w:ascii="Trebuchet MS" w:hAnsi="Trebuchet MS" w:cs="Arial"/>
        </w:rPr>
        <w:t>s</w:t>
      </w:r>
      <w:r w:rsidRPr="00A13E3A">
        <w:rPr>
          <w:rFonts w:ascii="Trebuchet MS" w:hAnsi="Trebuchet MS" w:cs="Arial"/>
        </w:rPr>
        <w:t xml:space="preserve"> d’avant-projet détaillé (APD) </w:t>
      </w:r>
      <w:r w:rsidR="00636C6A">
        <w:rPr>
          <w:rFonts w:ascii="Trebuchet MS" w:hAnsi="Trebuchet MS" w:cs="Arial"/>
        </w:rPr>
        <w:t xml:space="preserve">assortis de spécifications techniques actualisés </w:t>
      </w:r>
      <w:r w:rsidRPr="00A13E3A">
        <w:rPr>
          <w:rFonts w:ascii="Trebuchet MS" w:hAnsi="Trebuchet MS" w:cs="Arial"/>
        </w:rPr>
        <w:t>avec des pièces écrites et graphiques</w:t>
      </w:r>
      <w:r w:rsidR="008C3B77">
        <w:rPr>
          <w:rFonts w:ascii="Trebuchet MS" w:hAnsi="Trebuchet MS" w:cs="Arial"/>
        </w:rPr>
        <w:t xml:space="preserve"> des périmètr</w:t>
      </w:r>
      <w:r w:rsidR="001704C5">
        <w:rPr>
          <w:rFonts w:ascii="Trebuchet MS" w:hAnsi="Trebuchet MS" w:cs="Arial"/>
        </w:rPr>
        <w:t>es à aménager</w:t>
      </w:r>
      <w:r w:rsidR="008C3B77">
        <w:rPr>
          <w:rFonts w:ascii="Trebuchet MS" w:hAnsi="Trebuchet MS" w:cs="Arial"/>
        </w:rPr>
        <w:t xml:space="preserve"> pour chaque site</w:t>
      </w:r>
      <w:r w:rsidR="001704C5">
        <w:rPr>
          <w:rFonts w:ascii="Trebuchet MS" w:hAnsi="Trebuchet MS" w:cs="Arial"/>
        </w:rPr>
        <w:t xml:space="preserve"> soit sept (07) APD revus </w:t>
      </w:r>
      <w:r w:rsidR="008C3B77">
        <w:rPr>
          <w:rFonts w:ascii="Trebuchet MS" w:hAnsi="Trebuchet MS" w:cs="Arial"/>
        </w:rPr>
        <w:t>;</w:t>
      </w:r>
    </w:p>
    <w:p w14:paraId="6D1D47C9" w14:textId="2487B81A" w:rsidR="008C3B77" w:rsidRDefault="008C3B77" w:rsidP="008C3B77">
      <w:pPr>
        <w:numPr>
          <w:ilvl w:val="0"/>
          <w:numId w:val="28"/>
        </w:numPr>
        <w:spacing w:line="276" w:lineRule="auto"/>
        <w:contextualSpacing/>
        <w:jc w:val="both"/>
        <w:rPr>
          <w:rFonts w:ascii="Trebuchet MS" w:hAnsi="Trebuchet MS" w:cs="Arial"/>
        </w:rPr>
      </w:pPr>
      <w:r w:rsidRPr="00A13E3A">
        <w:rPr>
          <w:rFonts w:ascii="Trebuchet MS" w:hAnsi="Trebuchet MS" w:cs="Arial"/>
        </w:rPr>
        <w:t>Rapport</w:t>
      </w:r>
      <w:r>
        <w:rPr>
          <w:rFonts w:ascii="Trebuchet MS" w:hAnsi="Trebuchet MS" w:cs="Arial"/>
        </w:rPr>
        <w:t>s</w:t>
      </w:r>
      <w:r w:rsidRPr="00A13E3A">
        <w:rPr>
          <w:rFonts w:ascii="Trebuchet MS" w:hAnsi="Trebuchet MS" w:cs="Arial"/>
        </w:rPr>
        <w:t xml:space="preserve"> d’avant-projet détaillé (APD) </w:t>
      </w:r>
      <w:r>
        <w:rPr>
          <w:rFonts w:ascii="Trebuchet MS" w:hAnsi="Trebuchet MS" w:cs="Arial"/>
        </w:rPr>
        <w:t xml:space="preserve">assortis de spécifications techniques actualisés </w:t>
      </w:r>
      <w:r w:rsidRPr="00A13E3A">
        <w:rPr>
          <w:rFonts w:ascii="Trebuchet MS" w:hAnsi="Trebuchet MS" w:cs="Arial"/>
        </w:rPr>
        <w:t>avec des pièces écrites et graphiques</w:t>
      </w:r>
      <w:r>
        <w:rPr>
          <w:rFonts w:ascii="Trebuchet MS" w:hAnsi="Trebuchet MS" w:cs="Arial"/>
        </w:rPr>
        <w:t xml:space="preserve"> </w:t>
      </w:r>
      <w:r w:rsidR="001704C5">
        <w:rPr>
          <w:rFonts w:ascii="Trebuchet MS" w:hAnsi="Trebuchet MS" w:cs="Arial"/>
        </w:rPr>
        <w:t>des ponts, des pistes, des digues piste à construire ;</w:t>
      </w:r>
    </w:p>
    <w:p w14:paraId="6640F806" w14:textId="1D19BEE9" w:rsidR="00A13E3A" w:rsidRPr="00A13E3A" w:rsidRDefault="00636C6A" w:rsidP="001704C5">
      <w:pPr>
        <w:numPr>
          <w:ilvl w:val="0"/>
          <w:numId w:val="28"/>
        </w:numPr>
        <w:tabs>
          <w:tab w:val="left" w:pos="2127"/>
        </w:tabs>
        <w:spacing w:line="276" w:lineRule="auto"/>
        <w:contextualSpacing/>
        <w:jc w:val="both"/>
        <w:rPr>
          <w:rFonts w:ascii="Trebuchet MS" w:hAnsi="Trebuchet MS" w:cs="Arial"/>
        </w:rPr>
      </w:pPr>
      <w:r>
        <w:rPr>
          <w:rFonts w:ascii="Trebuchet MS" w:hAnsi="Trebuchet MS" w:cs="Arial"/>
        </w:rPr>
        <w:t xml:space="preserve">Dossiers </w:t>
      </w:r>
      <w:r w:rsidR="00A13E3A" w:rsidRPr="00A13E3A">
        <w:rPr>
          <w:rFonts w:ascii="Trebuchet MS" w:hAnsi="Trebuchet MS" w:cs="Arial"/>
        </w:rPr>
        <w:t>d’</w:t>
      </w:r>
      <w:r>
        <w:rPr>
          <w:rFonts w:ascii="Trebuchet MS" w:hAnsi="Trebuchet MS" w:cs="Arial"/>
        </w:rPr>
        <w:t>A</w:t>
      </w:r>
      <w:r w:rsidR="00A13E3A" w:rsidRPr="00A13E3A">
        <w:rPr>
          <w:rFonts w:ascii="Trebuchet MS" w:hAnsi="Trebuchet MS" w:cs="Arial"/>
        </w:rPr>
        <w:t>ppel d’</w:t>
      </w:r>
      <w:r>
        <w:rPr>
          <w:rFonts w:ascii="Trebuchet MS" w:hAnsi="Trebuchet MS" w:cs="Arial"/>
        </w:rPr>
        <w:t>O</w:t>
      </w:r>
      <w:r w:rsidR="00A13E3A" w:rsidRPr="00A13E3A">
        <w:rPr>
          <w:rFonts w:ascii="Trebuchet MS" w:hAnsi="Trebuchet MS" w:cs="Arial"/>
        </w:rPr>
        <w:t xml:space="preserve">ffres (DAO) </w:t>
      </w:r>
      <w:r>
        <w:rPr>
          <w:rFonts w:ascii="Trebuchet MS" w:hAnsi="Trebuchet MS" w:cs="Arial"/>
        </w:rPr>
        <w:t xml:space="preserve">actualisés </w:t>
      </w:r>
      <w:r w:rsidR="00A13E3A" w:rsidRPr="00A13E3A">
        <w:rPr>
          <w:rFonts w:ascii="Trebuchet MS" w:hAnsi="Trebuchet MS" w:cs="Arial"/>
        </w:rPr>
        <w:t>pour les aménagements hydroagricoles</w:t>
      </w:r>
      <w:r>
        <w:rPr>
          <w:rFonts w:ascii="Trebuchet MS" w:hAnsi="Trebuchet MS" w:cs="Arial"/>
        </w:rPr>
        <w:t xml:space="preserve">, pistes et digues pistes et </w:t>
      </w:r>
      <w:r w:rsidR="00A13E3A" w:rsidRPr="00A13E3A">
        <w:rPr>
          <w:rFonts w:ascii="Trebuchet MS" w:hAnsi="Trebuchet MS" w:cs="Arial"/>
        </w:rPr>
        <w:t>l’ouvrage de franchissement devant relier la rive droite à la rive gauche et vice versa</w:t>
      </w:r>
      <w:r w:rsidR="001704C5">
        <w:rPr>
          <w:rFonts w:ascii="Trebuchet MS" w:hAnsi="Trebuchet MS" w:cs="Arial"/>
        </w:rPr>
        <w:t>. Les DAO des aménagements hydro-agricoles seront séparés de ceux des pistes, ponts, digues et digues pistes</w:t>
      </w:r>
    </w:p>
    <w:p w14:paraId="6577FC22" w14:textId="16E2362F" w:rsidR="00A13E3A" w:rsidRPr="00A13E3A" w:rsidRDefault="00A13E3A" w:rsidP="00725B8A">
      <w:pPr>
        <w:numPr>
          <w:ilvl w:val="0"/>
          <w:numId w:val="28"/>
        </w:numPr>
        <w:spacing w:line="276" w:lineRule="auto"/>
        <w:contextualSpacing/>
        <w:jc w:val="both"/>
        <w:rPr>
          <w:rFonts w:ascii="Trebuchet MS" w:hAnsi="Trebuchet MS" w:cs="Arial"/>
        </w:rPr>
      </w:pPr>
      <w:r w:rsidRPr="00A13E3A">
        <w:rPr>
          <w:rFonts w:ascii="Trebuchet MS" w:hAnsi="Trebuchet MS" w:cs="Arial"/>
        </w:rPr>
        <w:lastRenderedPageBreak/>
        <w:t>Rapport d’Etude d’Impact Environnemental et Social (EIES)</w:t>
      </w:r>
      <w:r w:rsidR="00636C6A">
        <w:rPr>
          <w:rFonts w:ascii="Trebuchet MS" w:hAnsi="Trebuchet MS" w:cs="Arial"/>
        </w:rPr>
        <w:t xml:space="preserve"> actualisé</w:t>
      </w:r>
      <w:r w:rsidRPr="00A13E3A">
        <w:rPr>
          <w:rFonts w:ascii="Trebuchet MS" w:hAnsi="Trebuchet MS" w:cs="Arial"/>
        </w:rPr>
        <w:t xml:space="preserve"> assortie du plan de gestion environnemental</w:t>
      </w:r>
      <w:r w:rsidR="00636C6A">
        <w:rPr>
          <w:rFonts w:ascii="Trebuchet MS" w:hAnsi="Trebuchet MS" w:cs="Arial"/>
        </w:rPr>
        <w:t xml:space="preserve"> avec mise pont des questions relatives aux PAP et le PAR si applicable</w:t>
      </w:r>
      <w:r w:rsidRPr="00A13E3A">
        <w:rPr>
          <w:rFonts w:ascii="Trebuchet MS" w:hAnsi="Trebuchet MS" w:cs="Arial"/>
        </w:rPr>
        <w:t> ;</w:t>
      </w:r>
    </w:p>
    <w:p w14:paraId="47108B27" w14:textId="365AF0A7" w:rsidR="00A13E3A" w:rsidRPr="00A13E3A" w:rsidRDefault="00636C6A" w:rsidP="00725B8A">
      <w:pPr>
        <w:numPr>
          <w:ilvl w:val="0"/>
          <w:numId w:val="28"/>
        </w:numPr>
        <w:spacing w:line="276" w:lineRule="auto"/>
        <w:contextualSpacing/>
        <w:jc w:val="both"/>
        <w:rPr>
          <w:rFonts w:ascii="Trebuchet MS" w:hAnsi="Trebuchet MS" w:cs="Arial"/>
        </w:rPr>
      </w:pPr>
      <w:r>
        <w:rPr>
          <w:rFonts w:ascii="Trebuchet MS" w:hAnsi="Trebuchet MS" w:cs="Arial"/>
        </w:rPr>
        <w:t xml:space="preserve">Rapports nécessaires pour l’obtention du </w:t>
      </w:r>
      <w:r w:rsidR="00A13E3A" w:rsidRPr="00A13E3A">
        <w:rPr>
          <w:rFonts w:ascii="Trebuchet MS" w:hAnsi="Trebuchet MS" w:cs="Arial"/>
        </w:rPr>
        <w:t>Certificat de conformité environnemental (CCE)</w:t>
      </w:r>
    </w:p>
    <w:p w14:paraId="70165D6E" w14:textId="77777777" w:rsidR="00A13E3A" w:rsidRPr="00A13E3A" w:rsidRDefault="00A13E3A" w:rsidP="006B1842">
      <w:pPr>
        <w:spacing w:after="120" w:line="276" w:lineRule="auto"/>
        <w:jc w:val="both"/>
        <w:rPr>
          <w:rFonts w:ascii="Trebuchet MS" w:hAnsi="Trebuchet MS" w:cs="Arial"/>
        </w:rPr>
      </w:pPr>
      <w:r w:rsidRPr="00A13E3A">
        <w:rPr>
          <w:rFonts w:ascii="Trebuchet MS" w:hAnsi="Trebuchet MS" w:cs="Arial"/>
        </w:rPr>
        <w:t>Il est attendu du consultant de transmettre à l’administration les rapports suivant l’échéancier défini ainsi qu’il suit :</w:t>
      </w:r>
    </w:p>
    <w:p w14:paraId="38E2969D" w14:textId="77777777" w:rsidR="00A13E3A" w:rsidRPr="00A13E3A" w:rsidRDefault="00A13E3A" w:rsidP="006B1842">
      <w:pPr>
        <w:spacing w:after="120" w:line="276" w:lineRule="auto"/>
        <w:jc w:val="both"/>
        <w:rPr>
          <w:rFonts w:ascii="Trebuchet MS" w:hAnsi="Trebuchet MS" w:cs="Arial"/>
          <w:b/>
        </w:rPr>
      </w:pPr>
      <w:r w:rsidRPr="00A13E3A">
        <w:rPr>
          <w:rFonts w:ascii="Trebuchet MS" w:hAnsi="Trebuchet MS" w:cs="Arial"/>
          <w:b/>
        </w:rPr>
        <w:t>Au cours de la phase 1 :</w:t>
      </w:r>
    </w:p>
    <w:p w14:paraId="67B8DB0D" w14:textId="77777777" w:rsidR="00A13E3A" w:rsidRPr="00A13E3A" w:rsidRDefault="00A13E3A" w:rsidP="00AD6B5C">
      <w:pPr>
        <w:numPr>
          <w:ilvl w:val="0"/>
          <w:numId w:val="41"/>
        </w:numPr>
        <w:spacing w:after="120" w:line="276" w:lineRule="auto"/>
        <w:ind w:left="714" w:hanging="357"/>
        <w:contextualSpacing/>
        <w:jc w:val="both"/>
        <w:rPr>
          <w:rFonts w:ascii="Trebuchet MS" w:hAnsi="Trebuchet MS" w:cs="Arial"/>
        </w:rPr>
      </w:pPr>
      <w:r w:rsidRPr="00A13E3A">
        <w:rPr>
          <w:rFonts w:ascii="Trebuchet MS" w:hAnsi="Trebuchet MS" w:cs="Arial"/>
        </w:rPr>
        <w:t>T</w:t>
      </w:r>
      <w:r w:rsidRPr="00A13E3A">
        <w:rPr>
          <w:rFonts w:ascii="Trebuchet MS" w:hAnsi="Trebuchet MS" w:cs="Arial"/>
          <w:vertAlign w:val="subscript"/>
        </w:rPr>
        <w:t>0</w:t>
      </w:r>
      <w:r w:rsidRPr="00A13E3A">
        <w:rPr>
          <w:rFonts w:ascii="Trebuchet MS" w:hAnsi="Trebuchet MS" w:cs="Arial"/>
        </w:rPr>
        <w:t> </w:t>
      </w:r>
      <w:r w:rsidRPr="00A13E3A">
        <w:rPr>
          <w:rFonts w:ascii="Trebuchet MS" w:hAnsi="Trebuchet MS" w:cs="Arial"/>
        </w:rPr>
        <w:tab/>
      </w:r>
      <w:r w:rsidRPr="00A13E3A">
        <w:rPr>
          <w:rFonts w:ascii="Trebuchet MS" w:hAnsi="Trebuchet MS" w:cs="Arial"/>
        </w:rPr>
        <w:tab/>
        <w:t>: Démarrage des prestations</w:t>
      </w:r>
    </w:p>
    <w:p w14:paraId="55549BA2" w14:textId="58F7052F" w:rsidR="00A13E3A" w:rsidRPr="003F6ED8" w:rsidRDefault="00A13E3A" w:rsidP="00AD6B5C">
      <w:pPr>
        <w:numPr>
          <w:ilvl w:val="0"/>
          <w:numId w:val="41"/>
        </w:numPr>
        <w:spacing w:after="120" w:line="276" w:lineRule="auto"/>
        <w:ind w:left="714" w:hanging="357"/>
        <w:contextualSpacing/>
        <w:jc w:val="both"/>
        <w:rPr>
          <w:rFonts w:ascii="Trebuchet MS" w:hAnsi="Trebuchet MS" w:cs="Arial"/>
        </w:rPr>
      </w:pPr>
      <w:r w:rsidRPr="003F6ED8">
        <w:rPr>
          <w:rFonts w:ascii="Trebuchet MS" w:hAnsi="Trebuchet MS" w:cs="Arial"/>
        </w:rPr>
        <w:t>T</w:t>
      </w:r>
      <w:r w:rsidRPr="00AD6B5C">
        <w:rPr>
          <w:rFonts w:ascii="Trebuchet MS" w:hAnsi="Trebuchet MS" w:cs="Arial"/>
        </w:rPr>
        <w:t>1</w:t>
      </w:r>
      <w:r w:rsidRPr="003F6ED8">
        <w:rPr>
          <w:rFonts w:ascii="Trebuchet MS" w:hAnsi="Trebuchet MS" w:cs="Arial"/>
        </w:rPr>
        <w:t>=T</w:t>
      </w:r>
      <w:r w:rsidRPr="00AD6B5C">
        <w:rPr>
          <w:rFonts w:ascii="Trebuchet MS" w:hAnsi="Trebuchet MS" w:cs="Arial"/>
        </w:rPr>
        <w:t>0+</w:t>
      </w:r>
      <w:r w:rsidR="00636C6A" w:rsidRPr="00AD6B5C">
        <w:rPr>
          <w:rFonts w:ascii="Trebuchet MS" w:hAnsi="Trebuchet MS" w:cs="Arial"/>
        </w:rPr>
        <w:t>2</w:t>
      </w:r>
      <w:r w:rsidRPr="00AD6B5C">
        <w:rPr>
          <w:rFonts w:ascii="Trebuchet MS" w:hAnsi="Trebuchet MS" w:cs="Arial"/>
        </w:rPr>
        <w:t xml:space="preserve"> mois </w:t>
      </w:r>
      <w:r w:rsidRPr="003F6ED8">
        <w:rPr>
          <w:rFonts w:ascii="Trebuchet MS" w:hAnsi="Trebuchet MS" w:cs="Arial"/>
        </w:rPr>
        <w:tab/>
        <w:t xml:space="preserve">: </w:t>
      </w:r>
      <w:r w:rsidR="003F6ED8">
        <w:rPr>
          <w:rFonts w:ascii="Trebuchet MS" w:hAnsi="Trebuchet MS" w:cs="Arial"/>
        </w:rPr>
        <w:t>Rapports APD, EIES et DAO actualisés</w:t>
      </w:r>
    </w:p>
    <w:p w14:paraId="17125606" w14:textId="4E7395CE" w:rsidR="00A13E3A" w:rsidRDefault="00A13E3A" w:rsidP="00AD6B5C">
      <w:pPr>
        <w:numPr>
          <w:ilvl w:val="0"/>
          <w:numId w:val="41"/>
        </w:numPr>
        <w:spacing w:after="120" w:line="276" w:lineRule="auto"/>
        <w:ind w:left="714" w:hanging="357"/>
        <w:contextualSpacing/>
        <w:jc w:val="both"/>
        <w:rPr>
          <w:rFonts w:ascii="Trebuchet MS" w:hAnsi="Trebuchet MS" w:cs="Arial"/>
        </w:rPr>
      </w:pPr>
      <w:r w:rsidRPr="003F6ED8">
        <w:rPr>
          <w:rFonts w:ascii="Trebuchet MS" w:hAnsi="Trebuchet MS" w:cs="Arial"/>
        </w:rPr>
        <w:t>T</w:t>
      </w:r>
      <w:r w:rsidRPr="00AD6B5C">
        <w:rPr>
          <w:rFonts w:ascii="Trebuchet MS" w:hAnsi="Trebuchet MS" w:cs="Arial"/>
        </w:rPr>
        <w:t>2</w:t>
      </w:r>
      <w:r w:rsidRPr="003F6ED8">
        <w:rPr>
          <w:rFonts w:ascii="Trebuchet MS" w:hAnsi="Trebuchet MS" w:cs="Arial"/>
        </w:rPr>
        <w:t>=T</w:t>
      </w:r>
      <w:r w:rsidRPr="00AD6B5C">
        <w:rPr>
          <w:rFonts w:ascii="Trebuchet MS" w:hAnsi="Trebuchet MS" w:cs="Arial"/>
        </w:rPr>
        <w:t>0+</w:t>
      </w:r>
      <w:r w:rsidR="003F6ED8" w:rsidRPr="00AD6B5C">
        <w:rPr>
          <w:rFonts w:ascii="Trebuchet MS" w:hAnsi="Trebuchet MS" w:cs="Arial"/>
        </w:rPr>
        <w:t>4</w:t>
      </w:r>
      <w:r w:rsidRPr="00AD6B5C">
        <w:rPr>
          <w:rFonts w:ascii="Trebuchet MS" w:hAnsi="Trebuchet MS" w:cs="Arial"/>
        </w:rPr>
        <w:t xml:space="preserve"> mois </w:t>
      </w:r>
      <w:r w:rsidRPr="003F6ED8">
        <w:rPr>
          <w:rFonts w:ascii="Trebuchet MS" w:hAnsi="Trebuchet MS" w:cs="Arial"/>
        </w:rPr>
        <w:tab/>
        <w:t xml:space="preserve">: </w:t>
      </w:r>
      <w:r w:rsidR="003F6ED8">
        <w:rPr>
          <w:rFonts w:ascii="Trebuchet MS" w:hAnsi="Trebuchet MS" w:cs="Arial"/>
        </w:rPr>
        <w:t>DAO actualisés</w:t>
      </w:r>
    </w:p>
    <w:p w14:paraId="4346ED28" w14:textId="77777777" w:rsidR="006B1842" w:rsidRPr="003F6ED8" w:rsidRDefault="006B1842" w:rsidP="006B1842">
      <w:pPr>
        <w:spacing w:after="120" w:line="276" w:lineRule="auto"/>
        <w:ind w:left="720"/>
        <w:contextualSpacing/>
        <w:jc w:val="both"/>
        <w:rPr>
          <w:rFonts w:ascii="Trebuchet MS" w:hAnsi="Trebuchet MS" w:cs="Arial"/>
        </w:rPr>
      </w:pPr>
    </w:p>
    <w:p w14:paraId="7AA68495" w14:textId="77777777" w:rsidR="002F2A14" w:rsidRPr="00A13E3A" w:rsidRDefault="00080AB8" w:rsidP="00AD6B5C">
      <w:pPr>
        <w:spacing w:after="120" w:line="276" w:lineRule="auto"/>
        <w:jc w:val="both"/>
        <w:rPr>
          <w:rFonts w:ascii="Trebuchet MS" w:hAnsi="Trebuchet MS" w:cs="Arial"/>
          <w:b/>
        </w:rPr>
      </w:pPr>
      <w:r>
        <w:rPr>
          <w:rFonts w:ascii="Trebuchet MS" w:hAnsi="Trebuchet MS" w:cs="Arial"/>
          <w:b/>
        </w:rPr>
        <w:t xml:space="preserve">6.2 </w:t>
      </w:r>
      <w:r w:rsidR="002F2A14" w:rsidRPr="00A13E3A">
        <w:rPr>
          <w:rFonts w:ascii="Trebuchet MS" w:hAnsi="Trebuchet MS" w:cs="Arial"/>
          <w:b/>
        </w:rPr>
        <w:t xml:space="preserve">Pour la phase </w:t>
      </w:r>
      <w:r w:rsidR="002F2A14" w:rsidRPr="000E6647">
        <w:rPr>
          <w:rFonts w:ascii="Trebuchet MS" w:hAnsi="Trebuchet MS" w:cs="Arial"/>
          <w:b/>
        </w:rPr>
        <w:t>2</w:t>
      </w:r>
      <w:r w:rsidR="002F2A14" w:rsidRPr="00A13E3A">
        <w:rPr>
          <w:rFonts w:ascii="Trebuchet MS" w:hAnsi="Trebuchet MS" w:cs="Arial"/>
          <w:b/>
        </w:rPr>
        <w:t xml:space="preserve"> : </w:t>
      </w:r>
      <w:r w:rsidR="002F2A14" w:rsidRPr="000E6647">
        <w:rPr>
          <w:rFonts w:ascii="Trebuchet MS" w:hAnsi="Trebuchet MS" w:cs="Arial"/>
          <w:b/>
        </w:rPr>
        <w:t>Suivi et contrôle</w:t>
      </w:r>
    </w:p>
    <w:p w14:paraId="6C9EA1CD" w14:textId="77777777" w:rsidR="002F2A14" w:rsidRPr="00AD6B5C" w:rsidRDefault="002F2A14" w:rsidP="00AD6B5C">
      <w:pPr>
        <w:numPr>
          <w:ilvl w:val="0"/>
          <w:numId w:val="41"/>
        </w:numPr>
        <w:spacing w:after="120" w:line="276" w:lineRule="auto"/>
        <w:ind w:left="714" w:hanging="357"/>
        <w:contextualSpacing/>
        <w:jc w:val="both"/>
        <w:rPr>
          <w:rFonts w:ascii="Trebuchet MS" w:hAnsi="Trebuchet MS" w:cs="Arial"/>
        </w:rPr>
      </w:pPr>
      <w:r w:rsidRPr="00AD6B5C">
        <w:rPr>
          <w:rFonts w:ascii="Trebuchet MS" w:hAnsi="Trebuchet MS" w:cs="Arial"/>
        </w:rPr>
        <w:t>Procès-verbaux de suivi de chantier et de réception des travaux ;</w:t>
      </w:r>
    </w:p>
    <w:p w14:paraId="1CB21C20" w14:textId="77777777" w:rsidR="002F2A14" w:rsidRPr="00AD6B5C" w:rsidRDefault="002F2A14" w:rsidP="00AD6B5C">
      <w:pPr>
        <w:numPr>
          <w:ilvl w:val="0"/>
          <w:numId w:val="41"/>
        </w:numPr>
        <w:spacing w:after="120" w:line="276" w:lineRule="auto"/>
        <w:ind w:left="714" w:hanging="357"/>
        <w:contextualSpacing/>
        <w:jc w:val="both"/>
        <w:rPr>
          <w:rFonts w:ascii="Trebuchet MS" w:hAnsi="Trebuchet MS" w:cs="Arial"/>
        </w:rPr>
      </w:pPr>
      <w:r w:rsidRPr="00AD6B5C">
        <w:rPr>
          <w:rFonts w:ascii="Trebuchet MS" w:hAnsi="Trebuchet MS" w:cs="Arial"/>
        </w:rPr>
        <w:t>Rapports d’avancement des travaux ;</w:t>
      </w:r>
    </w:p>
    <w:p w14:paraId="77EDCBC4" w14:textId="77777777" w:rsidR="002F2A14" w:rsidRPr="00AD6B5C" w:rsidRDefault="002F2A14" w:rsidP="00AD6B5C">
      <w:pPr>
        <w:numPr>
          <w:ilvl w:val="0"/>
          <w:numId w:val="41"/>
        </w:numPr>
        <w:spacing w:after="120" w:line="276" w:lineRule="auto"/>
        <w:ind w:left="714" w:hanging="357"/>
        <w:contextualSpacing/>
        <w:jc w:val="both"/>
        <w:rPr>
          <w:rFonts w:ascii="Trebuchet MS" w:hAnsi="Trebuchet MS" w:cs="Arial"/>
        </w:rPr>
      </w:pPr>
      <w:r w:rsidRPr="00AD6B5C">
        <w:rPr>
          <w:rFonts w:ascii="Trebuchet MS" w:hAnsi="Trebuchet MS" w:cs="Arial"/>
        </w:rPr>
        <w:t>Rapport d’achèvement des travaux après la réception desdits travaux.</w:t>
      </w:r>
    </w:p>
    <w:p w14:paraId="66E2005B" w14:textId="77777777" w:rsidR="003F6ED8" w:rsidRDefault="003F6ED8" w:rsidP="000E6647">
      <w:pPr>
        <w:spacing w:line="276" w:lineRule="auto"/>
        <w:jc w:val="both"/>
        <w:rPr>
          <w:rFonts w:ascii="Trebuchet MS" w:hAnsi="Trebuchet MS"/>
          <w:i/>
        </w:rPr>
      </w:pPr>
    </w:p>
    <w:p w14:paraId="78AF1DBA" w14:textId="0F0C533D" w:rsidR="002F2A14" w:rsidRPr="000E6647" w:rsidRDefault="00CA6B16" w:rsidP="000E6647">
      <w:pPr>
        <w:spacing w:line="276" w:lineRule="auto"/>
        <w:jc w:val="both"/>
        <w:rPr>
          <w:rFonts w:ascii="Trebuchet MS" w:hAnsi="Trebuchet MS"/>
          <w:i/>
        </w:rPr>
      </w:pPr>
      <w:r w:rsidRPr="000E6647">
        <w:rPr>
          <w:rFonts w:ascii="Trebuchet MS" w:hAnsi="Trebuchet MS"/>
          <w:i/>
        </w:rPr>
        <w:t>En termes de</w:t>
      </w:r>
      <w:r w:rsidR="002F2A14" w:rsidRPr="000E6647">
        <w:rPr>
          <w:rFonts w:ascii="Trebuchet MS" w:hAnsi="Trebuchet MS"/>
          <w:i/>
        </w:rPr>
        <w:t xml:space="preserve"> rapport à fournir, il est exigé : </w:t>
      </w:r>
    </w:p>
    <w:p w14:paraId="71146EC4" w14:textId="77777777" w:rsidR="002F2A14" w:rsidRPr="000E6647" w:rsidRDefault="002F2A14" w:rsidP="00725B8A">
      <w:pPr>
        <w:pStyle w:val="Document1"/>
        <w:numPr>
          <w:ilvl w:val="0"/>
          <w:numId w:val="45"/>
        </w:numPr>
        <w:spacing w:before="120" w:after="120" w:line="276" w:lineRule="auto"/>
        <w:jc w:val="both"/>
        <w:rPr>
          <w:rFonts w:ascii="Trebuchet MS" w:hAnsi="Trebuchet MS"/>
          <w:b/>
          <w:szCs w:val="24"/>
          <w:lang w:val="fr-FR"/>
        </w:rPr>
      </w:pPr>
      <w:r w:rsidRPr="000E6647">
        <w:rPr>
          <w:rFonts w:ascii="Trebuchet MS" w:hAnsi="Trebuchet MS"/>
          <w:b/>
          <w:szCs w:val="24"/>
          <w:lang w:val="fr-FR"/>
        </w:rPr>
        <w:t>Rapports bimestriels d'avancement des travaux</w:t>
      </w:r>
    </w:p>
    <w:p w14:paraId="37EA3B55" w14:textId="77777777" w:rsidR="002F2A14" w:rsidRPr="000E6647" w:rsidRDefault="002F2A14" w:rsidP="000E6647">
      <w:pPr>
        <w:spacing w:line="276" w:lineRule="auto"/>
        <w:jc w:val="both"/>
        <w:rPr>
          <w:rFonts w:ascii="Trebuchet MS" w:hAnsi="Trebuchet MS"/>
        </w:rPr>
      </w:pPr>
      <w:r w:rsidRPr="000E6647">
        <w:rPr>
          <w:rFonts w:ascii="Trebuchet MS" w:hAnsi="Trebuchet MS"/>
        </w:rPr>
        <w:t>L’Ingénieur-conseil fournira des rapports bimestriels d’avancement des travaux. Ils seront présentés en dix (10) exemplaires suivant le plan indicatif ci-dessous :</w:t>
      </w:r>
    </w:p>
    <w:p w14:paraId="2FF2F589" w14:textId="77777777" w:rsidR="002F2A14" w:rsidRPr="00CA6B16" w:rsidRDefault="002F2A14" w:rsidP="00725B8A">
      <w:pPr>
        <w:pStyle w:val="Document1"/>
        <w:numPr>
          <w:ilvl w:val="0"/>
          <w:numId w:val="44"/>
        </w:numPr>
        <w:spacing w:before="60" w:after="60" w:line="276" w:lineRule="auto"/>
        <w:jc w:val="both"/>
        <w:rPr>
          <w:rFonts w:ascii="Trebuchet MS" w:hAnsi="Trebuchet MS"/>
          <w:b/>
          <w:szCs w:val="24"/>
          <w:lang w:val="fr-FR"/>
        </w:rPr>
      </w:pPr>
      <w:r w:rsidRPr="00CA6B16">
        <w:rPr>
          <w:rFonts w:ascii="Trebuchet MS" w:hAnsi="Trebuchet MS"/>
          <w:b/>
          <w:szCs w:val="24"/>
          <w:lang w:val="fr-FR"/>
        </w:rPr>
        <w:t xml:space="preserve">Introduction </w:t>
      </w:r>
    </w:p>
    <w:p w14:paraId="16C25174" w14:textId="77777777" w:rsidR="002F2A14" w:rsidRPr="00CA6B16" w:rsidRDefault="002F2A14" w:rsidP="00CA6B16">
      <w:pPr>
        <w:spacing w:line="276" w:lineRule="auto"/>
        <w:jc w:val="both"/>
        <w:rPr>
          <w:rFonts w:ascii="Trebuchet MS" w:hAnsi="Trebuchet MS"/>
        </w:rPr>
      </w:pPr>
      <w:r w:rsidRPr="00CA6B16">
        <w:rPr>
          <w:rFonts w:ascii="Trebuchet MS" w:hAnsi="Trebuchet MS"/>
        </w:rPr>
        <w:t>Résumé des aspects financiers et techniques essentiels du projet : consistances des travaux, montant du marché, délais d’exécution, sources de financement, MO, Maître d’œuvre, Entreprise, Fournisseur.</w:t>
      </w:r>
    </w:p>
    <w:p w14:paraId="37BB89F6" w14:textId="77777777" w:rsidR="002F2A14" w:rsidRPr="00CA6B16" w:rsidRDefault="002F2A14" w:rsidP="00725B8A">
      <w:pPr>
        <w:pStyle w:val="Document1"/>
        <w:numPr>
          <w:ilvl w:val="0"/>
          <w:numId w:val="44"/>
        </w:numPr>
        <w:spacing w:before="60" w:after="60" w:line="276" w:lineRule="auto"/>
        <w:jc w:val="both"/>
        <w:rPr>
          <w:rFonts w:ascii="Trebuchet MS" w:hAnsi="Trebuchet MS"/>
          <w:b/>
          <w:lang w:val="fr-FR"/>
        </w:rPr>
      </w:pPr>
      <w:r w:rsidRPr="00CA6B16">
        <w:rPr>
          <w:rFonts w:ascii="Trebuchet MS" w:hAnsi="Trebuchet MS"/>
          <w:b/>
          <w:lang w:val="fr-FR"/>
        </w:rPr>
        <w:t>Activités du chantier</w:t>
      </w:r>
    </w:p>
    <w:p w14:paraId="30A86C66" w14:textId="77777777" w:rsidR="002F2A14" w:rsidRPr="00CA6B16" w:rsidRDefault="002F2A14" w:rsidP="00CA6B16">
      <w:pPr>
        <w:spacing w:line="276" w:lineRule="auto"/>
        <w:jc w:val="both"/>
        <w:rPr>
          <w:rFonts w:ascii="Trebuchet MS" w:hAnsi="Trebuchet MS"/>
        </w:rPr>
      </w:pPr>
      <w:r w:rsidRPr="00CA6B16">
        <w:rPr>
          <w:rFonts w:ascii="Trebuchet MS" w:hAnsi="Trebuchet MS"/>
        </w:rPr>
        <w:t>Description des travaux exécutés, des modifications apportées avec leur incidence financière, des matériels approvisionnés par l'Entrepreneur, le Fournisseur des équipements, les résultats des inspections et contrôles. L'Ingénieur-conseil décrira de même les difficultés rencontrées et les délais enregistrés par comparaison aux délais prévisionnels.</w:t>
      </w:r>
    </w:p>
    <w:p w14:paraId="48534A37" w14:textId="77777777" w:rsidR="002F2A14" w:rsidRPr="00CA6B16" w:rsidRDefault="002F2A14" w:rsidP="00CA6B16">
      <w:pPr>
        <w:spacing w:line="276" w:lineRule="auto"/>
        <w:jc w:val="both"/>
        <w:rPr>
          <w:rFonts w:ascii="Trebuchet MS" w:hAnsi="Trebuchet MS"/>
          <w:sz w:val="16"/>
          <w:szCs w:val="16"/>
        </w:rPr>
      </w:pPr>
    </w:p>
    <w:p w14:paraId="3E52EC8F" w14:textId="77777777" w:rsidR="002F2A14" w:rsidRPr="00CA6B16" w:rsidRDefault="002F2A14" w:rsidP="00CA6B16">
      <w:pPr>
        <w:spacing w:line="276" w:lineRule="auto"/>
        <w:jc w:val="both"/>
        <w:rPr>
          <w:rFonts w:ascii="Trebuchet MS" w:hAnsi="Trebuchet MS"/>
        </w:rPr>
      </w:pPr>
      <w:r w:rsidRPr="00CA6B16">
        <w:rPr>
          <w:rFonts w:ascii="Trebuchet MS" w:hAnsi="Trebuchet MS"/>
        </w:rPr>
        <w:t>Réunions de chantiers tenues, visites extérieures, personnel et parc prévus et mis en place.</w:t>
      </w:r>
      <w:r w:rsidR="00CA6B16">
        <w:rPr>
          <w:rFonts w:ascii="Trebuchet MS" w:hAnsi="Trebuchet MS"/>
        </w:rPr>
        <w:t xml:space="preserve"> </w:t>
      </w:r>
      <w:r w:rsidRPr="00CA6B16">
        <w:rPr>
          <w:rFonts w:ascii="Trebuchet MS" w:hAnsi="Trebuchet MS"/>
        </w:rPr>
        <w:t>Mesures et actions environnementales et sociales mises en œuvre.</w:t>
      </w:r>
    </w:p>
    <w:p w14:paraId="0E49F5DB" w14:textId="77777777" w:rsidR="002F2A14" w:rsidRPr="00CA6B16" w:rsidRDefault="002F2A14" w:rsidP="00725B8A">
      <w:pPr>
        <w:pStyle w:val="Document1"/>
        <w:numPr>
          <w:ilvl w:val="0"/>
          <w:numId w:val="44"/>
        </w:numPr>
        <w:spacing w:before="60" w:after="60" w:line="276" w:lineRule="auto"/>
        <w:jc w:val="both"/>
        <w:rPr>
          <w:rFonts w:ascii="Trebuchet MS" w:hAnsi="Trebuchet MS"/>
          <w:b/>
          <w:lang w:val="fr-FR"/>
        </w:rPr>
      </w:pPr>
      <w:r w:rsidRPr="00CA6B16">
        <w:rPr>
          <w:rFonts w:ascii="Trebuchet MS" w:hAnsi="Trebuchet MS"/>
          <w:b/>
          <w:lang w:val="fr-FR"/>
        </w:rPr>
        <w:t>Aspects financiers</w:t>
      </w:r>
    </w:p>
    <w:p w14:paraId="4669861C" w14:textId="77777777" w:rsidR="002F2A14" w:rsidRPr="00CA6B16" w:rsidRDefault="002F2A14" w:rsidP="00CA6B16">
      <w:pPr>
        <w:spacing w:line="276" w:lineRule="auto"/>
        <w:jc w:val="both"/>
        <w:rPr>
          <w:rFonts w:ascii="Trebuchet MS" w:hAnsi="Trebuchet MS"/>
        </w:rPr>
      </w:pPr>
      <w:r w:rsidRPr="00CA6B16">
        <w:rPr>
          <w:rFonts w:ascii="Trebuchet MS" w:hAnsi="Trebuchet MS"/>
        </w:rPr>
        <w:t xml:space="preserve">L’Ingénieur-conseil donnera le détail des décomptes payés à l'Entrepreneur et au Fournisseur, par rapport aux prévisions. Il établira la courbe de paiements (prévue, réalisée) ainsi que la situation financière détaillée induite par toute modification. </w:t>
      </w:r>
    </w:p>
    <w:p w14:paraId="594AB8D0" w14:textId="77777777" w:rsidR="002F2A14" w:rsidRPr="00CA6B16" w:rsidRDefault="002F2A14" w:rsidP="00725B8A">
      <w:pPr>
        <w:pStyle w:val="Document1"/>
        <w:numPr>
          <w:ilvl w:val="0"/>
          <w:numId w:val="44"/>
        </w:numPr>
        <w:spacing w:before="60" w:after="60" w:line="276" w:lineRule="auto"/>
        <w:jc w:val="both"/>
        <w:rPr>
          <w:rFonts w:ascii="Trebuchet MS" w:hAnsi="Trebuchet MS"/>
          <w:b/>
          <w:lang w:val="fr-FR"/>
        </w:rPr>
      </w:pPr>
      <w:r w:rsidRPr="00CA6B16">
        <w:rPr>
          <w:rFonts w:ascii="Trebuchet MS" w:hAnsi="Trebuchet MS"/>
          <w:b/>
          <w:lang w:val="fr-FR"/>
        </w:rPr>
        <w:lastRenderedPageBreak/>
        <w:t xml:space="preserve">Analyse des coûts </w:t>
      </w:r>
    </w:p>
    <w:p w14:paraId="22A0D8D5" w14:textId="77777777" w:rsidR="002F2A14" w:rsidRPr="00CA6B16" w:rsidRDefault="002F2A14" w:rsidP="00CA6B16">
      <w:pPr>
        <w:spacing w:line="276" w:lineRule="auto"/>
        <w:jc w:val="both"/>
        <w:rPr>
          <w:rFonts w:ascii="Trebuchet MS" w:hAnsi="Trebuchet MS"/>
        </w:rPr>
      </w:pPr>
      <w:r w:rsidRPr="00CA6B16">
        <w:rPr>
          <w:rFonts w:ascii="Trebuchet MS" w:hAnsi="Trebuchet MS"/>
        </w:rPr>
        <w:t>Il fera le suivi analytique des coûts de réalisation des travaux, des quantités mises en œuvre par ouvrage, des temps en régie, et établira les rendements obtenus à cette occasion. Il fera aussi la situation des modifications apportées et leur incidence financière.</w:t>
      </w:r>
    </w:p>
    <w:p w14:paraId="0FAB31FB" w14:textId="77777777" w:rsidR="002F2A14" w:rsidRPr="00CA6B16" w:rsidRDefault="002F2A14" w:rsidP="00725B8A">
      <w:pPr>
        <w:pStyle w:val="Document1"/>
        <w:numPr>
          <w:ilvl w:val="0"/>
          <w:numId w:val="44"/>
        </w:numPr>
        <w:spacing w:before="60" w:after="60" w:line="276" w:lineRule="auto"/>
        <w:jc w:val="both"/>
        <w:rPr>
          <w:rFonts w:ascii="Trebuchet MS" w:hAnsi="Trebuchet MS"/>
          <w:b/>
          <w:lang w:val="fr-FR"/>
        </w:rPr>
      </w:pPr>
      <w:r w:rsidRPr="00CA6B16">
        <w:rPr>
          <w:rFonts w:ascii="Trebuchet MS" w:hAnsi="Trebuchet MS"/>
          <w:b/>
          <w:lang w:val="fr-FR"/>
        </w:rPr>
        <w:t xml:space="preserve">Contrôle des travaux </w:t>
      </w:r>
    </w:p>
    <w:p w14:paraId="35A9326A" w14:textId="77777777" w:rsidR="002F2A14" w:rsidRPr="00CA6B16" w:rsidRDefault="002F2A14" w:rsidP="00CA6B16">
      <w:pPr>
        <w:spacing w:line="276" w:lineRule="auto"/>
        <w:jc w:val="both"/>
        <w:rPr>
          <w:rFonts w:ascii="Trebuchet MS" w:hAnsi="Trebuchet MS"/>
        </w:rPr>
      </w:pPr>
      <w:r w:rsidRPr="00CA6B16">
        <w:rPr>
          <w:rFonts w:ascii="Trebuchet MS" w:hAnsi="Trebuchet MS"/>
        </w:rPr>
        <w:t xml:space="preserve">L'Ingénieur-conseil présentera l'organigramme de l'équipe de contrôle et les prestations effectuées durant la période concernée. Les rapports seront illustrés de photos et graphiques montrant l’évolution physique et financière des travaux par rapport aux prévisions. Il établira le chronogramme d’exécution et fera une analyse détaillée : avance ou retard, causes, mesures correctives, </w:t>
      </w:r>
      <w:r w:rsidR="000E6647" w:rsidRPr="00CA6B16">
        <w:rPr>
          <w:rFonts w:ascii="Trebuchet MS" w:hAnsi="Trebuchet MS"/>
        </w:rPr>
        <w:t>extrapolation fine</w:t>
      </w:r>
      <w:r w:rsidRPr="00CA6B16">
        <w:rPr>
          <w:rFonts w:ascii="Trebuchet MS" w:hAnsi="Trebuchet MS"/>
        </w:rPr>
        <w:t xml:space="preserve"> de chantier, programme prévisionnel pour le prochain bimestre.</w:t>
      </w:r>
    </w:p>
    <w:p w14:paraId="36FFEA3E" w14:textId="77777777" w:rsidR="002F2A14" w:rsidRPr="00CA6B16" w:rsidRDefault="002F2A14" w:rsidP="00725B8A">
      <w:pPr>
        <w:pStyle w:val="Document1"/>
        <w:numPr>
          <w:ilvl w:val="0"/>
          <w:numId w:val="45"/>
        </w:numPr>
        <w:spacing w:before="120" w:after="120" w:line="276" w:lineRule="auto"/>
        <w:jc w:val="both"/>
        <w:rPr>
          <w:rFonts w:ascii="Trebuchet MS" w:hAnsi="Trebuchet MS"/>
          <w:b/>
          <w:lang w:val="fr-FR"/>
        </w:rPr>
      </w:pPr>
      <w:r w:rsidRPr="00CA6B16">
        <w:rPr>
          <w:rFonts w:ascii="Trebuchet MS" w:hAnsi="Trebuchet MS"/>
          <w:b/>
          <w:lang w:val="fr-FR"/>
        </w:rPr>
        <w:t xml:space="preserve">Rapport final </w:t>
      </w:r>
    </w:p>
    <w:p w14:paraId="6DA6AFEC" w14:textId="77777777" w:rsidR="00AD6B5C" w:rsidRDefault="002F2A14" w:rsidP="00AD6B5C">
      <w:pPr>
        <w:spacing w:line="276" w:lineRule="auto"/>
        <w:jc w:val="both"/>
        <w:rPr>
          <w:rFonts w:ascii="Trebuchet MS" w:hAnsi="Trebuchet MS"/>
        </w:rPr>
      </w:pPr>
      <w:r w:rsidRPr="00CA6B16">
        <w:rPr>
          <w:rFonts w:ascii="Trebuchet MS" w:hAnsi="Trebuchet MS"/>
        </w:rPr>
        <w:t>L'Ingénieur-conseil remettra au Maître d’Ouvrage après la réception provisoire globale des travaux un rapport final en dix (10) exemplaires provisoires. A titre indicatif, les aspects suivants seront développés :</w:t>
      </w:r>
      <w:r w:rsidR="00AD6B5C">
        <w:rPr>
          <w:rFonts w:ascii="Trebuchet MS" w:hAnsi="Trebuchet MS"/>
        </w:rPr>
        <w:t xml:space="preserve"> </w:t>
      </w:r>
    </w:p>
    <w:p w14:paraId="7184A011" w14:textId="73931C04" w:rsidR="002F2A14" w:rsidRPr="00AD6B5C" w:rsidRDefault="002F2A14" w:rsidP="00AD6B5C">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présentation générale du projet (Bailleurs de fonds, Entrepreneurs, Contrôle Conventions de prêt, Marchés, ...) ;</w:t>
      </w:r>
    </w:p>
    <w:p w14:paraId="07FD8DE3"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descriptif technique du projet, résumé des modifications techniques apportées avec leurs justifications, présentation détaillée des travaux effectués ;</w:t>
      </w:r>
    </w:p>
    <w:p w14:paraId="2538EB8C"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bilan financier du marché (travaux, et prestations de contrôle des travaux), et justification des écarts éventuels par rapport aux prévisions (dépassement des délais et/ou des coûts) notamment en rapport avec les modifications apportées.</w:t>
      </w:r>
    </w:p>
    <w:p w14:paraId="13B1288A"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 xml:space="preserve">analyse économique des coûts de réalisation des travaux, poste par poste ; </w:t>
      </w:r>
    </w:p>
    <w:p w14:paraId="0E6CDEF9"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analyse critique du déroulement des travaux et des prestations de l’Ingénieur-conseil tant au niveau de leur coût, leur conception et leur qualité de réalisation ;</w:t>
      </w:r>
    </w:p>
    <w:p w14:paraId="01B2A9B6"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analyse critique des relations avec le Maître d’Ouvrage, suggestions pour des chantiers futurs ;</w:t>
      </w:r>
    </w:p>
    <w:p w14:paraId="3E2567E2" w14:textId="77777777" w:rsidR="002F2A14" w:rsidRPr="00AD6B5C" w:rsidRDefault="002F2A14" w:rsidP="00725B8A">
      <w:pPr>
        <w:pStyle w:val="Document1"/>
        <w:numPr>
          <w:ilvl w:val="0"/>
          <w:numId w:val="25"/>
        </w:numPr>
        <w:spacing w:line="276" w:lineRule="auto"/>
        <w:ind w:left="714" w:hanging="357"/>
        <w:jc w:val="both"/>
        <w:rPr>
          <w:rFonts w:ascii="Trebuchet MS" w:hAnsi="Trebuchet MS" w:cs="Arial"/>
          <w:szCs w:val="24"/>
          <w:lang w:val="fr-FR"/>
        </w:rPr>
      </w:pPr>
      <w:r w:rsidRPr="00AD6B5C">
        <w:rPr>
          <w:rFonts w:ascii="Trebuchet MS" w:hAnsi="Trebuchet MS" w:cs="Arial"/>
          <w:szCs w:val="24"/>
          <w:lang w:val="fr-FR"/>
        </w:rPr>
        <w:t>analyse de la gestion et du suivi des aspects environnementaux et sociaux.</w:t>
      </w:r>
    </w:p>
    <w:p w14:paraId="3C0F2EDB" w14:textId="77777777" w:rsidR="002F2A14" w:rsidRPr="00CA6B16" w:rsidRDefault="002F2A14" w:rsidP="00CA6B16">
      <w:pPr>
        <w:pStyle w:val="Document1"/>
        <w:spacing w:line="276" w:lineRule="auto"/>
        <w:ind w:left="714"/>
        <w:jc w:val="both"/>
        <w:rPr>
          <w:rFonts w:ascii="Trebuchet MS" w:hAnsi="Trebuchet MS"/>
          <w:lang w:val="fr-FR"/>
        </w:rPr>
      </w:pPr>
    </w:p>
    <w:p w14:paraId="2D856BAA" w14:textId="77777777" w:rsidR="002F2A14" w:rsidRPr="00CA6B16" w:rsidRDefault="002F2A14" w:rsidP="002F2A14">
      <w:pPr>
        <w:spacing w:line="276" w:lineRule="auto"/>
        <w:jc w:val="both"/>
        <w:rPr>
          <w:rFonts w:ascii="Trebuchet MS" w:hAnsi="Trebuchet MS"/>
        </w:rPr>
      </w:pPr>
      <w:r w:rsidRPr="00CA6B16">
        <w:rPr>
          <w:rFonts w:ascii="Trebuchet MS" w:hAnsi="Trebuchet MS"/>
        </w:rPr>
        <w:t xml:space="preserve">Le rapport définitif sera édité en dix (10) exemplaires après approbation du Maître d’Ouvrage. La version informatique sera aussi remise sur </w:t>
      </w:r>
      <w:r w:rsidR="00CA6B16">
        <w:rPr>
          <w:rFonts w:ascii="Trebuchet MS" w:hAnsi="Trebuchet MS"/>
        </w:rPr>
        <w:t>clés USB</w:t>
      </w:r>
      <w:r w:rsidRPr="00CA6B16">
        <w:rPr>
          <w:rFonts w:ascii="Trebuchet MS" w:hAnsi="Trebuchet MS"/>
        </w:rPr>
        <w:t>.</w:t>
      </w:r>
    </w:p>
    <w:p w14:paraId="72802602" w14:textId="77777777" w:rsidR="002F2A14" w:rsidRPr="00CA6B16" w:rsidRDefault="002F2A14" w:rsidP="00725B8A">
      <w:pPr>
        <w:pStyle w:val="Titre1"/>
        <w:numPr>
          <w:ilvl w:val="0"/>
          <w:numId w:val="50"/>
        </w:numPr>
        <w:jc w:val="both"/>
        <w:rPr>
          <w:rFonts w:ascii="Trebuchet MS" w:hAnsi="Trebuchet MS"/>
          <w:color w:val="2F5496" w:themeColor="accent1" w:themeShade="BF"/>
          <w:sz w:val="26"/>
          <w:szCs w:val="26"/>
        </w:rPr>
      </w:pPr>
      <w:bookmarkStart w:id="12" w:name="_Toc130370900"/>
      <w:r w:rsidRPr="00CA6B16">
        <w:rPr>
          <w:rFonts w:ascii="Trebuchet MS" w:hAnsi="Trebuchet MS"/>
          <w:color w:val="2F5496" w:themeColor="accent1" w:themeShade="BF"/>
          <w:sz w:val="26"/>
          <w:szCs w:val="26"/>
        </w:rPr>
        <w:t>DUREE DE LA MISSION</w:t>
      </w:r>
      <w:bookmarkEnd w:id="12"/>
    </w:p>
    <w:p w14:paraId="393EFEFB" w14:textId="5BFE8333" w:rsidR="002F2A14" w:rsidRPr="00CA6B16" w:rsidRDefault="002F2A14" w:rsidP="002F2A14">
      <w:pPr>
        <w:spacing w:line="276" w:lineRule="auto"/>
        <w:jc w:val="both"/>
        <w:rPr>
          <w:rFonts w:ascii="Trebuchet MS" w:hAnsi="Trebuchet MS"/>
        </w:rPr>
      </w:pPr>
      <w:r w:rsidRPr="00CA6B16">
        <w:rPr>
          <w:rFonts w:ascii="Trebuchet MS" w:hAnsi="Trebuchet MS"/>
        </w:rPr>
        <w:t xml:space="preserve">La durée totale de la mission est de </w:t>
      </w:r>
      <w:r w:rsidR="003F6ED8">
        <w:rPr>
          <w:rFonts w:ascii="Trebuchet MS" w:hAnsi="Trebuchet MS"/>
        </w:rPr>
        <w:t>vingt</w:t>
      </w:r>
      <w:r w:rsidRPr="00CA6B16">
        <w:rPr>
          <w:rFonts w:ascii="Trebuchet MS" w:hAnsi="Trebuchet MS"/>
        </w:rPr>
        <w:t xml:space="preserve"> (</w:t>
      </w:r>
      <w:r w:rsidR="003F6ED8">
        <w:rPr>
          <w:rFonts w:ascii="Trebuchet MS" w:hAnsi="Trebuchet MS"/>
        </w:rPr>
        <w:t>20</w:t>
      </w:r>
      <w:r w:rsidRPr="00CA6B16">
        <w:rPr>
          <w:rFonts w:ascii="Trebuchet MS" w:hAnsi="Trebuchet MS"/>
        </w:rPr>
        <w:t xml:space="preserve">) mois à raison de </w:t>
      </w:r>
      <w:r w:rsidR="003F6ED8">
        <w:rPr>
          <w:rFonts w:ascii="Trebuchet MS" w:hAnsi="Trebuchet MS"/>
        </w:rPr>
        <w:t xml:space="preserve">quatre </w:t>
      </w:r>
      <w:r w:rsidRPr="00CA6B16">
        <w:rPr>
          <w:rFonts w:ascii="Trebuchet MS" w:hAnsi="Trebuchet MS"/>
        </w:rPr>
        <w:t>(</w:t>
      </w:r>
      <w:r w:rsidR="003F6ED8">
        <w:rPr>
          <w:rFonts w:ascii="Trebuchet MS" w:hAnsi="Trebuchet MS"/>
        </w:rPr>
        <w:t>04</w:t>
      </w:r>
      <w:r w:rsidRPr="00CA6B16">
        <w:rPr>
          <w:rFonts w:ascii="Trebuchet MS" w:hAnsi="Trebuchet MS"/>
        </w:rPr>
        <w:t>)</w:t>
      </w:r>
      <w:r w:rsidR="003F6ED8">
        <w:rPr>
          <w:rFonts w:ascii="Trebuchet MS" w:hAnsi="Trebuchet MS"/>
        </w:rPr>
        <w:t xml:space="preserve"> mois</w:t>
      </w:r>
      <w:r w:rsidRPr="00CA6B16">
        <w:rPr>
          <w:rFonts w:ascii="Trebuchet MS" w:hAnsi="Trebuchet MS"/>
        </w:rPr>
        <w:t xml:space="preserve"> calendaires pour la première phase de la mission (</w:t>
      </w:r>
      <w:r w:rsidR="003F6ED8">
        <w:rPr>
          <w:rFonts w:ascii="Trebuchet MS" w:hAnsi="Trebuchet MS"/>
        </w:rPr>
        <w:t>actualisation des APD, EIES et DAO)</w:t>
      </w:r>
      <w:r w:rsidRPr="00CA6B16">
        <w:rPr>
          <w:rFonts w:ascii="Trebuchet MS" w:hAnsi="Trebuchet MS"/>
        </w:rPr>
        <w:t xml:space="preserve"> de </w:t>
      </w:r>
      <w:r w:rsidR="003F6ED8">
        <w:rPr>
          <w:rFonts w:ascii="Trebuchet MS" w:hAnsi="Trebuchet MS"/>
        </w:rPr>
        <w:t>quatorze</w:t>
      </w:r>
      <w:r w:rsidRPr="00CA6B16">
        <w:rPr>
          <w:rFonts w:ascii="Trebuchet MS" w:hAnsi="Trebuchet MS"/>
        </w:rPr>
        <w:t xml:space="preserve"> (1</w:t>
      </w:r>
      <w:r w:rsidR="003F6ED8">
        <w:rPr>
          <w:rFonts w:ascii="Trebuchet MS" w:hAnsi="Trebuchet MS"/>
        </w:rPr>
        <w:t>6</w:t>
      </w:r>
      <w:r w:rsidRPr="00CA6B16">
        <w:rPr>
          <w:rFonts w:ascii="Trebuchet MS" w:hAnsi="Trebuchet MS"/>
        </w:rPr>
        <w:t xml:space="preserve">) mois dont </w:t>
      </w:r>
      <w:r w:rsidR="003F6ED8">
        <w:rPr>
          <w:rFonts w:ascii="Trebuchet MS" w:hAnsi="Trebuchet MS"/>
        </w:rPr>
        <w:t>quatorze</w:t>
      </w:r>
      <w:r w:rsidR="00CA6B16">
        <w:rPr>
          <w:rFonts w:ascii="Trebuchet MS" w:hAnsi="Trebuchet MS"/>
        </w:rPr>
        <w:t xml:space="preserve"> </w:t>
      </w:r>
      <w:r w:rsidRPr="00CA6B16">
        <w:rPr>
          <w:rFonts w:ascii="Trebuchet MS" w:hAnsi="Trebuchet MS"/>
        </w:rPr>
        <w:t>(1</w:t>
      </w:r>
      <w:r w:rsidR="003F6ED8">
        <w:rPr>
          <w:rFonts w:ascii="Trebuchet MS" w:hAnsi="Trebuchet MS"/>
        </w:rPr>
        <w:t>4</w:t>
      </w:r>
      <w:r w:rsidRPr="00CA6B16">
        <w:rPr>
          <w:rFonts w:ascii="Trebuchet MS" w:hAnsi="Trebuchet MS"/>
        </w:rPr>
        <w:t xml:space="preserve">) mois secs pour la deuxième phase de la mission (suivi et contrôle des travaux) et </w:t>
      </w:r>
      <w:r w:rsidR="00CA6B16">
        <w:rPr>
          <w:rFonts w:ascii="Trebuchet MS" w:hAnsi="Trebuchet MS"/>
        </w:rPr>
        <w:t>deux</w:t>
      </w:r>
      <w:r w:rsidRPr="00CA6B16">
        <w:rPr>
          <w:rFonts w:ascii="Trebuchet MS" w:hAnsi="Trebuchet MS"/>
        </w:rPr>
        <w:t xml:space="preserve"> (0</w:t>
      </w:r>
      <w:r w:rsidR="00CA6B16">
        <w:rPr>
          <w:rFonts w:ascii="Trebuchet MS" w:hAnsi="Trebuchet MS"/>
        </w:rPr>
        <w:t>2</w:t>
      </w:r>
      <w:r w:rsidRPr="00CA6B16">
        <w:rPr>
          <w:rFonts w:ascii="Trebuchet MS" w:hAnsi="Trebuchet MS"/>
        </w:rPr>
        <w:t>) mois de prolongation dans le cas où des travaux ne seraient pas achevés pendant les 1</w:t>
      </w:r>
      <w:r w:rsidR="00CA6B16">
        <w:rPr>
          <w:rFonts w:ascii="Trebuchet MS" w:hAnsi="Trebuchet MS"/>
        </w:rPr>
        <w:t>0</w:t>
      </w:r>
      <w:r w:rsidRPr="00CA6B16">
        <w:rPr>
          <w:rFonts w:ascii="Trebuchet MS" w:hAnsi="Trebuchet MS"/>
        </w:rPr>
        <w:t xml:space="preserve"> mois secs.</w:t>
      </w:r>
    </w:p>
    <w:p w14:paraId="40C8BE85" w14:textId="77777777" w:rsidR="002F2A14" w:rsidRPr="00CA6B16" w:rsidRDefault="002F2A14" w:rsidP="002F2A14">
      <w:pPr>
        <w:jc w:val="both"/>
        <w:rPr>
          <w:rFonts w:ascii="Trebuchet MS" w:hAnsi="Trebuchet MS"/>
        </w:rPr>
      </w:pPr>
      <w:r w:rsidRPr="00CA6B16">
        <w:rPr>
          <w:rFonts w:ascii="Trebuchet MS" w:hAnsi="Trebuchet MS"/>
        </w:rPr>
        <w:t>Des temps de mobilisation prévisionnels pour chaque expert sont donnés dans le tableau ci-dessous :</w:t>
      </w:r>
    </w:p>
    <w:p w14:paraId="7041DE43" w14:textId="77777777" w:rsidR="002F2A14" w:rsidRPr="00CA6B16" w:rsidRDefault="002F2A14" w:rsidP="002F2A14">
      <w:pPr>
        <w:jc w:val="both"/>
        <w:rPr>
          <w:rFonts w:ascii="Trebuchet MS" w:hAnsi="Trebuchet MS"/>
          <w:sz w:val="16"/>
          <w:szCs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920"/>
        <w:gridCol w:w="1549"/>
        <w:gridCol w:w="1334"/>
        <w:gridCol w:w="1561"/>
        <w:gridCol w:w="1355"/>
      </w:tblGrid>
      <w:tr w:rsidR="001970A7" w:rsidRPr="001704C5" w14:paraId="1B66746F" w14:textId="77777777" w:rsidTr="00AD6B5C">
        <w:trPr>
          <w:trHeight w:val="300"/>
        </w:trPr>
        <w:tc>
          <w:tcPr>
            <w:tcW w:w="1574" w:type="pct"/>
            <w:shd w:val="clear" w:color="auto" w:fill="auto"/>
            <w:vAlign w:val="center"/>
            <w:hideMark/>
          </w:tcPr>
          <w:p w14:paraId="29F8AA66" w14:textId="3A1229A8"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lastRenderedPageBreak/>
              <w:t xml:space="preserve">Personnel </w:t>
            </w:r>
            <w:r w:rsidR="003F6ED8" w:rsidRPr="001704C5">
              <w:rPr>
                <w:rFonts w:ascii="Trebuchet MS" w:hAnsi="Trebuchet MS"/>
                <w:b/>
                <w:bCs/>
                <w:color w:val="000000"/>
                <w:sz w:val="16"/>
                <w:szCs w:val="16"/>
              </w:rPr>
              <w:t xml:space="preserve">Clé </w:t>
            </w:r>
            <w:r w:rsidRPr="001704C5">
              <w:rPr>
                <w:rFonts w:ascii="Trebuchet MS" w:hAnsi="Trebuchet MS"/>
                <w:b/>
                <w:bCs/>
                <w:color w:val="000000"/>
                <w:sz w:val="16"/>
                <w:szCs w:val="16"/>
              </w:rPr>
              <w:t>de l’Ingénieur-Conseil</w:t>
            </w:r>
          </w:p>
        </w:tc>
        <w:tc>
          <w:tcPr>
            <w:tcW w:w="469" w:type="pct"/>
            <w:shd w:val="clear" w:color="auto" w:fill="auto"/>
            <w:vAlign w:val="center"/>
          </w:tcPr>
          <w:p w14:paraId="43ADE0D9"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Nombre</w:t>
            </w:r>
          </w:p>
        </w:tc>
        <w:tc>
          <w:tcPr>
            <w:tcW w:w="790" w:type="pct"/>
            <w:shd w:val="clear" w:color="auto" w:fill="auto"/>
            <w:vAlign w:val="center"/>
          </w:tcPr>
          <w:p w14:paraId="0097BDDA"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Temps d’intervention (en Hommes/</w:t>
            </w:r>
          </w:p>
          <w:p w14:paraId="585AFF94" w14:textId="77777777" w:rsidR="002F2A14" w:rsidRPr="001704C5" w:rsidRDefault="002F2A14" w:rsidP="005F3076">
            <w:pPr>
              <w:jc w:val="center"/>
              <w:rPr>
                <w:rFonts w:ascii="Trebuchet MS" w:hAnsi="Trebuchet MS"/>
                <w:color w:val="000000"/>
                <w:sz w:val="16"/>
                <w:szCs w:val="16"/>
              </w:rPr>
            </w:pPr>
            <w:r w:rsidRPr="001704C5">
              <w:rPr>
                <w:rFonts w:ascii="Trebuchet MS" w:hAnsi="Trebuchet MS"/>
                <w:b/>
                <w:bCs/>
                <w:color w:val="000000"/>
                <w:sz w:val="16"/>
                <w:szCs w:val="16"/>
              </w:rPr>
              <w:t>mois) pour phase 1</w:t>
            </w:r>
            <w:r w:rsidR="00425DFE" w:rsidRPr="001704C5">
              <w:rPr>
                <w:rFonts w:ascii="Trebuchet MS" w:hAnsi="Trebuchet MS"/>
                <w:b/>
                <w:bCs/>
                <w:color w:val="000000"/>
                <w:sz w:val="16"/>
                <w:szCs w:val="16"/>
              </w:rPr>
              <w:t xml:space="preserve"> </w:t>
            </w:r>
          </w:p>
        </w:tc>
        <w:tc>
          <w:tcPr>
            <w:tcW w:w="680" w:type="pct"/>
            <w:shd w:val="clear" w:color="auto" w:fill="auto"/>
            <w:vAlign w:val="center"/>
          </w:tcPr>
          <w:p w14:paraId="360BB120"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Temps d’intervention (en Hommes</w:t>
            </w:r>
          </w:p>
          <w:p w14:paraId="7996EE31" w14:textId="77777777" w:rsidR="002F2A14" w:rsidRPr="001704C5" w:rsidRDefault="002F2A14" w:rsidP="005F3076">
            <w:pPr>
              <w:jc w:val="center"/>
              <w:rPr>
                <w:rFonts w:ascii="Trebuchet MS" w:hAnsi="Trebuchet MS"/>
                <w:color w:val="000000"/>
                <w:sz w:val="16"/>
                <w:szCs w:val="16"/>
              </w:rPr>
            </w:pPr>
            <w:r w:rsidRPr="001704C5">
              <w:rPr>
                <w:rFonts w:ascii="Trebuchet MS" w:hAnsi="Trebuchet MS"/>
                <w:b/>
                <w:bCs/>
                <w:color w:val="000000"/>
                <w:sz w:val="16"/>
                <w:szCs w:val="16"/>
              </w:rPr>
              <w:t>/mois) pour phase 2</w:t>
            </w:r>
            <w:r w:rsidR="00425DFE" w:rsidRPr="001704C5">
              <w:rPr>
                <w:rFonts w:ascii="Trebuchet MS" w:hAnsi="Trebuchet MS"/>
                <w:b/>
                <w:bCs/>
                <w:color w:val="000000"/>
                <w:sz w:val="16"/>
                <w:szCs w:val="16"/>
              </w:rPr>
              <w:t xml:space="preserve"> </w:t>
            </w:r>
          </w:p>
        </w:tc>
        <w:tc>
          <w:tcPr>
            <w:tcW w:w="796" w:type="pct"/>
            <w:shd w:val="clear" w:color="auto" w:fill="auto"/>
          </w:tcPr>
          <w:p w14:paraId="2E3CB846"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Temps d’intervention (en Hommes</w:t>
            </w:r>
          </w:p>
          <w:p w14:paraId="6A76339D"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/mois) sur demande</w:t>
            </w:r>
          </w:p>
        </w:tc>
        <w:tc>
          <w:tcPr>
            <w:tcW w:w="691" w:type="pct"/>
            <w:shd w:val="clear" w:color="auto" w:fill="auto"/>
            <w:vAlign w:val="center"/>
          </w:tcPr>
          <w:p w14:paraId="53A6F43D"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 xml:space="preserve">TOTAL </w:t>
            </w:r>
          </w:p>
          <w:p w14:paraId="46F498B5"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(en Hommes/</w:t>
            </w:r>
          </w:p>
          <w:p w14:paraId="30933BB6" w14:textId="77777777" w:rsidR="002F2A14" w:rsidRPr="001704C5" w:rsidRDefault="002F2A14" w:rsidP="005F3076">
            <w:pPr>
              <w:jc w:val="center"/>
              <w:rPr>
                <w:rFonts w:ascii="Trebuchet MS" w:hAnsi="Trebuchet MS"/>
                <w:b/>
                <w:bCs/>
                <w:color w:val="000000"/>
                <w:sz w:val="16"/>
                <w:szCs w:val="16"/>
              </w:rPr>
            </w:pPr>
            <w:r w:rsidRPr="001704C5">
              <w:rPr>
                <w:rFonts w:ascii="Trebuchet MS" w:hAnsi="Trebuchet MS"/>
                <w:b/>
                <w:bCs/>
                <w:color w:val="000000"/>
                <w:sz w:val="16"/>
                <w:szCs w:val="16"/>
              </w:rPr>
              <w:t>Mois)</w:t>
            </w:r>
          </w:p>
        </w:tc>
      </w:tr>
      <w:tr w:rsidR="00C0609C" w:rsidRPr="001704C5" w14:paraId="652081F7" w14:textId="77777777" w:rsidTr="00AD6B5C">
        <w:trPr>
          <w:trHeight w:val="300"/>
        </w:trPr>
        <w:tc>
          <w:tcPr>
            <w:tcW w:w="1574" w:type="pct"/>
            <w:shd w:val="clear" w:color="auto" w:fill="auto"/>
          </w:tcPr>
          <w:p w14:paraId="031DF79D" w14:textId="4729448A" w:rsidR="003F6ED8" w:rsidRPr="001704C5" w:rsidRDefault="001970A7" w:rsidP="001970A7">
            <w:pPr>
              <w:jc w:val="both"/>
              <w:rPr>
                <w:rFonts w:ascii="Trebuchet MS" w:hAnsi="Trebuchet MS"/>
                <w:b/>
                <w:bCs/>
                <w:color w:val="000000"/>
                <w:sz w:val="20"/>
                <w:szCs w:val="20"/>
              </w:rPr>
            </w:pPr>
            <w:r w:rsidRPr="001704C5">
              <w:rPr>
                <w:rFonts w:ascii="Trebuchet MS" w:hAnsi="Trebuchet MS"/>
                <w:color w:val="000000"/>
                <w:sz w:val="20"/>
                <w:szCs w:val="20"/>
              </w:rPr>
              <w:t xml:space="preserve">Ingénieur GR : </w:t>
            </w:r>
            <w:r w:rsidR="003F6ED8" w:rsidRPr="001704C5">
              <w:rPr>
                <w:rFonts w:ascii="Trebuchet MS" w:hAnsi="Trebuchet MS"/>
                <w:color w:val="000000"/>
                <w:sz w:val="20"/>
                <w:szCs w:val="20"/>
              </w:rPr>
              <w:t>Chef de mission</w:t>
            </w:r>
          </w:p>
        </w:tc>
        <w:tc>
          <w:tcPr>
            <w:tcW w:w="469" w:type="pct"/>
            <w:shd w:val="clear" w:color="auto" w:fill="auto"/>
            <w:vAlign w:val="center"/>
          </w:tcPr>
          <w:p w14:paraId="2FB0E926" w14:textId="2DF12913" w:rsidR="003F6ED8" w:rsidRPr="001704C5" w:rsidRDefault="003F6ED8" w:rsidP="002C35B7">
            <w:pPr>
              <w:jc w:val="center"/>
              <w:rPr>
                <w:rFonts w:ascii="Trebuchet MS" w:hAnsi="Trebuchet MS"/>
                <w:b/>
                <w:bCs/>
                <w:color w:val="000000"/>
                <w:sz w:val="20"/>
                <w:szCs w:val="20"/>
              </w:rPr>
            </w:pPr>
            <w:r w:rsidRPr="001704C5">
              <w:rPr>
                <w:rFonts w:ascii="Trebuchet MS" w:hAnsi="Trebuchet MS"/>
                <w:color w:val="000000"/>
                <w:sz w:val="20"/>
                <w:szCs w:val="20"/>
              </w:rPr>
              <w:t>1</w:t>
            </w:r>
          </w:p>
        </w:tc>
        <w:tc>
          <w:tcPr>
            <w:tcW w:w="790" w:type="pct"/>
            <w:shd w:val="clear" w:color="auto" w:fill="auto"/>
            <w:vAlign w:val="center"/>
          </w:tcPr>
          <w:p w14:paraId="30ED299B" w14:textId="65B87DDE" w:rsidR="003F6ED8" w:rsidRPr="001704C5" w:rsidRDefault="003F6ED8" w:rsidP="002C35B7">
            <w:pPr>
              <w:jc w:val="center"/>
              <w:rPr>
                <w:rFonts w:ascii="Trebuchet MS" w:hAnsi="Trebuchet MS"/>
                <w:b/>
                <w:bCs/>
                <w:color w:val="000000"/>
                <w:sz w:val="20"/>
                <w:szCs w:val="20"/>
              </w:rPr>
            </w:pPr>
            <w:r w:rsidRPr="001704C5">
              <w:rPr>
                <w:rFonts w:ascii="Trebuchet MS" w:hAnsi="Trebuchet MS"/>
                <w:color w:val="000000"/>
                <w:sz w:val="20"/>
                <w:szCs w:val="20"/>
              </w:rPr>
              <w:t>4,0</w:t>
            </w:r>
          </w:p>
        </w:tc>
        <w:tc>
          <w:tcPr>
            <w:tcW w:w="680" w:type="pct"/>
            <w:shd w:val="clear" w:color="auto" w:fill="auto"/>
            <w:vAlign w:val="center"/>
          </w:tcPr>
          <w:p w14:paraId="1561DEC7" w14:textId="79F4D71F" w:rsidR="003F6ED8" w:rsidRPr="001704C5" w:rsidRDefault="003F6ED8" w:rsidP="002C35B7">
            <w:pPr>
              <w:jc w:val="center"/>
              <w:rPr>
                <w:rFonts w:ascii="Trebuchet MS" w:hAnsi="Trebuchet MS"/>
                <w:b/>
                <w:bCs/>
                <w:color w:val="000000"/>
                <w:sz w:val="20"/>
                <w:szCs w:val="20"/>
              </w:rPr>
            </w:pPr>
            <w:r w:rsidRPr="001704C5">
              <w:rPr>
                <w:rFonts w:ascii="Trebuchet MS" w:hAnsi="Trebuchet MS"/>
                <w:color w:val="000000"/>
                <w:sz w:val="20"/>
                <w:szCs w:val="20"/>
              </w:rPr>
              <w:t>14</w:t>
            </w:r>
            <w:r w:rsidR="002C35B7" w:rsidRPr="001704C5">
              <w:rPr>
                <w:rFonts w:ascii="Trebuchet MS" w:hAnsi="Trebuchet MS"/>
                <w:color w:val="000000"/>
                <w:sz w:val="20"/>
                <w:szCs w:val="20"/>
              </w:rPr>
              <w:t>.0</w:t>
            </w:r>
          </w:p>
        </w:tc>
        <w:tc>
          <w:tcPr>
            <w:tcW w:w="796" w:type="pct"/>
            <w:shd w:val="clear" w:color="auto" w:fill="auto"/>
            <w:vAlign w:val="center"/>
          </w:tcPr>
          <w:p w14:paraId="66AC25FF" w14:textId="7B149186" w:rsidR="003F6ED8" w:rsidRPr="001704C5" w:rsidRDefault="003F6ED8" w:rsidP="002C35B7">
            <w:pPr>
              <w:jc w:val="center"/>
              <w:rPr>
                <w:rFonts w:ascii="Trebuchet MS" w:hAnsi="Trebuchet MS"/>
                <w:b/>
                <w:bCs/>
                <w:color w:val="000000"/>
                <w:sz w:val="20"/>
                <w:szCs w:val="20"/>
              </w:rPr>
            </w:pPr>
            <w:r w:rsidRPr="001704C5">
              <w:rPr>
                <w:rFonts w:ascii="Trebuchet MS" w:hAnsi="Trebuchet MS"/>
                <w:color w:val="000000"/>
                <w:sz w:val="20"/>
                <w:szCs w:val="20"/>
              </w:rPr>
              <w:t>2</w:t>
            </w:r>
            <w:r w:rsidR="002C35B7" w:rsidRPr="001704C5">
              <w:rPr>
                <w:rFonts w:ascii="Trebuchet MS" w:hAnsi="Trebuchet MS"/>
                <w:color w:val="000000"/>
                <w:sz w:val="20"/>
                <w:szCs w:val="20"/>
              </w:rPr>
              <w:t>.0</w:t>
            </w:r>
          </w:p>
        </w:tc>
        <w:tc>
          <w:tcPr>
            <w:tcW w:w="691" w:type="pct"/>
            <w:shd w:val="clear" w:color="auto" w:fill="auto"/>
            <w:vAlign w:val="center"/>
          </w:tcPr>
          <w:p w14:paraId="753AA032" w14:textId="1C14374D" w:rsidR="003F6ED8" w:rsidRPr="001704C5" w:rsidRDefault="003F6ED8" w:rsidP="002C35B7">
            <w:pPr>
              <w:jc w:val="center"/>
              <w:rPr>
                <w:rFonts w:ascii="Trebuchet MS" w:hAnsi="Trebuchet MS"/>
                <w:b/>
                <w:bCs/>
                <w:color w:val="000000"/>
                <w:sz w:val="20"/>
                <w:szCs w:val="20"/>
              </w:rPr>
            </w:pPr>
            <w:r w:rsidRPr="001704C5">
              <w:rPr>
                <w:rFonts w:ascii="Trebuchet MS" w:hAnsi="Trebuchet MS"/>
                <w:color w:val="000000"/>
                <w:sz w:val="20"/>
                <w:szCs w:val="20"/>
              </w:rPr>
              <w:t>20</w:t>
            </w:r>
            <w:r w:rsidR="002C35B7" w:rsidRPr="001704C5">
              <w:rPr>
                <w:rFonts w:ascii="Trebuchet MS" w:hAnsi="Trebuchet MS"/>
                <w:color w:val="000000"/>
                <w:sz w:val="20"/>
                <w:szCs w:val="20"/>
              </w:rPr>
              <w:t>.0</w:t>
            </w:r>
          </w:p>
        </w:tc>
      </w:tr>
      <w:tr w:rsidR="003F6ED8" w:rsidRPr="001704C5" w14:paraId="67A2A2BA" w14:textId="77777777" w:rsidTr="00AD6B5C">
        <w:trPr>
          <w:trHeight w:val="300"/>
        </w:trPr>
        <w:tc>
          <w:tcPr>
            <w:tcW w:w="1574" w:type="pct"/>
            <w:shd w:val="clear" w:color="auto" w:fill="auto"/>
            <w:vAlign w:val="center"/>
          </w:tcPr>
          <w:p w14:paraId="22891AF5" w14:textId="687C80FB" w:rsidR="003F6ED8" w:rsidRPr="001704C5" w:rsidRDefault="001970A7" w:rsidP="001970A7">
            <w:pPr>
              <w:jc w:val="both"/>
              <w:rPr>
                <w:rFonts w:ascii="Trebuchet MS" w:hAnsi="Trebuchet MS"/>
                <w:b/>
                <w:bCs/>
                <w:color w:val="000000"/>
                <w:sz w:val="20"/>
                <w:szCs w:val="20"/>
              </w:rPr>
            </w:pPr>
            <w:r w:rsidRPr="001704C5">
              <w:rPr>
                <w:rFonts w:ascii="Trebuchet MS" w:hAnsi="Trebuchet MS"/>
                <w:b/>
                <w:bCs/>
                <w:color w:val="000000"/>
                <w:sz w:val="20"/>
                <w:szCs w:val="20"/>
              </w:rPr>
              <w:t>Ingénieur GC : Spécialiste en conception et dimensionnement de structures en béton</w:t>
            </w:r>
          </w:p>
        </w:tc>
        <w:tc>
          <w:tcPr>
            <w:tcW w:w="469" w:type="pct"/>
            <w:shd w:val="clear" w:color="auto" w:fill="auto"/>
            <w:vAlign w:val="center"/>
          </w:tcPr>
          <w:p w14:paraId="00DBF80F" w14:textId="7CE4A80B" w:rsidR="003F6ED8" w:rsidRPr="001704C5" w:rsidRDefault="00C72BED" w:rsidP="002C35B7">
            <w:pPr>
              <w:jc w:val="center"/>
              <w:rPr>
                <w:rFonts w:ascii="Trebuchet MS" w:hAnsi="Trebuchet MS"/>
                <w:b/>
                <w:bCs/>
                <w:color w:val="000000"/>
                <w:sz w:val="20"/>
                <w:szCs w:val="20"/>
              </w:rPr>
            </w:pPr>
            <w:r w:rsidRPr="001704C5">
              <w:rPr>
                <w:rFonts w:ascii="Trebuchet MS" w:hAnsi="Trebuchet MS"/>
                <w:b/>
                <w:bCs/>
                <w:color w:val="000000"/>
                <w:sz w:val="20"/>
                <w:szCs w:val="20"/>
              </w:rPr>
              <w:t>1</w:t>
            </w:r>
          </w:p>
        </w:tc>
        <w:tc>
          <w:tcPr>
            <w:tcW w:w="790" w:type="pct"/>
            <w:shd w:val="clear" w:color="auto" w:fill="auto"/>
            <w:vAlign w:val="center"/>
          </w:tcPr>
          <w:p w14:paraId="11C7FCC4" w14:textId="7A951F1A" w:rsidR="003F6ED8" w:rsidRPr="001704C5" w:rsidRDefault="00C72BED"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80" w:type="pct"/>
            <w:shd w:val="clear" w:color="auto" w:fill="auto"/>
            <w:vAlign w:val="center"/>
          </w:tcPr>
          <w:p w14:paraId="4038B037" w14:textId="2EFCFC6E" w:rsidR="003F6ED8"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12.0</w:t>
            </w:r>
          </w:p>
        </w:tc>
        <w:tc>
          <w:tcPr>
            <w:tcW w:w="796" w:type="pct"/>
            <w:shd w:val="clear" w:color="auto" w:fill="auto"/>
            <w:vAlign w:val="center"/>
          </w:tcPr>
          <w:p w14:paraId="59CCF81F" w14:textId="24309006" w:rsidR="003F6ED8"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91" w:type="pct"/>
            <w:shd w:val="clear" w:color="auto" w:fill="auto"/>
            <w:vAlign w:val="center"/>
          </w:tcPr>
          <w:p w14:paraId="2757A005" w14:textId="4E390D9D" w:rsidR="003F6ED8"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16.0</w:t>
            </w:r>
          </w:p>
        </w:tc>
      </w:tr>
      <w:tr w:rsidR="002C35B7" w:rsidRPr="001704C5" w14:paraId="062471EB" w14:textId="77777777" w:rsidTr="00AD6B5C">
        <w:trPr>
          <w:trHeight w:val="300"/>
        </w:trPr>
        <w:tc>
          <w:tcPr>
            <w:tcW w:w="1574" w:type="pct"/>
            <w:shd w:val="clear" w:color="auto" w:fill="auto"/>
            <w:vAlign w:val="center"/>
          </w:tcPr>
          <w:p w14:paraId="481D578E" w14:textId="1AAB786B" w:rsidR="002C35B7" w:rsidRPr="001704C5" w:rsidRDefault="002C35B7" w:rsidP="002C35B7">
            <w:pPr>
              <w:jc w:val="both"/>
              <w:rPr>
                <w:rFonts w:ascii="Trebuchet MS" w:hAnsi="Trebuchet MS"/>
                <w:b/>
                <w:bCs/>
                <w:color w:val="000000"/>
                <w:sz w:val="20"/>
                <w:szCs w:val="20"/>
              </w:rPr>
            </w:pPr>
            <w:r w:rsidRPr="001704C5">
              <w:rPr>
                <w:rFonts w:ascii="Trebuchet MS" w:hAnsi="Trebuchet MS"/>
                <w:b/>
                <w:bCs/>
                <w:color w:val="000000"/>
                <w:sz w:val="20"/>
                <w:szCs w:val="20"/>
              </w:rPr>
              <w:t>Ingénieur GC : Géotechnicien</w:t>
            </w:r>
          </w:p>
        </w:tc>
        <w:tc>
          <w:tcPr>
            <w:tcW w:w="469" w:type="pct"/>
            <w:shd w:val="clear" w:color="auto" w:fill="auto"/>
            <w:vAlign w:val="center"/>
          </w:tcPr>
          <w:p w14:paraId="28B4BC6D" w14:textId="45D72E44"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w:t>
            </w:r>
          </w:p>
        </w:tc>
        <w:tc>
          <w:tcPr>
            <w:tcW w:w="790" w:type="pct"/>
            <w:shd w:val="clear" w:color="auto" w:fill="auto"/>
            <w:vAlign w:val="center"/>
          </w:tcPr>
          <w:p w14:paraId="38AD7345" w14:textId="67DD09FB"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80" w:type="pct"/>
            <w:shd w:val="clear" w:color="auto" w:fill="auto"/>
            <w:vAlign w:val="center"/>
          </w:tcPr>
          <w:p w14:paraId="712BF774" w14:textId="3070765E"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12.0</w:t>
            </w:r>
          </w:p>
        </w:tc>
        <w:tc>
          <w:tcPr>
            <w:tcW w:w="796" w:type="pct"/>
            <w:shd w:val="clear" w:color="auto" w:fill="auto"/>
            <w:vAlign w:val="center"/>
          </w:tcPr>
          <w:p w14:paraId="3EC111BB" w14:textId="6579BA34"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91" w:type="pct"/>
            <w:shd w:val="clear" w:color="auto" w:fill="auto"/>
            <w:vAlign w:val="center"/>
          </w:tcPr>
          <w:p w14:paraId="0FD1FEB0" w14:textId="09E956BA"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16.0</w:t>
            </w:r>
          </w:p>
        </w:tc>
      </w:tr>
      <w:tr w:rsidR="002C35B7" w:rsidRPr="001704C5" w14:paraId="7ADE5E51" w14:textId="77777777" w:rsidTr="00AD6B5C">
        <w:trPr>
          <w:trHeight w:val="300"/>
        </w:trPr>
        <w:tc>
          <w:tcPr>
            <w:tcW w:w="1574" w:type="pct"/>
            <w:shd w:val="clear" w:color="auto" w:fill="auto"/>
            <w:vAlign w:val="center"/>
          </w:tcPr>
          <w:p w14:paraId="447D666F" w14:textId="418BA950" w:rsidR="002C35B7" w:rsidRPr="001704C5" w:rsidRDefault="002C35B7" w:rsidP="002C35B7">
            <w:pPr>
              <w:jc w:val="both"/>
              <w:rPr>
                <w:rFonts w:ascii="Trebuchet MS" w:hAnsi="Trebuchet MS"/>
                <w:b/>
                <w:bCs/>
                <w:color w:val="000000"/>
                <w:sz w:val="20"/>
                <w:szCs w:val="20"/>
              </w:rPr>
            </w:pPr>
            <w:r w:rsidRPr="001704C5">
              <w:rPr>
                <w:rFonts w:ascii="Trebuchet MS" w:hAnsi="Trebuchet MS"/>
                <w:b/>
                <w:bCs/>
                <w:color w:val="000000"/>
                <w:sz w:val="20"/>
                <w:szCs w:val="20"/>
              </w:rPr>
              <w:t>Ingénieur GC : Spécialiste des ponts et chaussées</w:t>
            </w:r>
          </w:p>
        </w:tc>
        <w:tc>
          <w:tcPr>
            <w:tcW w:w="469" w:type="pct"/>
            <w:shd w:val="clear" w:color="auto" w:fill="auto"/>
            <w:vAlign w:val="center"/>
          </w:tcPr>
          <w:p w14:paraId="19CF90FC" w14:textId="25D4C10B"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w:t>
            </w:r>
          </w:p>
        </w:tc>
        <w:tc>
          <w:tcPr>
            <w:tcW w:w="790" w:type="pct"/>
            <w:shd w:val="clear" w:color="auto" w:fill="auto"/>
            <w:vAlign w:val="center"/>
          </w:tcPr>
          <w:p w14:paraId="4AF9D329" w14:textId="47EA3775"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80" w:type="pct"/>
            <w:shd w:val="clear" w:color="auto" w:fill="auto"/>
            <w:vAlign w:val="center"/>
          </w:tcPr>
          <w:p w14:paraId="6D26ADE6" w14:textId="3F208D2D"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12.0</w:t>
            </w:r>
          </w:p>
        </w:tc>
        <w:tc>
          <w:tcPr>
            <w:tcW w:w="796" w:type="pct"/>
            <w:shd w:val="clear" w:color="auto" w:fill="auto"/>
            <w:vAlign w:val="center"/>
          </w:tcPr>
          <w:p w14:paraId="7FEA40DE" w14:textId="5ED4D275"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2.0</w:t>
            </w:r>
          </w:p>
        </w:tc>
        <w:tc>
          <w:tcPr>
            <w:tcW w:w="691" w:type="pct"/>
            <w:shd w:val="clear" w:color="auto" w:fill="auto"/>
            <w:vAlign w:val="center"/>
          </w:tcPr>
          <w:p w14:paraId="58C78FA4" w14:textId="259ACDEA" w:rsidR="002C35B7" w:rsidRPr="001704C5" w:rsidRDefault="002C35B7" w:rsidP="002C35B7">
            <w:pPr>
              <w:jc w:val="center"/>
              <w:rPr>
                <w:rFonts w:ascii="Trebuchet MS" w:hAnsi="Trebuchet MS"/>
                <w:b/>
                <w:bCs/>
                <w:color w:val="000000"/>
                <w:sz w:val="20"/>
                <w:szCs w:val="20"/>
              </w:rPr>
            </w:pPr>
            <w:r w:rsidRPr="001704C5">
              <w:rPr>
                <w:rFonts w:ascii="Trebuchet MS" w:hAnsi="Trebuchet MS"/>
                <w:b/>
                <w:bCs/>
                <w:color w:val="000000"/>
                <w:sz w:val="20"/>
                <w:szCs w:val="20"/>
              </w:rPr>
              <w:t>16.0</w:t>
            </w:r>
          </w:p>
        </w:tc>
      </w:tr>
      <w:tr w:rsidR="002C35B7" w:rsidRPr="001704C5" w14:paraId="2B4A63BA" w14:textId="77777777" w:rsidTr="00AD6B5C">
        <w:trPr>
          <w:trHeight w:val="300"/>
        </w:trPr>
        <w:tc>
          <w:tcPr>
            <w:tcW w:w="1574" w:type="pct"/>
            <w:shd w:val="clear" w:color="auto" w:fill="auto"/>
          </w:tcPr>
          <w:p w14:paraId="448D8C75" w14:textId="07EF6D55" w:rsidR="002C35B7" w:rsidRPr="001704C5" w:rsidRDefault="002C35B7" w:rsidP="002C35B7">
            <w:pPr>
              <w:tabs>
                <w:tab w:val="num" w:pos="851"/>
              </w:tabs>
              <w:rPr>
                <w:rFonts w:ascii="Trebuchet MS" w:hAnsi="Trebuchet MS"/>
                <w:b/>
                <w:bCs/>
                <w:color w:val="000000"/>
                <w:sz w:val="20"/>
                <w:szCs w:val="20"/>
              </w:rPr>
            </w:pPr>
            <w:r w:rsidRPr="001704C5">
              <w:rPr>
                <w:rFonts w:ascii="Trebuchet MS" w:hAnsi="Trebuchet MS"/>
                <w:b/>
                <w:bCs/>
                <w:color w:val="000000"/>
                <w:sz w:val="20"/>
                <w:szCs w:val="20"/>
              </w:rPr>
              <w:t>Ingénieur spécialiste de station de pompage et système photovoltaïque</w:t>
            </w:r>
          </w:p>
        </w:tc>
        <w:tc>
          <w:tcPr>
            <w:tcW w:w="469" w:type="pct"/>
            <w:shd w:val="clear" w:color="auto" w:fill="auto"/>
            <w:vAlign w:val="center"/>
          </w:tcPr>
          <w:p w14:paraId="05523EF2" w14:textId="7F5E66B5"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3F45869B" w14:textId="5A97A781"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c>
          <w:tcPr>
            <w:tcW w:w="680" w:type="pct"/>
            <w:shd w:val="clear" w:color="auto" w:fill="auto"/>
            <w:vAlign w:val="center"/>
          </w:tcPr>
          <w:p w14:paraId="6949C717" w14:textId="20B7F32C" w:rsidR="002C35B7" w:rsidRPr="001704C5" w:rsidRDefault="001704C5" w:rsidP="002C35B7">
            <w:pPr>
              <w:jc w:val="center"/>
              <w:rPr>
                <w:rFonts w:ascii="Trebuchet MS" w:hAnsi="Trebuchet MS"/>
                <w:color w:val="000000"/>
                <w:sz w:val="20"/>
              </w:rPr>
            </w:pPr>
            <w:r>
              <w:rPr>
                <w:rFonts w:ascii="Trebuchet MS" w:hAnsi="Trebuchet MS"/>
                <w:b/>
                <w:bCs/>
                <w:color w:val="000000"/>
                <w:sz w:val="20"/>
                <w:szCs w:val="20"/>
              </w:rPr>
              <w:t>6</w:t>
            </w:r>
            <w:r w:rsidR="002C35B7" w:rsidRPr="001704C5">
              <w:rPr>
                <w:rFonts w:ascii="Trebuchet MS" w:hAnsi="Trebuchet MS"/>
                <w:b/>
                <w:bCs/>
                <w:color w:val="000000"/>
                <w:sz w:val="20"/>
                <w:szCs w:val="20"/>
              </w:rPr>
              <w:t>.0</w:t>
            </w:r>
          </w:p>
        </w:tc>
        <w:tc>
          <w:tcPr>
            <w:tcW w:w="796" w:type="pct"/>
            <w:shd w:val="clear" w:color="auto" w:fill="auto"/>
            <w:vAlign w:val="center"/>
          </w:tcPr>
          <w:p w14:paraId="4E67B4F1" w14:textId="1AC9C286" w:rsidR="002C35B7" w:rsidRPr="001704C5" w:rsidRDefault="001704C5" w:rsidP="002C35B7">
            <w:pPr>
              <w:jc w:val="center"/>
              <w:rPr>
                <w:rFonts w:ascii="Trebuchet MS" w:hAnsi="Trebuchet MS"/>
                <w:color w:val="000000"/>
                <w:sz w:val="20"/>
              </w:rPr>
            </w:pPr>
            <w:r>
              <w:rPr>
                <w:rFonts w:ascii="Trebuchet MS" w:hAnsi="Trebuchet MS"/>
                <w:b/>
                <w:bCs/>
                <w:color w:val="000000"/>
                <w:sz w:val="20"/>
                <w:szCs w:val="20"/>
              </w:rPr>
              <w:t>0</w:t>
            </w:r>
            <w:r w:rsidR="002C35B7" w:rsidRPr="001704C5">
              <w:rPr>
                <w:rFonts w:ascii="Trebuchet MS" w:hAnsi="Trebuchet MS"/>
                <w:b/>
                <w:bCs/>
                <w:color w:val="000000"/>
                <w:sz w:val="20"/>
                <w:szCs w:val="20"/>
              </w:rPr>
              <w:t>.0</w:t>
            </w:r>
          </w:p>
        </w:tc>
        <w:tc>
          <w:tcPr>
            <w:tcW w:w="691" w:type="pct"/>
            <w:shd w:val="clear" w:color="auto" w:fill="auto"/>
            <w:vAlign w:val="center"/>
          </w:tcPr>
          <w:p w14:paraId="7B95577D" w14:textId="1B87BBD9" w:rsidR="002C35B7" w:rsidRPr="001704C5" w:rsidRDefault="001704C5" w:rsidP="002C35B7">
            <w:pPr>
              <w:jc w:val="center"/>
              <w:rPr>
                <w:rFonts w:ascii="Trebuchet MS" w:hAnsi="Trebuchet MS"/>
                <w:color w:val="000000"/>
                <w:sz w:val="20"/>
              </w:rPr>
            </w:pPr>
            <w:r>
              <w:rPr>
                <w:rFonts w:ascii="Trebuchet MS" w:hAnsi="Trebuchet MS"/>
                <w:b/>
                <w:bCs/>
                <w:color w:val="000000"/>
                <w:sz w:val="20"/>
                <w:szCs w:val="20"/>
              </w:rPr>
              <w:t>8</w:t>
            </w:r>
            <w:r w:rsidR="002C35B7" w:rsidRPr="001704C5">
              <w:rPr>
                <w:rFonts w:ascii="Trebuchet MS" w:hAnsi="Trebuchet MS"/>
                <w:b/>
                <w:bCs/>
                <w:color w:val="000000"/>
                <w:sz w:val="20"/>
                <w:szCs w:val="20"/>
              </w:rPr>
              <w:t>.0</w:t>
            </w:r>
          </w:p>
        </w:tc>
      </w:tr>
      <w:tr w:rsidR="002C35B7" w:rsidRPr="001704C5" w14:paraId="11247124" w14:textId="77777777" w:rsidTr="00AD6B5C">
        <w:trPr>
          <w:trHeight w:val="300"/>
        </w:trPr>
        <w:tc>
          <w:tcPr>
            <w:tcW w:w="1574" w:type="pct"/>
            <w:shd w:val="clear" w:color="auto" w:fill="auto"/>
          </w:tcPr>
          <w:p w14:paraId="5FE0A039" w14:textId="26EE7629" w:rsidR="002C35B7" w:rsidRPr="001704C5" w:rsidRDefault="002C35B7" w:rsidP="002C35B7">
            <w:pPr>
              <w:tabs>
                <w:tab w:val="num" w:pos="851"/>
              </w:tabs>
              <w:rPr>
                <w:rFonts w:ascii="Trebuchet MS" w:hAnsi="Trebuchet MS"/>
                <w:b/>
                <w:bCs/>
                <w:color w:val="000000"/>
                <w:sz w:val="20"/>
                <w:szCs w:val="20"/>
              </w:rPr>
            </w:pPr>
            <w:r w:rsidRPr="001704C5">
              <w:rPr>
                <w:rFonts w:ascii="Trebuchet MS" w:hAnsi="Trebuchet MS"/>
                <w:b/>
                <w:bCs/>
                <w:color w:val="000000"/>
                <w:sz w:val="20"/>
                <w:szCs w:val="20"/>
              </w:rPr>
              <w:t>Topographe et brigades topographiques</w:t>
            </w:r>
          </w:p>
        </w:tc>
        <w:tc>
          <w:tcPr>
            <w:tcW w:w="469" w:type="pct"/>
            <w:shd w:val="clear" w:color="auto" w:fill="auto"/>
            <w:vAlign w:val="center"/>
          </w:tcPr>
          <w:p w14:paraId="476F99C0" w14:textId="2537C79B"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1F6A3BEF" w14:textId="50C8ACFE"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3.0</w:t>
            </w:r>
          </w:p>
        </w:tc>
        <w:tc>
          <w:tcPr>
            <w:tcW w:w="680" w:type="pct"/>
            <w:shd w:val="clear" w:color="auto" w:fill="auto"/>
            <w:vAlign w:val="center"/>
          </w:tcPr>
          <w:p w14:paraId="498A09DA" w14:textId="30328A97" w:rsidR="002C35B7" w:rsidRPr="001704C5" w:rsidRDefault="002C35B7" w:rsidP="002C35B7">
            <w:pPr>
              <w:jc w:val="center"/>
              <w:rPr>
                <w:rFonts w:ascii="Trebuchet MS" w:hAnsi="Trebuchet MS"/>
                <w:color w:val="000000"/>
                <w:sz w:val="20"/>
              </w:rPr>
            </w:pPr>
            <w:r w:rsidRPr="001704C5">
              <w:rPr>
                <w:rFonts w:ascii="Trebuchet MS" w:hAnsi="Trebuchet MS"/>
                <w:b/>
                <w:bCs/>
                <w:color w:val="000000"/>
                <w:sz w:val="20"/>
                <w:szCs w:val="20"/>
              </w:rPr>
              <w:t>12.0</w:t>
            </w:r>
          </w:p>
        </w:tc>
        <w:tc>
          <w:tcPr>
            <w:tcW w:w="796" w:type="pct"/>
            <w:shd w:val="clear" w:color="auto" w:fill="auto"/>
            <w:vAlign w:val="center"/>
          </w:tcPr>
          <w:p w14:paraId="4FA8DBB7" w14:textId="1DFB82B2" w:rsidR="002C35B7" w:rsidRPr="001704C5" w:rsidRDefault="002C35B7" w:rsidP="002C35B7">
            <w:pPr>
              <w:jc w:val="center"/>
              <w:rPr>
                <w:rFonts w:ascii="Trebuchet MS" w:hAnsi="Trebuchet MS"/>
                <w:color w:val="000000"/>
                <w:sz w:val="20"/>
              </w:rPr>
            </w:pPr>
            <w:r w:rsidRPr="001704C5">
              <w:rPr>
                <w:rFonts w:ascii="Trebuchet MS" w:hAnsi="Trebuchet MS"/>
                <w:b/>
                <w:bCs/>
                <w:color w:val="000000"/>
                <w:sz w:val="20"/>
                <w:szCs w:val="20"/>
              </w:rPr>
              <w:t>2.0</w:t>
            </w:r>
          </w:p>
        </w:tc>
        <w:tc>
          <w:tcPr>
            <w:tcW w:w="691" w:type="pct"/>
            <w:shd w:val="clear" w:color="auto" w:fill="auto"/>
            <w:vAlign w:val="center"/>
          </w:tcPr>
          <w:p w14:paraId="1C01EE6C" w14:textId="19527C52" w:rsidR="002C35B7" w:rsidRPr="001704C5" w:rsidRDefault="002C35B7" w:rsidP="002C35B7">
            <w:pPr>
              <w:jc w:val="center"/>
              <w:rPr>
                <w:rFonts w:ascii="Trebuchet MS" w:hAnsi="Trebuchet MS"/>
                <w:color w:val="000000"/>
                <w:sz w:val="20"/>
              </w:rPr>
            </w:pPr>
            <w:r w:rsidRPr="001704C5">
              <w:rPr>
                <w:rFonts w:ascii="Trebuchet MS" w:hAnsi="Trebuchet MS"/>
                <w:b/>
                <w:bCs/>
                <w:color w:val="000000"/>
                <w:sz w:val="20"/>
                <w:szCs w:val="20"/>
              </w:rPr>
              <w:t>1</w:t>
            </w:r>
            <w:r w:rsidR="001704C5">
              <w:rPr>
                <w:rFonts w:ascii="Trebuchet MS" w:hAnsi="Trebuchet MS"/>
                <w:b/>
                <w:bCs/>
                <w:color w:val="000000"/>
                <w:sz w:val="20"/>
                <w:szCs w:val="20"/>
              </w:rPr>
              <w:t>7</w:t>
            </w:r>
            <w:r w:rsidRPr="001704C5">
              <w:rPr>
                <w:rFonts w:ascii="Trebuchet MS" w:hAnsi="Trebuchet MS"/>
                <w:b/>
                <w:bCs/>
                <w:color w:val="000000"/>
                <w:sz w:val="20"/>
                <w:szCs w:val="20"/>
              </w:rPr>
              <w:t>.0</w:t>
            </w:r>
          </w:p>
        </w:tc>
      </w:tr>
      <w:tr w:rsidR="002C35B7" w:rsidRPr="001704C5" w14:paraId="1041D345" w14:textId="77777777" w:rsidTr="00AD6B5C">
        <w:trPr>
          <w:trHeight w:val="300"/>
        </w:trPr>
        <w:tc>
          <w:tcPr>
            <w:tcW w:w="1574" w:type="pct"/>
            <w:shd w:val="clear" w:color="auto" w:fill="auto"/>
            <w:vAlign w:val="center"/>
            <w:hideMark/>
          </w:tcPr>
          <w:p w14:paraId="3E1525A1" w14:textId="0F0A1DF0" w:rsidR="002C35B7" w:rsidRPr="001704C5" w:rsidRDefault="002C35B7" w:rsidP="002C35B7">
            <w:pPr>
              <w:tabs>
                <w:tab w:val="num" w:pos="851"/>
              </w:tabs>
              <w:rPr>
                <w:rFonts w:ascii="Trebuchet MS" w:hAnsi="Trebuchet MS"/>
                <w:b/>
                <w:bCs/>
                <w:color w:val="000000"/>
                <w:sz w:val="20"/>
                <w:szCs w:val="20"/>
              </w:rPr>
            </w:pPr>
            <w:r w:rsidRPr="001704C5">
              <w:rPr>
                <w:rFonts w:ascii="Trebuchet MS" w:hAnsi="Trebuchet MS"/>
                <w:b/>
                <w:bCs/>
                <w:color w:val="000000"/>
                <w:sz w:val="20"/>
                <w:szCs w:val="20"/>
              </w:rPr>
              <w:t>Ingénieur Agro-Economiste</w:t>
            </w:r>
          </w:p>
        </w:tc>
        <w:tc>
          <w:tcPr>
            <w:tcW w:w="469" w:type="pct"/>
            <w:shd w:val="clear" w:color="auto" w:fill="auto"/>
            <w:vAlign w:val="center"/>
          </w:tcPr>
          <w:p w14:paraId="4C516A21" w14:textId="77777777"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6A614941" w14:textId="71061226"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1.0</w:t>
            </w:r>
          </w:p>
        </w:tc>
        <w:tc>
          <w:tcPr>
            <w:tcW w:w="680" w:type="pct"/>
            <w:shd w:val="clear" w:color="auto" w:fill="auto"/>
            <w:vAlign w:val="center"/>
          </w:tcPr>
          <w:p w14:paraId="31443794" w14:textId="77777777" w:rsidR="002C35B7" w:rsidRPr="001704C5" w:rsidRDefault="002C35B7" w:rsidP="002C35B7">
            <w:pPr>
              <w:jc w:val="center"/>
              <w:rPr>
                <w:rFonts w:ascii="Trebuchet MS" w:hAnsi="Trebuchet MS"/>
                <w:color w:val="000000"/>
                <w:sz w:val="20"/>
              </w:rPr>
            </w:pPr>
          </w:p>
        </w:tc>
        <w:tc>
          <w:tcPr>
            <w:tcW w:w="796" w:type="pct"/>
            <w:shd w:val="clear" w:color="auto" w:fill="auto"/>
            <w:vAlign w:val="center"/>
          </w:tcPr>
          <w:p w14:paraId="2114F100" w14:textId="5D869060" w:rsidR="002C35B7" w:rsidRPr="001704C5" w:rsidRDefault="002C35B7" w:rsidP="002C35B7">
            <w:pPr>
              <w:jc w:val="center"/>
              <w:rPr>
                <w:rFonts w:ascii="Trebuchet MS" w:hAnsi="Trebuchet MS"/>
                <w:color w:val="000000"/>
                <w:sz w:val="20"/>
              </w:rPr>
            </w:pPr>
          </w:p>
        </w:tc>
        <w:tc>
          <w:tcPr>
            <w:tcW w:w="691" w:type="pct"/>
            <w:shd w:val="clear" w:color="auto" w:fill="auto"/>
            <w:vAlign w:val="center"/>
          </w:tcPr>
          <w:p w14:paraId="3B6E445F" w14:textId="7A06ECF9"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1.0</w:t>
            </w:r>
          </w:p>
        </w:tc>
      </w:tr>
      <w:tr w:rsidR="002C35B7" w:rsidRPr="001704C5" w14:paraId="43FDBCFC" w14:textId="77777777" w:rsidTr="00AD6B5C">
        <w:trPr>
          <w:trHeight w:val="300"/>
        </w:trPr>
        <w:tc>
          <w:tcPr>
            <w:tcW w:w="1574" w:type="pct"/>
            <w:shd w:val="clear" w:color="auto" w:fill="auto"/>
          </w:tcPr>
          <w:p w14:paraId="3C9FC8F8" w14:textId="77777777" w:rsidR="002C35B7" w:rsidRPr="001704C5" w:rsidRDefault="002C35B7" w:rsidP="002C35B7">
            <w:pPr>
              <w:rPr>
                <w:rFonts w:ascii="Trebuchet MS" w:hAnsi="Trebuchet MS"/>
                <w:color w:val="000000"/>
                <w:sz w:val="20"/>
                <w:szCs w:val="20"/>
              </w:rPr>
            </w:pPr>
            <w:r w:rsidRPr="001704C5">
              <w:rPr>
                <w:rFonts w:ascii="Trebuchet MS" w:hAnsi="Trebuchet MS"/>
                <w:color w:val="000000"/>
                <w:sz w:val="20"/>
                <w:szCs w:val="20"/>
              </w:rPr>
              <w:t>Expert juriste foncier</w:t>
            </w:r>
          </w:p>
        </w:tc>
        <w:tc>
          <w:tcPr>
            <w:tcW w:w="469" w:type="pct"/>
            <w:shd w:val="clear" w:color="auto" w:fill="auto"/>
            <w:vAlign w:val="center"/>
          </w:tcPr>
          <w:p w14:paraId="58ED9F58" w14:textId="77777777"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2F06D739" w14:textId="17257A0C"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c>
          <w:tcPr>
            <w:tcW w:w="680" w:type="pct"/>
            <w:shd w:val="clear" w:color="auto" w:fill="auto"/>
            <w:vAlign w:val="center"/>
          </w:tcPr>
          <w:p w14:paraId="347B80E5" w14:textId="77777777" w:rsidR="002C35B7" w:rsidRPr="001704C5" w:rsidRDefault="002C35B7" w:rsidP="002C35B7">
            <w:pPr>
              <w:jc w:val="center"/>
              <w:rPr>
                <w:rFonts w:ascii="Trebuchet MS" w:hAnsi="Trebuchet MS"/>
                <w:color w:val="000000"/>
                <w:sz w:val="20"/>
              </w:rPr>
            </w:pPr>
          </w:p>
        </w:tc>
        <w:tc>
          <w:tcPr>
            <w:tcW w:w="796" w:type="pct"/>
            <w:shd w:val="clear" w:color="auto" w:fill="auto"/>
            <w:vAlign w:val="center"/>
          </w:tcPr>
          <w:p w14:paraId="010CAD35" w14:textId="77777777" w:rsidR="002C35B7" w:rsidRPr="001704C5" w:rsidRDefault="002C35B7" w:rsidP="002C35B7">
            <w:pPr>
              <w:jc w:val="center"/>
              <w:rPr>
                <w:rFonts w:ascii="Trebuchet MS" w:hAnsi="Trebuchet MS"/>
                <w:color w:val="000000"/>
                <w:sz w:val="20"/>
              </w:rPr>
            </w:pPr>
          </w:p>
        </w:tc>
        <w:tc>
          <w:tcPr>
            <w:tcW w:w="691" w:type="pct"/>
            <w:shd w:val="clear" w:color="auto" w:fill="auto"/>
            <w:vAlign w:val="center"/>
          </w:tcPr>
          <w:p w14:paraId="5E5D7FD3" w14:textId="13B89AF8"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r>
      <w:tr w:rsidR="002C35B7" w:rsidRPr="001704C5" w14:paraId="476CC093" w14:textId="77777777" w:rsidTr="00AD6B5C">
        <w:trPr>
          <w:trHeight w:val="300"/>
        </w:trPr>
        <w:tc>
          <w:tcPr>
            <w:tcW w:w="1574" w:type="pct"/>
            <w:shd w:val="clear" w:color="auto" w:fill="auto"/>
          </w:tcPr>
          <w:p w14:paraId="7847F419" w14:textId="77777777" w:rsidR="002C35B7" w:rsidRPr="001704C5" w:rsidRDefault="002C35B7" w:rsidP="002C35B7">
            <w:pPr>
              <w:rPr>
                <w:rFonts w:ascii="Trebuchet MS" w:hAnsi="Trebuchet MS"/>
                <w:color w:val="000000"/>
                <w:sz w:val="20"/>
                <w:szCs w:val="20"/>
              </w:rPr>
            </w:pPr>
            <w:r w:rsidRPr="001704C5">
              <w:rPr>
                <w:rFonts w:ascii="Trebuchet MS" w:hAnsi="Trebuchet MS"/>
                <w:color w:val="000000"/>
                <w:sz w:val="20"/>
                <w:szCs w:val="20"/>
              </w:rPr>
              <w:t>Hydrologue ou hydraulicien</w:t>
            </w:r>
          </w:p>
        </w:tc>
        <w:tc>
          <w:tcPr>
            <w:tcW w:w="469" w:type="pct"/>
            <w:shd w:val="clear" w:color="auto" w:fill="auto"/>
            <w:vAlign w:val="center"/>
          </w:tcPr>
          <w:p w14:paraId="7B6C5A24" w14:textId="77777777"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06CB090C" w14:textId="604F6376"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1.0</w:t>
            </w:r>
          </w:p>
        </w:tc>
        <w:tc>
          <w:tcPr>
            <w:tcW w:w="680" w:type="pct"/>
            <w:shd w:val="clear" w:color="auto" w:fill="auto"/>
            <w:vAlign w:val="center"/>
          </w:tcPr>
          <w:p w14:paraId="3626CF7A" w14:textId="77777777" w:rsidR="002C35B7" w:rsidRPr="001704C5" w:rsidRDefault="002C35B7" w:rsidP="002C35B7">
            <w:pPr>
              <w:jc w:val="center"/>
              <w:rPr>
                <w:rFonts w:ascii="Trebuchet MS" w:hAnsi="Trebuchet MS"/>
                <w:color w:val="000000"/>
                <w:sz w:val="20"/>
              </w:rPr>
            </w:pPr>
          </w:p>
        </w:tc>
        <w:tc>
          <w:tcPr>
            <w:tcW w:w="796" w:type="pct"/>
            <w:shd w:val="clear" w:color="auto" w:fill="auto"/>
            <w:vAlign w:val="center"/>
          </w:tcPr>
          <w:p w14:paraId="09F2450E" w14:textId="77777777" w:rsidR="002C35B7" w:rsidRPr="001704C5" w:rsidRDefault="002C35B7" w:rsidP="002C35B7">
            <w:pPr>
              <w:jc w:val="center"/>
              <w:rPr>
                <w:rFonts w:ascii="Trebuchet MS" w:hAnsi="Trebuchet MS"/>
                <w:color w:val="000000"/>
                <w:sz w:val="20"/>
              </w:rPr>
            </w:pPr>
          </w:p>
        </w:tc>
        <w:tc>
          <w:tcPr>
            <w:tcW w:w="691" w:type="pct"/>
            <w:shd w:val="clear" w:color="auto" w:fill="auto"/>
            <w:vAlign w:val="center"/>
          </w:tcPr>
          <w:p w14:paraId="2E4FD35F" w14:textId="1BDD722E"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1.0</w:t>
            </w:r>
          </w:p>
        </w:tc>
      </w:tr>
      <w:tr w:rsidR="002C35B7" w:rsidRPr="001704C5" w14:paraId="76EC877B" w14:textId="77777777" w:rsidTr="00AD6B5C">
        <w:trPr>
          <w:trHeight w:val="300"/>
        </w:trPr>
        <w:tc>
          <w:tcPr>
            <w:tcW w:w="1574" w:type="pct"/>
            <w:shd w:val="clear" w:color="auto" w:fill="auto"/>
          </w:tcPr>
          <w:p w14:paraId="322491CF" w14:textId="20BFFA6C" w:rsidR="002C35B7" w:rsidRPr="001704C5" w:rsidRDefault="002C35B7" w:rsidP="002C35B7">
            <w:pPr>
              <w:rPr>
                <w:rFonts w:ascii="Trebuchet MS" w:hAnsi="Trebuchet MS"/>
                <w:color w:val="000000"/>
                <w:sz w:val="20"/>
                <w:szCs w:val="20"/>
              </w:rPr>
            </w:pPr>
            <w:r w:rsidRPr="001704C5">
              <w:rPr>
                <w:rFonts w:ascii="Trebuchet MS" w:hAnsi="Trebuchet MS"/>
                <w:color w:val="000000"/>
                <w:sz w:val="20"/>
                <w:szCs w:val="20"/>
              </w:rPr>
              <w:t>Expert en SIG</w:t>
            </w:r>
          </w:p>
        </w:tc>
        <w:tc>
          <w:tcPr>
            <w:tcW w:w="469" w:type="pct"/>
            <w:shd w:val="clear" w:color="auto" w:fill="auto"/>
            <w:vAlign w:val="center"/>
          </w:tcPr>
          <w:p w14:paraId="3FFA73D6" w14:textId="77777777"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063AB715" w14:textId="19F1FAC9"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c>
          <w:tcPr>
            <w:tcW w:w="680" w:type="pct"/>
            <w:shd w:val="clear" w:color="auto" w:fill="auto"/>
            <w:vAlign w:val="center"/>
          </w:tcPr>
          <w:p w14:paraId="158E480B" w14:textId="77777777" w:rsidR="002C35B7" w:rsidRPr="001704C5" w:rsidRDefault="002C35B7" w:rsidP="002C35B7">
            <w:pPr>
              <w:jc w:val="center"/>
              <w:rPr>
                <w:rFonts w:ascii="Trebuchet MS" w:hAnsi="Trebuchet MS"/>
                <w:color w:val="000000"/>
                <w:sz w:val="20"/>
              </w:rPr>
            </w:pPr>
          </w:p>
        </w:tc>
        <w:tc>
          <w:tcPr>
            <w:tcW w:w="796" w:type="pct"/>
            <w:shd w:val="clear" w:color="auto" w:fill="auto"/>
            <w:vAlign w:val="center"/>
          </w:tcPr>
          <w:p w14:paraId="0E6E964E" w14:textId="77777777" w:rsidR="002C35B7" w:rsidRPr="001704C5" w:rsidRDefault="002C35B7" w:rsidP="002C35B7">
            <w:pPr>
              <w:jc w:val="center"/>
              <w:rPr>
                <w:rFonts w:ascii="Trebuchet MS" w:hAnsi="Trebuchet MS"/>
                <w:color w:val="000000"/>
                <w:sz w:val="20"/>
              </w:rPr>
            </w:pPr>
          </w:p>
        </w:tc>
        <w:tc>
          <w:tcPr>
            <w:tcW w:w="691" w:type="pct"/>
            <w:shd w:val="clear" w:color="auto" w:fill="auto"/>
            <w:vAlign w:val="center"/>
          </w:tcPr>
          <w:p w14:paraId="4388ECAD" w14:textId="1176E5C5"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r>
      <w:tr w:rsidR="002C35B7" w:rsidRPr="001704C5" w14:paraId="7B03CE1A" w14:textId="77777777" w:rsidTr="00AD6B5C">
        <w:trPr>
          <w:trHeight w:val="300"/>
        </w:trPr>
        <w:tc>
          <w:tcPr>
            <w:tcW w:w="1574" w:type="pct"/>
            <w:shd w:val="clear" w:color="auto" w:fill="auto"/>
            <w:hideMark/>
          </w:tcPr>
          <w:p w14:paraId="6B166355" w14:textId="77777777" w:rsidR="002C35B7" w:rsidRPr="001704C5" w:rsidRDefault="002C35B7" w:rsidP="002C35B7">
            <w:pPr>
              <w:rPr>
                <w:rFonts w:ascii="Trebuchet MS" w:hAnsi="Trebuchet MS"/>
                <w:color w:val="000000"/>
                <w:sz w:val="20"/>
                <w:szCs w:val="20"/>
              </w:rPr>
            </w:pPr>
            <w:r w:rsidRPr="001704C5">
              <w:rPr>
                <w:rFonts w:ascii="Trebuchet MS" w:hAnsi="Trebuchet MS"/>
                <w:color w:val="000000"/>
                <w:sz w:val="20"/>
                <w:szCs w:val="20"/>
              </w:rPr>
              <w:t>Expert en sauvegarde environnementale et sociale</w:t>
            </w:r>
          </w:p>
        </w:tc>
        <w:tc>
          <w:tcPr>
            <w:tcW w:w="469" w:type="pct"/>
            <w:shd w:val="clear" w:color="auto" w:fill="auto"/>
            <w:vAlign w:val="center"/>
          </w:tcPr>
          <w:p w14:paraId="54ED9236" w14:textId="77777777"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w:t>
            </w:r>
          </w:p>
        </w:tc>
        <w:tc>
          <w:tcPr>
            <w:tcW w:w="790" w:type="pct"/>
            <w:shd w:val="clear" w:color="auto" w:fill="auto"/>
            <w:vAlign w:val="center"/>
          </w:tcPr>
          <w:p w14:paraId="390F15D5" w14:textId="382DAE32"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c>
          <w:tcPr>
            <w:tcW w:w="680" w:type="pct"/>
            <w:shd w:val="clear" w:color="auto" w:fill="auto"/>
            <w:vAlign w:val="center"/>
          </w:tcPr>
          <w:p w14:paraId="12C55BA8" w14:textId="7A09D37B" w:rsidR="002C35B7" w:rsidRPr="001704C5" w:rsidRDefault="002C35B7" w:rsidP="002C35B7">
            <w:pPr>
              <w:jc w:val="center"/>
              <w:rPr>
                <w:rFonts w:ascii="Trebuchet MS" w:hAnsi="Trebuchet MS"/>
                <w:color w:val="000000"/>
                <w:sz w:val="20"/>
              </w:rPr>
            </w:pPr>
          </w:p>
        </w:tc>
        <w:tc>
          <w:tcPr>
            <w:tcW w:w="796" w:type="pct"/>
            <w:shd w:val="clear" w:color="auto" w:fill="auto"/>
            <w:vAlign w:val="center"/>
          </w:tcPr>
          <w:p w14:paraId="3859F640" w14:textId="53BC4E04" w:rsidR="002C35B7" w:rsidRPr="001704C5" w:rsidRDefault="002C35B7" w:rsidP="002C35B7">
            <w:pPr>
              <w:jc w:val="center"/>
              <w:rPr>
                <w:rFonts w:ascii="Trebuchet MS" w:hAnsi="Trebuchet MS"/>
                <w:color w:val="000000"/>
                <w:sz w:val="20"/>
              </w:rPr>
            </w:pPr>
          </w:p>
        </w:tc>
        <w:tc>
          <w:tcPr>
            <w:tcW w:w="691" w:type="pct"/>
            <w:shd w:val="clear" w:color="auto" w:fill="auto"/>
            <w:vAlign w:val="center"/>
          </w:tcPr>
          <w:p w14:paraId="6E48D442" w14:textId="14E5CC8B"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2.0</w:t>
            </w:r>
          </w:p>
        </w:tc>
      </w:tr>
      <w:tr w:rsidR="002C35B7" w:rsidRPr="001704C5" w14:paraId="6EDC7CE0" w14:textId="77777777" w:rsidTr="00AD6B5C">
        <w:trPr>
          <w:trHeight w:val="300"/>
        </w:trPr>
        <w:tc>
          <w:tcPr>
            <w:tcW w:w="1574" w:type="pct"/>
            <w:shd w:val="clear" w:color="auto" w:fill="auto"/>
          </w:tcPr>
          <w:p w14:paraId="235E8E80" w14:textId="0DF71652" w:rsidR="002C35B7" w:rsidRPr="001704C5" w:rsidRDefault="002C35B7" w:rsidP="002C35B7">
            <w:pPr>
              <w:rPr>
                <w:rFonts w:ascii="Trebuchet MS" w:hAnsi="Trebuchet MS"/>
                <w:color w:val="000000"/>
                <w:sz w:val="20"/>
                <w:szCs w:val="20"/>
              </w:rPr>
            </w:pPr>
            <w:r w:rsidRPr="001704C5">
              <w:rPr>
                <w:rFonts w:ascii="Trebuchet MS" w:hAnsi="Trebuchet MS"/>
                <w:color w:val="000000"/>
                <w:sz w:val="20"/>
                <w:szCs w:val="20"/>
              </w:rPr>
              <w:t xml:space="preserve">Socio-environnementaliste </w:t>
            </w:r>
          </w:p>
        </w:tc>
        <w:tc>
          <w:tcPr>
            <w:tcW w:w="469" w:type="pct"/>
            <w:shd w:val="clear" w:color="auto" w:fill="auto"/>
            <w:vAlign w:val="center"/>
          </w:tcPr>
          <w:p w14:paraId="7D8D9605" w14:textId="6AE4BE96"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2</w:t>
            </w:r>
          </w:p>
        </w:tc>
        <w:tc>
          <w:tcPr>
            <w:tcW w:w="790" w:type="pct"/>
            <w:shd w:val="clear" w:color="auto" w:fill="auto"/>
            <w:vAlign w:val="center"/>
          </w:tcPr>
          <w:p w14:paraId="3BC12FA2" w14:textId="64706F89" w:rsidR="002C35B7" w:rsidRPr="001704C5" w:rsidRDefault="002C35B7" w:rsidP="002C35B7">
            <w:pPr>
              <w:jc w:val="center"/>
              <w:rPr>
                <w:rFonts w:ascii="Trebuchet MS" w:hAnsi="Trebuchet MS"/>
                <w:color w:val="000000"/>
                <w:sz w:val="20"/>
              </w:rPr>
            </w:pPr>
          </w:p>
        </w:tc>
        <w:tc>
          <w:tcPr>
            <w:tcW w:w="680" w:type="pct"/>
            <w:shd w:val="clear" w:color="auto" w:fill="auto"/>
            <w:vAlign w:val="center"/>
          </w:tcPr>
          <w:p w14:paraId="7D4D3064" w14:textId="32172138" w:rsidR="002C35B7" w:rsidRPr="001704C5" w:rsidRDefault="00ED7292" w:rsidP="002C35B7">
            <w:pPr>
              <w:jc w:val="center"/>
              <w:rPr>
                <w:rFonts w:ascii="Trebuchet MS" w:hAnsi="Trebuchet MS"/>
                <w:color w:val="000000"/>
                <w:sz w:val="20"/>
              </w:rPr>
            </w:pPr>
            <w:r>
              <w:rPr>
                <w:rFonts w:ascii="Trebuchet MS" w:hAnsi="Trebuchet MS"/>
                <w:color w:val="000000"/>
                <w:sz w:val="20"/>
              </w:rPr>
              <w:t>28</w:t>
            </w:r>
          </w:p>
        </w:tc>
        <w:tc>
          <w:tcPr>
            <w:tcW w:w="796" w:type="pct"/>
            <w:shd w:val="clear" w:color="auto" w:fill="auto"/>
            <w:vAlign w:val="center"/>
          </w:tcPr>
          <w:p w14:paraId="154664AA" w14:textId="2B582BF1" w:rsidR="002C35B7" w:rsidRPr="001704C5" w:rsidRDefault="002900F7" w:rsidP="002C35B7">
            <w:pPr>
              <w:jc w:val="center"/>
              <w:rPr>
                <w:rFonts w:ascii="Trebuchet MS" w:hAnsi="Trebuchet MS"/>
                <w:color w:val="000000"/>
                <w:sz w:val="20"/>
              </w:rPr>
            </w:pPr>
            <w:r>
              <w:rPr>
                <w:rFonts w:ascii="Trebuchet MS" w:hAnsi="Trebuchet MS"/>
                <w:color w:val="000000"/>
                <w:sz w:val="20"/>
              </w:rPr>
              <w:t>4</w:t>
            </w:r>
            <w:r w:rsidR="001704C5">
              <w:rPr>
                <w:rFonts w:ascii="Trebuchet MS" w:hAnsi="Trebuchet MS"/>
                <w:color w:val="000000"/>
                <w:sz w:val="20"/>
              </w:rPr>
              <w:t>.0</w:t>
            </w:r>
          </w:p>
        </w:tc>
        <w:tc>
          <w:tcPr>
            <w:tcW w:w="691" w:type="pct"/>
            <w:shd w:val="clear" w:color="auto" w:fill="auto"/>
            <w:vAlign w:val="center"/>
          </w:tcPr>
          <w:p w14:paraId="48909CCF" w14:textId="6305B9F4"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32</w:t>
            </w:r>
          </w:p>
        </w:tc>
      </w:tr>
      <w:tr w:rsidR="002C35B7" w:rsidRPr="001704C5" w14:paraId="63EA7AF0" w14:textId="77777777" w:rsidTr="00AD6B5C">
        <w:trPr>
          <w:trHeight w:val="315"/>
        </w:trPr>
        <w:tc>
          <w:tcPr>
            <w:tcW w:w="1574" w:type="pct"/>
            <w:shd w:val="clear" w:color="auto" w:fill="auto"/>
          </w:tcPr>
          <w:p w14:paraId="0895720C" w14:textId="77777777" w:rsidR="002C35B7" w:rsidRPr="001704C5" w:rsidRDefault="002C35B7" w:rsidP="002C35B7">
            <w:pPr>
              <w:rPr>
                <w:rFonts w:ascii="Trebuchet MS" w:hAnsi="Trebuchet MS"/>
                <w:sz w:val="20"/>
                <w:szCs w:val="20"/>
              </w:rPr>
            </w:pPr>
            <w:r w:rsidRPr="001704C5">
              <w:rPr>
                <w:rFonts w:ascii="Trebuchet MS" w:hAnsi="Trebuchet MS"/>
                <w:color w:val="000000"/>
                <w:sz w:val="20"/>
                <w:szCs w:val="20"/>
              </w:rPr>
              <w:t xml:space="preserve">Surveillants/Contrôleurs des travaux  </w:t>
            </w:r>
          </w:p>
        </w:tc>
        <w:tc>
          <w:tcPr>
            <w:tcW w:w="469" w:type="pct"/>
            <w:shd w:val="clear" w:color="auto" w:fill="auto"/>
            <w:vAlign w:val="center"/>
          </w:tcPr>
          <w:p w14:paraId="6844EC61" w14:textId="31D535DD" w:rsidR="002C35B7" w:rsidRPr="001704C5" w:rsidRDefault="002C35B7" w:rsidP="002C35B7">
            <w:pPr>
              <w:jc w:val="center"/>
              <w:rPr>
                <w:rFonts w:ascii="Trebuchet MS" w:hAnsi="Trebuchet MS"/>
                <w:color w:val="000000"/>
                <w:sz w:val="20"/>
              </w:rPr>
            </w:pPr>
            <w:r w:rsidRPr="001704C5">
              <w:rPr>
                <w:rFonts w:ascii="Trebuchet MS" w:hAnsi="Trebuchet MS"/>
                <w:color w:val="000000"/>
                <w:sz w:val="20"/>
              </w:rPr>
              <w:t>12</w:t>
            </w:r>
          </w:p>
        </w:tc>
        <w:tc>
          <w:tcPr>
            <w:tcW w:w="790" w:type="pct"/>
            <w:shd w:val="clear" w:color="auto" w:fill="auto"/>
            <w:vAlign w:val="center"/>
          </w:tcPr>
          <w:p w14:paraId="372D4405" w14:textId="77777777" w:rsidR="002C35B7" w:rsidRPr="001704C5" w:rsidRDefault="002C35B7" w:rsidP="002C35B7">
            <w:pPr>
              <w:jc w:val="center"/>
              <w:rPr>
                <w:rFonts w:ascii="Trebuchet MS" w:hAnsi="Trebuchet MS"/>
                <w:color w:val="000000"/>
                <w:sz w:val="20"/>
              </w:rPr>
            </w:pPr>
          </w:p>
        </w:tc>
        <w:tc>
          <w:tcPr>
            <w:tcW w:w="680" w:type="pct"/>
            <w:shd w:val="clear" w:color="auto" w:fill="auto"/>
            <w:vAlign w:val="center"/>
          </w:tcPr>
          <w:p w14:paraId="5E97342E" w14:textId="46B69C4F" w:rsidR="002C35B7" w:rsidRPr="001704C5" w:rsidRDefault="00ED7292" w:rsidP="002C35B7">
            <w:pPr>
              <w:jc w:val="center"/>
              <w:rPr>
                <w:rFonts w:ascii="Trebuchet MS" w:hAnsi="Trebuchet MS"/>
                <w:color w:val="000000"/>
                <w:sz w:val="20"/>
              </w:rPr>
            </w:pPr>
            <w:r>
              <w:rPr>
                <w:rFonts w:ascii="Trebuchet MS" w:hAnsi="Trebuchet MS"/>
                <w:color w:val="000000"/>
                <w:sz w:val="20"/>
              </w:rPr>
              <w:t>192</w:t>
            </w:r>
          </w:p>
        </w:tc>
        <w:tc>
          <w:tcPr>
            <w:tcW w:w="796" w:type="pct"/>
            <w:shd w:val="clear" w:color="auto" w:fill="auto"/>
            <w:vAlign w:val="center"/>
          </w:tcPr>
          <w:p w14:paraId="69B9A3AC" w14:textId="05D7B441" w:rsidR="002C35B7" w:rsidRPr="001704C5" w:rsidRDefault="00ED7292" w:rsidP="002C35B7">
            <w:pPr>
              <w:jc w:val="center"/>
              <w:rPr>
                <w:rFonts w:ascii="Trebuchet MS" w:hAnsi="Trebuchet MS"/>
                <w:color w:val="000000"/>
                <w:sz w:val="20"/>
              </w:rPr>
            </w:pPr>
            <w:r>
              <w:rPr>
                <w:rFonts w:ascii="Trebuchet MS" w:hAnsi="Trebuchet MS"/>
                <w:color w:val="000000"/>
                <w:sz w:val="20"/>
              </w:rPr>
              <w:t>24</w:t>
            </w:r>
            <w:r w:rsidR="001704C5">
              <w:rPr>
                <w:rFonts w:ascii="Trebuchet MS" w:hAnsi="Trebuchet MS"/>
                <w:color w:val="000000"/>
                <w:sz w:val="20"/>
              </w:rPr>
              <w:t>.0</w:t>
            </w:r>
          </w:p>
        </w:tc>
        <w:tc>
          <w:tcPr>
            <w:tcW w:w="691" w:type="pct"/>
            <w:shd w:val="clear" w:color="auto" w:fill="auto"/>
            <w:vAlign w:val="center"/>
          </w:tcPr>
          <w:p w14:paraId="11C8EAF5" w14:textId="09745189" w:rsidR="002C35B7" w:rsidRPr="001704C5" w:rsidRDefault="00ED7292" w:rsidP="002C35B7">
            <w:pPr>
              <w:jc w:val="center"/>
              <w:rPr>
                <w:rFonts w:ascii="Trebuchet MS" w:hAnsi="Trebuchet MS"/>
                <w:color w:val="000000"/>
                <w:sz w:val="20"/>
              </w:rPr>
            </w:pPr>
            <w:r>
              <w:rPr>
                <w:rFonts w:ascii="Trebuchet MS" w:hAnsi="Trebuchet MS"/>
                <w:color w:val="000000"/>
                <w:sz w:val="20"/>
              </w:rPr>
              <w:t>216</w:t>
            </w:r>
          </w:p>
        </w:tc>
      </w:tr>
      <w:tr w:rsidR="00ED7292" w:rsidRPr="001704C5" w14:paraId="166115D5" w14:textId="77777777" w:rsidTr="00AD6B5C">
        <w:trPr>
          <w:trHeight w:val="315"/>
        </w:trPr>
        <w:tc>
          <w:tcPr>
            <w:tcW w:w="1574" w:type="pct"/>
            <w:shd w:val="clear" w:color="auto" w:fill="auto"/>
          </w:tcPr>
          <w:p w14:paraId="28654FE2" w14:textId="4EC1FF0D" w:rsidR="00ED7292" w:rsidRPr="001704C5" w:rsidRDefault="00ED7292" w:rsidP="002C35B7">
            <w:pPr>
              <w:rPr>
                <w:rFonts w:ascii="Trebuchet MS" w:hAnsi="Trebuchet MS"/>
                <w:color w:val="000000"/>
                <w:sz w:val="20"/>
                <w:szCs w:val="20"/>
              </w:rPr>
            </w:pPr>
            <w:r>
              <w:rPr>
                <w:rFonts w:ascii="Trebuchet MS" w:hAnsi="Trebuchet MS"/>
                <w:color w:val="000000"/>
                <w:sz w:val="20"/>
                <w:szCs w:val="20"/>
              </w:rPr>
              <w:t>Opérateur topographe</w:t>
            </w:r>
          </w:p>
        </w:tc>
        <w:tc>
          <w:tcPr>
            <w:tcW w:w="469" w:type="pct"/>
            <w:shd w:val="clear" w:color="auto" w:fill="auto"/>
            <w:vAlign w:val="center"/>
          </w:tcPr>
          <w:p w14:paraId="51B650A4" w14:textId="4C1A35F6" w:rsidR="00ED7292" w:rsidRPr="001704C5" w:rsidRDefault="00ED7292" w:rsidP="002C35B7">
            <w:pPr>
              <w:jc w:val="center"/>
              <w:rPr>
                <w:rFonts w:ascii="Trebuchet MS" w:hAnsi="Trebuchet MS"/>
                <w:color w:val="000000"/>
                <w:sz w:val="20"/>
              </w:rPr>
            </w:pPr>
            <w:r>
              <w:rPr>
                <w:rFonts w:ascii="Trebuchet MS" w:hAnsi="Trebuchet MS"/>
                <w:color w:val="000000"/>
                <w:sz w:val="20"/>
              </w:rPr>
              <w:t>9.0</w:t>
            </w:r>
          </w:p>
        </w:tc>
        <w:tc>
          <w:tcPr>
            <w:tcW w:w="790" w:type="pct"/>
            <w:shd w:val="clear" w:color="auto" w:fill="auto"/>
            <w:vAlign w:val="center"/>
          </w:tcPr>
          <w:p w14:paraId="5A407E9D" w14:textId="77777777" w:rsidR="00ED7292" w:rsidRPr="001704C5" w:rsidRDefault="00ED7292" w:rsidP="002C35B7">
            <w:pPr>
              <w:jc w:val="center"/>
              <w:rPr>
                <w:rFonts w:ascii="Trebuchet MS" w:hAnsi="Trebuchet MS"/>
                <w:color w:val="000000"/>
                <w:sz w:val="20"/>
              </w:rPr>
            </w:pPr>
          </w:p>
        </w:tc>
        <w:tc>
          <w:tcPr>
            <w:tcW w:w="680" w:type="pct"/>
            <w:shd w:val="clear" w:color="auto" w:fill="auto"/>
            <w:vAlign w:val="center"/>
          </w:tcPr>
          <w:p w14:paraId="77464178" w14:textId="61193AF8" w:rsidR="00ED7292" w:rsidRDefault="00ED7292" w:rsidP="002C35B7">
            <w:pPr>
              <w:jc w:val="center"/>
              <w:rPr>
                <w:rFonts w:ascii="Trebuchet MS" w:hAnsi="Trebuchet MS"/>
                <w:color w:val="000000"/>
                <w:sz w:val="20"/>
              </w:rPr>
            </w:pPr>
            <w:r>
              <w:rPr>
                <w:rFonts w:ascii="Trebuchet MS" w:hAnsi="Trebuchet MS"/>
                <w:color w:val="000000"/>
                <w:sz w:val="20"/>
              </w:rPr>
              <w:t>108</w:t>
            </w:r>
          </w:p>
        </w:tc>
        <w:tc>
          <w:tcPr>
            <w:tcW w:w="796" w:type="pct"/>
            <w:shd w:val="clear" w:color="auto" w:fill="auto"/>
            <w:vAlign w:val="center"/>
          </w:tcPr>
          <w:p w14:paraId="5D4AA322" w14:textId="31BAB188" w:rsidR="00ED7292" w:rsidRDefault="00ED7292" w:rsidP="002C35B7">
            <w:pPr>
              <w:jc w:val="center"/>
              <w:rPr>
                <w:rFonts w:ascii="Trebuchet MS" w:hAnsi="Trebuchet MS"/>
                <w:color w:val="000000"/>
                <w:sz w:val="20"/>
              </w:rPr>
            </w:pPr>
            <w:r>
              <w:rPr>
                <w:rFonts w:ascii="Trebuchet MS" w:hAnsi="Trebuchet MS"/>
                <w:color w:val="000000"/>
                <w:sz w:val="20"/>
              </w:rPr>
              <w:t>18.0</w:t>
            </w:r>
          </w:p>
        </w:tc>
        <w:tc>
          <w:tcPr>
            <w:tcW w:w="691" w:type="pct"/>
            <w:shd w:val="clear" w:color="auto" w:fill="auto"/>
            <w:vAlign w:val="center"/>
          </w:tcPr>
          <w:p w14:paraId="13614A03" w14:textId="4C47A4D2" w:rsidR="00ED7292" w:rsidRDefault="00ED7292" w:rsidP="002C35B7">
            <w:pPr>
              <w:jc w:val="center"/>
              <w:rPr>
                <w:rFonts w:ascii="Trebuchet MS" w:hAnsi="Trebuchet MS"/>
                <w:color w:val="000000"/>
                <w:sz w:val="20"/>
              </w:rPr>
            </w:pPr>
            <w:r>
              <w:rPr>
                <w:rFonts w:ascii="Trebuchet MS" w:hAnsi="Trebuchet MS"/>
                <w:color w:val="000000"/>
                <w:sz w:val="20"/>
              </w:rPr>
              <w:t>126</w:t>
            </w:r>
          </w:p>
        </w:tc>
      </w:tr>
      <w:tr w:rsidR="00ED7292" w:rsidRPr="001704C5" w14:paraId="49153193" w14:textId="77777777" w:rsidTr="00AD6B5C">
        <w:trPr>
          <w:trHeight w:val="315"/>
        </w:trPr>
        <w:tc>
          <w:tcPr>
            <w:tcW w:w="1574" w:type="pct"/>
            <w:shd w:val="clear" w:color="auto" w:fill="auto"/>
          </w:tcPr>
          <w:p w14:paraId="4434DD85" w14:textId="3D084DBF" w:rsidR="00ED7292" w:rsidRPr="001704C5" w:rsidRDefault="00ED7292" w:rsidP="00ED7292">
            <w:pPr>
              <w:rPr>
                <w:rFonts w:ascii="Trebuchet MS" w:hAnsi="Trebuchet MS"/>
                <w:color w:val="000000"/>
                <w:sz w:val="20"/>
                <w:szCs w:val="20"/>
              </w:rPr>
            </w:pPr>
            <w:r>
              <w:rPr>
                <w:rFonts w:ascii="Trebuchet MS" w:hAnsi="Trebuchet MS"/>
                <w:color w:val="000000"/>
                <w:sz w:val="20"/>
                <w:szCs w:val="20"/>
              </w:rPr>
              <w:t>Aide topographe</w:t>
            </w:r>
          </w:p>
        </w:tc>
        <w:tc>
          <w:tcPr>
            <w:tcW w:w="469" w:type="pct"/>
            <w:shd w:val="clear" w:color="auto" w:fill="auto"/>
            <w:vAlign w:val="center"/>
          </w:tcPr>
          <w:p w14:paraId="3B23071E" w14:textId="60343A3D" w:rsidR="00ED7292" w:rsidRPr="001704C5" w:rsidRDefault="00ED7292" w:rsidP="00ED7292">
            <w:pPr>
              <w:jc w:val="center"/>
              <w:rPr>
                <w:rFonts w:ascii="Trebuchet MS" w:hAnsi="Trebuchet MS"/>
                <w:color w:val="000000"/>
                <w:sz w:val="20"/>
              </w:rPr>
            </w:pPr>
            <w:r>
              <w:rPr>
                <w:rFonts w:ascii="Trebuchet MS" w:hAnsi="Trebuchet MS"/>
                <w:color w:val="000000"/>
                <w:sz w:val="20"/>
              </w:rPr>
              <w:t>18.0</w:t>
            </w:r>
          </w:p>
        </w:tc>
        <w:tc>
          <w:tcPr>
            <w:tcW w:w="790" w:type="pct"/>
            <w:shd w:val="clear" w:color="auto" w:fill="auto"/>
            <w:vAlign w:val="center"/>
          </w:tcPr>
          <w:p w14:paraId="49D4CE88" w14:textId="77777777" w:rsidR="00ED7292" w:rsidRPr="001704C5" w:rsidRDefault="00ED7292" w:rsidP="00ED7292">
            <w:pPr>
              <w:jc w:val="center"/>
              <w:rPr>
                <w:rFonts w:ascii="Trebuchet MS" w:hAnsi="Trebuchet MS"/>
                <w:color w:val="000000"/>
                <w:sz w:val="20"/>
              </w:rPr>
            </w:pPr>
          </w:p>
        </w:tc>
        <w:tc>
          <w:tcPr>
            <w:tcW w:w="680" w:type="pct"/>
            <w:shd w:val="clear" w:color="auto" w:fill="auto"/>
            <w:vAlign w:val="center"/>
          </w:tcPr>
          <w:p w14:paraId="04041FEF" w14:textId="7B3A6678" w:rsidR="00ED7292" w:rsidRDefault="00ED7292" w:rsidP="00ED7292">
            <w:pPr>
              <w:jc w:val="center"/>
              <w:rPr>
                <w:rFonts w:ascii="Trebuchet MS" w:hAnsi="Trebuchet MS"/>
                <w:color w:val="000000"/>
                <w:sz w:val="20"/>
              </w:rPr>
            </w:pPr>
            <w:r>
              <w:rPr>
                <w:rFonts w:ascii="Trebuchet MS" w:hAnsi="Trebuchet MS"/>
                <w:color w:val="000000"/>
                <w:sz w:val="20"/>
              </w:rPr>
              <w:t>216</w:t>
            </w:r>
          </w:p>
        </w:tc>
        <w:tc>
          <w:tcPr>
            <w:tcW w:w="796" w:type="pct"/>
            <w:shd w:val="clear" w:color="auto" w:fill="auto"/>
            <w:vAlign w:val="center"/>
          </w:tcPr>
          <w:p w14:paraId="2D49D636" w14:textId="29BF10CE" w:rsidR="00ED7292" w:rsidRDefault="00ED7292" w:rsidP="00ED7292">
            <w:pPr>
              <w:jc w:val="center"/>
              <w:rPr>
                <w:rFonts w:ascii="Trebuchet MS" w:hAnsi="Trebuchet MS"/>
                <w:color w:val="000000"/>
                <w:sz w:val="20"/>
              </w:rPr>
            </w:pPr>
            <w:r>
              <w:rPr>
                <w:rFonts w:ascii="Trebuchet MS" w:hAnsi="Trebuchet MS"/>
                <w:color w:val="000000"/>
                <w:sz w:val="20"/>
              </w:rPr>
              <w:t>36.0</w:t>
            </w:r>
          </w:p>
        </w:tc>
        <w:tc>
          <w:tcPr>
            <w:tcW w:w="691" w:type="pct"/>
            <w:shd w:val="clear" w:color="auto" w:fill="auto"/>
            <w:vAlign w:val="center"/>
          </w:tcPr>
          <w:p w14:paraId="04ABACEA" w14:textId="22E6B13E" w:rsidR="00ED7292" w:rsidRDefault="00ED7292" w:rsidP="00ED7292">
            <w:pPr>
              <w:jc w:val="center"/>
              <w:rPr>
                <w:rFonts w:ascii="Trebuchet MS" w:hAnsi="Trebuchet MS"/>
                <w:color w:val="000000"/>
                <w:sz w:val="20"/>
              </w:rPr>
            </w:pPr>
            <w:r>
              <w:rPr>
                <w:rFonts w:ascii="Trebuchet MS" w:hAnsi="Trebuchet MS"/>
                <w:color w:val="000000"/>
                <w:sz w:val="20"/>
              </w:rPr>
              <w:t>252</w:t>
            </w:r>
          </w:p>
        </w:tc>
      </w:tr>
      <w:tr w:rsidR="00ED7292" w:rsidRPr="00C0609C" w14:paraId="6AF666A7" w14:textId="77777777" w:rsidTr="00AD6B5C">
        <w:trPr>
          <w:trHeight w:val="300"/>
        </w:trPr>
        <w:tc>
          <w:tcPr>
            <w:tcW w:w="1574" w:type="pct"/>
            <w:shd w:val="clear" w:color="auto" w:fill="auto"/>
            <w:vAlign w:val="center"/>
          </w:tcPr>
          <w:p w14:paraId="357B4366" w14:textId="77777777" w:rsidR="00ED7292" w:rsidRPr="001704C5" w:rsidRDefault="00ED7292" w:rsidP="00ED7292">
            <w:pPr>
              <w:jc w:val="center"/>
              <w:rPr>
                <w:rFonts w:ascii="Trebuchet MS" w:hAnsi="Trebuchet MS"/>
                <w:b/>
                <w:color w:val="000000"/>
                <w:sz w:val="20"/>
                <w:szCs w:val="20"/>
              </w:rPr>
            </w:pPr>
            <w:r w:rsidRPr="001704C5">
              <w:rPr>
                <w:rFonts w:ascii="Trebuchet MS" w:hAnsi="Trebuchet MS"/>
                <w:b/>
                <w:color w:val="000000"/>
                <w:sz w:val="20"/>
                <w:szCs w:val="20"/>
              </w:rPr>
              <w:t>TOTAL</w:t>
            </w:r>
          </w:p>
        </w:tc>
        <w:tc>
          <w:tcPr>
            <w:tcW w:w="469" w:type="pct"/>
            <w:shd w:val="clear" w:color="auto" w:fill="auto"/>
            <w:vAlign w:val="center"/>
          </w:tcPr>
          <w:p w14:paraId="54D55D58" w14:textId="77777777" w:rsidR="00ED7292" w:rsidRPr="001704C5" w:rsidRDefault="00ED7292" w:rsidP="00ED7292">
            <w:pPr>
              <w:jc w:val="center"/>
              <w:rPr>
                <w:rFonts w:ascii="Trebuchet MS" w:hAnsi="Trebuchet MS"/>
                <w:b/>
                <w:bCs/>
                <w:color w:val="000000"/>
                <w:sz w:val="20"/>
              </w:rPr>
            </w:pPr>
          </w:p>
        </w:tc>
        <w:tc>
          <w:tcPr>
            <w:tcW w:w="790" w:type="pct"/>
            <w:shd w:val="clear" w:color="auto" w:fill="auto"/>
            <w:vAlign w:val="center"/>
          </w:tcPr>
          <w:p w14:paraId="186AE924" w14:textId="44D9784B" w:rsidR="00ED7292" w:rsidRPr="001704C5" w:rsidRDefault="00ED7292" w:rsidP="00ED7292">
            <w:pPr>
              <w:jc w:val="center"/>
              <w:rPr>
                <w:rFonts w:ascii="Trebuchet MS" w:hAnsi="Trebuchet MS"/>
                <w:b/>
                <w:bCs/>
                <w:color w:val="000000"/>
                <w:sz w:val="20"/>
              </w:rPr>
            </w:pPr>
            <w:r>
              <w:rPr>
                <w:rFonts w:ascii="Trebuchet MS" w:hAnsi="Trebuchet MS"/>
                <w:b/>
                <w:bCs/>
                <w:color w:val="000000"/>
                <w:sz w:val="20"/>
              </w:rPr>
              <w:t>23</w:t>
            </w:r>
          </w:p>
        </w:tc>
        <w:tc>
          <w:tcPr>
            <w:tcW w:w="680" w:type="pct"/>
            <w:shd w:val="clear" w:color="auto" w:fill="auto"/>
            <w:vAlign w:val="center"/>
          </w:tcPr>
          <w:p w14:paraId="587EBA55" w14:textId="14E5BE1A" w:rsidR="00ED7292" w:rsidRPr="001704C5" w:rsidRDefault="002900F7" w:rsidP="00ED7292">
            <w:pPr>
              <w:jc w:val="center"/>
              <w:rPr>
                <w:rFonts w:ascii="Trebuchet MS" w:hAnsi="Trebuchet MS"/>
                <w:b/>
                <w:bCs/>
                <w:color w:val="000000"/>
                <w:sz w:val="20"/>
              </w:rPr>
            </w:pPr>
            <w:r>
              <w:rPr>
                <w:rFonts w:ascii="Trebuchet MS" w:hAnsi="Trebuchet MS"/>
                <w:b/>
                <w:bCs/>
                <w:color w:val="000000"/>
                <w:sz w:val="20"/>
              </w:rPr>
              <w:t>612</w:t>
            </w:r>
          </w:p>
        </w:tc>
        <w:tc>
          <w:tcPr>
            <w:tcW w:w="796" w:type="pct"/>
            <w:shd w:val="clear" w:color="auto" w:fill="auto"/>
            <w:vAlign w:val="center"/>
          </w:tcPr>
          <w:p w14:paraId="10BF27D2" w14:textId="6A3D492F" w:rsidR="00ED7292" w:rsidRPr="001704C5" w:rsidRDefault="002900F7" w:rsidP="00ED7292">
            <w:pPr>
              <w:jc w:val="center"/>
              <w:rPr>
                <w:rFonts w:ascii="Trebuchet MS" w:hAnsi="Trebuchet MS"/>
                <w:b/>
                <w:bCs/>
                <w:color w:val="000000"/>
                <w:sz w:val="20"/>
              </w:rPr>
            </w:pPr>
            <w:r>
              <w:rPr>
                <w:rFonts w:ascii="Trebuchet MS" w:hAnsi="Trebuchet MS"/>
                <w:b/>
                <w:bCs/>
                <w:color w:val="000000"/>
                <w:sz w:val="20"/>
              </w:rPr>
              <w:t>92</w:t>
            </w:r>
          </w:p>
        </w:tc>
        <w:tc>
          <w:tcPr>
            <w:tcW w:w="691" w:type="pct"/>
            <w:shd w:val="clear" w:color="auto" w:fill="auto"/>
            <w:vAlign w:val="center"/>
          </w:tcPr>
          <w:p w14:paraId="10676E12" w14:textId="1602B427" w:rsidR="00ED7292" w:rsidRPr="001704C5" w:rsidRDefault="00ED7292" w:rsidP="00ED7292">
            <w:pPr>
              <w:jc w:val="center"/>
              <w:rPr>
                <w:rFonts w:ascii="Trebuchet MS" w:hAnsi="Trebuchet MS"/>
                <w:b/>
                <w:color w:val="000000"/>
                <w:sz w:val="20"/>
              </w:rPr>
            </w:pPr>
            <w:r>
              <w:rPr>
                <w:rFonts w:ascii="Trebuchet MS" w:hAnsi="Trebuchet MS"/>
                <w:b/>
                <w:color w:val="000000"/>
                <w:sz w:val="20"/>
              </w:rPr>
              <w:t>727</w:t>
            </w:r>
          </w:p>
        </w:tc>
      </w:tr>
    </w:tbl>
    <w:p w14:paraId="09CD04C4" w14:textId="77777777" w:rsidR="002F2A14" w:rsidRPr="00C0609C" w:rsidRDefault="002F2A14" w:rsidP="002F2A14">
      <w:pPr>
        <w:jc w:val="both"/>
        <w:rPr>
          <w:rFonts w:ascii="Trebuchet MS" w:hAnsi="Trebuchet MS"/>
          <w:highlight w:val="yellow"/>
        </w:rPr>
      </w:pPr>
    </w:p>
    <w:p w14:paraId="193C7C7E" w14:textId="094F1762" w:rsidR="002F2A14" w:rsidRPr="00CA6B16" w:rsidRDefault="002F2A14" w:rsidP="002F2A14">
      <w:pPr>
        <w:spacing w:line="276" w:lineRule="auto"/>
        <w:jc w:val="both"/>
        <w:rPr>
          <w:rFonts w:ascii="Trebuchet MS" w:hAnsi="Trebuchet MS"/>
        </w:rPr>
      </w:pPr>
      <w:r w:rsidRPr="002900F7">
        <w:rPr>
          <w:rFonts w:ascii="Trebuchet MS" w:hAnsi="Trebuchet MS"/>
        </w:rPr>
        <w:t>Le temps total estimé est de</w:t>
      </w:r>
      <w:r w:rsidR="00E457BC" w:rsidRPr="002900F7">
        <w:rPr>
          <w:rFonts w:ascii="Trebuchet MS" w:hAnsi="Trebuchet MS"/>
        </w:rPr>
        <w:t xml:space="preserve"> </w:t>
      </w:r>
      <w:r w:rsidR="002900F7">
        <w:rPr>
          <w:rFonts w:ascii="Trebuchet MS" w:hAnsi="Trebuchet MS"/>
        </w:rPr>
        <w:t xml:space="preserve">sept cent vingt-sept </w:t>
      </w:r>
      <w:r w:rsidRPr="002900F7">
        <w:rPr>
          <w:rFonts w:ascii="Trebuchet MS" w:hAnsi="Trebuchet MS"/>
        </w:rPr>
        <w:t>(</w:t>
      </w:r>
      <w:r w:rsidR="002900F7">
        <w:rPr>
          <w:rFonts w:ascii="Trebuchet MS" w:hAnsi="Trebuchet MS"/>
        </w:rPr>
        <w:t>727</w:t>
      </w:r>
      <w:r w:rsidRPr="002900F7">
        <w:rPr>
          <w:rFonts w:ascii="Trebuchet MS" w:hAnsi="Trebuchet MS"/>
        </w:rPr>
        <w:t>) homme/mois y compris le temps d'intervention de dépassement des délais réel prévu.</w:t>
      </w:r>
    </w:p>
    <w:p w14:paraId="65B32A5E" w14:textId="77777777" w:rsidR="001970A7" w:rsidRPr="00CA6B16" w:rsidRDefault="001970A7" w:rsidP="002F2A14">
      <w:pPr>
        <w:jc w:val="both"/>
        <w:rPr>
          <w:rFonts w:ascii="Trebuchet MS" w:hAnsi="Trebuchet MS"/>
        </w:rPr>
      </w:pPr>
    </w:p>
    <w:p w14:paraId="2232805D" w14:textId="3166D531" w:rsidR="00A13E3A" w:rsidRPr="00A13E3A" w:rsidRDefault="002900F7" w:rsidP="00A13E3A">
      <w:pPr>
        <w:ind w:left="709" w:hanging="709"/>
        <w:jc w:val="both"/>
        <w:rPr>
          <w:rFonts w:ascii="Arial" w:hAnsi="Arial" w:cs="Arial"/>
          <w:b/>
          <w:bCs/>
          <w:color w:val="1F3864"/>
        </w:rPr>
      </w:pPr>
      <w:r>
        <w:rPr>
          <w:rFonts w:ascii="Arial" w:hAnsi="Arial" w:cs="Arial"/>
          <w:b/>
          <w:bCs/>
          <w:color w:val="1F3864"/>
        </w:rPr>
        <w:t xml:space="preserve">7.1 </w:t>
      </w:r>
      <w:r w:rsidRPr="00A13E3A">
        <w:rPr>
          <w:rFonts w:ascii="Arial" w:hAnsi="Arial" w:cs="Arial"/>
          <w:b/>
          <w:bCs/>
          <w:color w:val="1F3864"/>
        </w:rPr>
        <w:t>DUREE</w:t>
      </w:r>
      <w:r w:rsidR="00A13E3A" w:rsidRPr="00A13E3A">
        <w:rPr>
          <w:rFonts w:ascii="Arial" w:hAnsi="Arial" w:cs="Arial"/>
          <w:b/>
          <w:bCs/>
          <w:color w:val="1F3864"/>
        </w:rPr>
        <w:t xml:space="preserve"> DE LA MISSION</w:t>
      </w:r>
    </w:p>
    <w:p w14:paraId="0673316D" w14:textId="77777777" w:rsidR="00A13E3A" w:rsidRPr="00A13E3A" w:rsidRDefault="00A13E3A" w:rsidP="00A13E3A">
      <w:pPr>
        <w:jc w:val="both"/>
        <w:rPr>
          <w:rFonts w:ascii="Arial" w:hAnsi="Arial" w:cs="Arial"/>
          <w:sz w:val="16"/>
          <w:szCs w:val="16"/>
        </w:rPr>
      </w:pPr>
    </w:p>
    <w:p w14:paraId="0C3BDA93" w14:textId="15CDA7B2" w:rsidR="00A13E3A" w:rsidRPr="00A13E3A" w:rsidRDefault="00A13E3A" w:rsidP="00A13E3A">
      <w:pPr>
        <w:autoSpaceDE w:val="0"/>
        <w:autoSpaceDN w:val="0"/>
        <w:adjustRightInd w:val="0"/>
        <w:spacing w:line="276" w:lineRule="auto"/>
        <w:contextualSpacing/>
        <w:jc w:val="both"/>
        <w:rPr>
          <w:rFonts w:ascii="Arial" w:eastAsia="Calibri" w:hAnsi="Arial" w:cs="Arial"/>
          <w:sz w:val="22"/>
          <w:szCs w:val="22"/>
          <w:lang w:eastAsia="en-GB"/>
        </w:rPr>
      </w:pPr>
      <w:r w:rsidRPr="00A13E3A">
        <w:rPr>
          <w:rFonts w:ascii="Arial" w:eastAsia="Calibri" w:hAnsi="Arial" w:cs="Arial"/>
          <w:sz w:val="22"/>
          <w:szCs w:val="22"/>
          <w:lang w:eastAsia="en-GB"/>
        </w:rPr>
        <w:t xml:space="preserve">L’étude aura une durée indicative de </w:t>
      </w:r>
      <w:r w:rsidR="003F6ED8">
        <w:rPr>
          <w:rFonts w:ascii="Arial" w:eastAsia="Calibri" w:hAnsi="Arial" w:cs="Arial"/>
          <w:sz w:val="22"/>
          <w:szCs w:val="22"/>
          <w:lang w:eastAsia="en-GB"/>
        </w:rPr>
        <w:t>vingt</w:t>
      </w:r>
      <w:r w:rsidR="00E457BC">
        <w:rPr>
          <w:rFonts w:ascii="Arial" w:eastAsia="Calibri" w:hAnsi="Arial" w:cs="Arial"/>
          <w:sz w:val="22"/>
          <w:szCs w:val="22"/>
          <w:lang w:eastAsia="en-GB"/>
        </w:rPr>
        <w:t xml:space="preserve"> </w:t>
      </w:r>
      <w:r w:rsidRPr="00A13E3A">
        <w:rPr>
          <w:rFonts w:ascii="Arial" w:eastAsia="Calibri" w:hAnsi="Arial" w:cs="Arial"/>
          <w:sz w:val="22"/>
          <w:szCs w:val="22"/>
          <w:lang w:eastAsia="en-GB"/>
        </w:rPr>
        <w:t>(</w:t>
      </w:r>
      <w:r w:rsidR="003F6ED8">
        <w:rPr>
          <w:rFonts w:ascii="Arial" w:eastAsia="Calibri" w:hAnsi="Arial" w:cs="Arial"/>
          <w:sz w:val="22"/>
          <w:szCs w:val="22"/>
          <w:lang w:eastAsia="en-GB"/>
        </w:rPr>
        <w:t>20</w:t>
      </w:r>
      <w:r w:rsidRPr="00A13E3A">
        <w:rPr>
          <w:rFonts w:ascii="Arial" w:eastAsia="Calibri" w:hAnsi="Arial" w:cs="Arial"/>
          <w:sz w:val="22"/>
          <w:szCs w:val="22"/>
          <w:lang w:eastAsia="en-GB"/>
        </w:rPr>
        <w:t>) mois incluant les étapes de restitution/validation et répartie comme suit :</w:t>
      </w:r>
    </w:p>
    <w:p w14:paraId="6F3CE0D0" w14:textId="77777777" w:rsidR="00A13E3A" w:rsidRPr="00A13E3A" w:rsidRDefault="00A13E3A" w:rsidP="00A13E3A">
      <w:pPr>
        <w:autoSpaceDE w:val="0"/>
        <w:autoSpaceDN w:val="0"/>
        <w:adjustRightInd w:val="0"/>
        <w:spacing w:line="276" w:lineRule="auto"/>
        <w:jc w:val="both"/>
        <w:rPr>
          <w:rFonts w:ascii="Arial" w:eastAsia="Calibri" w:hAnsi="Arial" w:cs="Arial"/>
          <w:sz w:val="22"/>
          <w:szCs w:val="22"/>
          <w:lang w:eastAsia="en-GB"/>
        </w:rPr>
      </w:pPr>
    </w:p>
    <w:tbl>
      <w:tblPr>
        <w:tblStyle w:val="Grilledutableau1"/>
        <w:tblW w:w="9640" w:type="dxa"/>
        <w:tblInd w:w="-5" w:type="dxa"/>
        <w:tblLook w:val="04A0" w:firstRow="1" w:lastRow="0" w:firstColumn="1" w:lastColumn="0" w:noHBand="0" w:noVBand="1"/>
      </w:tblPr>
      <w:tblGrid>
        <w:gridCol w:w="1242"/>
        <w:gridCol w:w="1310"/>
        <w:gridCol w:w="5387"/>
        <w:gridCol w:w="1701"/>
      </w:tblGrid>
      <w:tr w:rsidR="00E457BC" w:rsidRPr="00A13E3A" w14:paraId="33A2B993" w14:textId="77777777" w:rsidTr="00AD6B5C">
        <w:tc>
          <w:tcPr>
            <w:tcW w:w="1242" w:type="dxa"/>
            <w:vMerge w:val="restart"/>
            <w:vAlign w:val="center"/>
          </w:tcPr>
          <w:p w14:paraId="0D897A3C" w14:textId="77777777" w:rsidR="00E457BC" w:rsidRPr="00A13E3A" w:rsidRDefault="00E457BC" w:rsidP="00A13E3A">
            <w:pPr>
              <w:autoSpaceDE w:val="0"/>
              <w:autoSpaceDN w:val="0"/>
              <w:adjustRightInd w:val="0"/>
              <w:spacing w:before="120" w:after="120" w:line="276" w:lineRule="auto"/>
              <w:rPr>
                <w:rFonts w:ascii="Arial" w:eastAsia="Calibri" w:hAnsi="Arial" w:cs="Arial"/>
                <w:b/>
                <w:sz w:val="22"/>
                <w:szCs w:val="22"/>
                <w:lang w:eastAsia="en-GB"/>
              </w:rPr>
            </w:pPr>
            <w:r w:rsidRPr="00A13E3A">
              <w:rPr>
                <w:rFonts w:ascii="Arial" w:eastAsia="Calibri" w:hAnsi="Arial" w:cs="Arial"/>
                <w:b/>
                <w:bCs/>
                <w:color w:val="000000"/>
                <w:sz w:val="22"/>
                <w:szCs w:val="22"/>
              </w:rPr>
              <w:t>Phase 1</w:t>
            </w:r>
          </w:p>
        </w:tc>
        <w:tc>
          <w:tcPr>
            <w:tcW w:w="1310" w:type="dxa"/>
          </w:tcPr>
          <w:p w14:paraId="6E230E36" w14:textId="77777777" w:rsidR="00E457BC" w:rsidRPr="00A13E3A" w:rsidRDefault="00E457BC" w:rsidP="00A13E3A">
            <w:pPr>
              <w:autoSpaceDE w:val="0"/>
              <w:autoSpaceDN w:val="0"/>
              <w:adjustRightInd w:val="0"/>
              <w:spacing w:before="120" w:after="120" w:line="276" w:lineRule="auto"/>
              <w:ind w:left="176" w:hanging="176"/>
              <w:jc w:val="both"/>
              <w:rPr>
                <w:rFonts w:ascii="Arial" w:eastAsia="Calibri" w:hAnsi="Arial" w:cs="Arial"/>
                <w:bCs/>
                <w:color w:val="000000"/>
                <w:sz w:val="22"/>
                <w:szCs w:val="22"/>
              </w:rPr>
            </w:pPr>
            <w:r>
              <w:rPr>
                <w:rFonts w:ascii="Arial" w:eastAsia="Calibri" w:hAnsi="Arial" w:cs="Arial"/>
                <w:bCs/>
                <w:color w:val="000000"/>
                <w:sz w:val="22"/>
                <w:szCs w:val="22"/>
              </w:rPr>
              <w:t>Etape 1</w:t>
            </w:r>
          </w:p>
        </w:tc>
        <w:tc>
          <w:tcPr>
            <w:tcW w:w="5387" w:type="dxa"/>
          </w:tcPr>
          <w:p w14:paraId="51E51338" w14:textId="5CB86AFB" w:rsidR="00E457BC" w:rsidRPr="00A13E3A" w:rsidRDefault="00E457BC" w:rsidP="00A13E3A">
            <w:pPr>
              <w:autoSpaceDE w:val="0"/>
              <w:autoSpaceDN w:val="0"/>
              <w:adjustRightInd w:val="0"/>
              <w:spacing w:before="120" w:after="120" w:line="276" w:lineRule="auto"/>
              <w:ind w:left="176" w:hanging="176"/>
              <w:jc w:val="both"/>
              <w:rPr>
                <w:rFonts w:ascii="Arial" w:eastAsia="Calibri" w:hAnsi="Arial" w:cs="Arial"/>
                <w:sz w:val="22"/>
                <w:szCs w:val="22"/>
                <w:lang w:eastAsia="en-GB"/>
              </w:rPr>
            </w:pPr>
            <w:r w:rsidRPr="00A13E3A">
              <w:rPr>
                <w:rFonts w:ascii="Arial" w:eastAsia="Calibri" w:hAnsi="Arial" w:cs="Arial"/>
                <w:bCs/>
                <w:color w:val="000000"/>
                <w:sz w:val="22"/>
                <w:szCs w:val="22"/>
              </w:rPr>
              <w:t xml:space="preserve">: </w:t>
            </w:r>
            <w:r w:rsidR="003F6ED8">
              <w:rPr>
                <w:rFonts w:ascii="Arial" w:hAnsi="Arial" w:cs="Arial"/>
                <w:sz w:val="22"/>
                <w:szCs w:val="22"/>
              </w:rPr>
              <w:t>Actualisation APD et EIES</w:t>
            </w:r>
            <w:r w:rsidRPr="00A13E3A">
              <w:rPr>
                <w:rFonts w:ascii="Arial" w:hAnsi="Arial" w:cs="Arial"/>
                <w:sz w:val="22"/>
                <w:szCs w:val="22"/>
              </w:rPr>
              <w:t> </w:t>
            </w:r>
          </w:p>
        </w:tc>
        <w:tc>
          <w:tcPr>
            <w:tcW w:w="1701" w:type="dxa"/>
            <w:vAlign w:val="center"/>
          </w:tcPr>
          <w:p w14:paraId="5C1F30DF" w14:textId="5E44200D" w:rsidR="00E457BC" w:rsidRPr="00A13E3A" w:rsidRDefault="003F6ED8" w:rsidP="00A13E3A">
            <w:pPr>
              <w:autoSpaceDE w:val="0"/>
              <w:autoSpaceDN w:val="0"/>
              <w:adjustRightInd w:val="0"/>
              <w:spacing w:before="120" w:after="120" w:line="276" w:lineRule="auto"/>
              <w:jc w:val="center"/>
              <w:rPr>
                <w:rFonts w:ascii="Arial" w:eastAsia="Calibri" w:hAnsi="Arial" w:cs="Arial"/>
                <w:sz w:val="22"/>
                <w:szCs w:val="22"/>
                <w:lang w:eastAsia="en-GB"/>
              </w:rPr>
            </w:pPr>
            <w:r>
              <w:rPr>
                <w:rFonts w:ascii="Arial" w:eastAsia="Calibri" w:hAnsi="Arial" w:cs="Arial"/>
                <w:sz w:val="22"/>
                <w:szCs w:val="22"/>
              </w:rPr>
              <w:t>2</w:t>
            </w:r>
            <w:r w:rsidR="00E457BC" w:rsidRPr="00A13E3A">
              <w:rPr>
                <w:rFonts w:ascii="Arial" w:eastAsia="Calibri" w:hAnsi="Arial" w:cs="Arial"/>
                <w:sz w:val="22"/>
                <w:szCs w:val="22"/>
              </w:rPr>
              <w:t>,</w:t>
            </w:r>
            <w:r w:rsidR="002900F7">
              <w:rPr>
                <w:rFonts w:ascii="Arial" w:eastAsia="Calibri" w:hAnsi="Arial" w:cs="Arial"/>
                <w:sz w:val="22"/>
                <w:szCs w:val="22"/>
              </w:rPr>
              <w:t>5</w:t>
            </w:r>
            <w:r w:rsidR="00E457BC" w:rsidRPr="00A13E3A">
              <w:rPr>
                <w:rFonts w:ascii="Arial" w:eastAsia="Calibri" w:hAnsi="Arial" w:cs="Arial"/>
                <w:sz w:val="22"/>
                <w:szCs w:val="22"/>
              </w:rPr>
              <w:t xml:space="preserve"> mois</w:t>
            </w:r>
          </w:p>
        </w:tc>
      </w:tr>
      <w:tr w:rsidR="00E457BC" w:rsidRPr="00A13E3A" w14:paraId="3F23F1EE" w14:textId="77777777" w:rsidTr="00AD6B5C">
        <w:tc>
          <w:tcPr>
            <w:tcW w:w="1242" w:type="dxa"/>
            <w:vMerge/>
            <w:vAlign w:val="center"/>
          </w:tcPr>
          <w:p w14:paraId="04B5F8B9" w14:textId="77777777" w:rsidR="00E457BC" w:rsidRPr="00A13E3A" w:rsidRDefault="00E457BC" w:rsidP="00A13E3A">
            <w:pPr>
              <w:autoSpaceDE w:val="0"/>
              <w:autoSpaceDN w:val="0"/>
              <w:adjustRightInd w:val="0"/>
              <w:spacing w:before="120" w:after="120" w:line="276" w:lineRule="auto"/>
              <w:rPr>
                <w:rFonts w:ascii="Arial" w:eastAsia="Calibri" w:hAnsi="Arial" w:cs="Arial"/>
                <w:b/>
                <w:sz w:val="22"/>
                <w:szCs w:val="22"/>
                <w:lang w:eastAsia="en-GB"/>
              </w:rPr>
            </w:pPr>
          </w:p>
        </w:tc>
        <w:tc>
          <w:tcPr>
            <w:tcW w:w="1310" w:type="dxa"/>
          </w:tcPr>
          <w:p w14:paraId="54138D26" w14:textId="77777777" w:rsidR="00E457BC" w:rsidRPr="00A13E3A" w:rsidRDefault="00E457BC" w:rsidP="00A13E3A">
            <w:pPr>
              <w:autoSpaceDE w:val="0"/>
              <w:autoSpaceDN w:val="0"/>
              <w:adjustRightInd w:val="0"/>
              <w:spacing w:before="120" w:after="120" w:line="276" w:lineRule="auto"/>
              <w:jc w:val="both"/>
              <w:rPr>
                <w:rFonts w:ascii="Arial" w:eastAsia="Calibri" w:hAnsi="Arial" w:cs="Arial"/>
                <w:sz w:val="22"/>
                <w:szCs w:val="22"/>
              </w:rPr>
            </w:pPr>
            <w:r>
              <w:rPr>
                <w:rFonts w:ascii="Arial" w:eastAsia="Calibri" w:hAnsi="Arial" w:cs="Arial"/>
                <w:bCs/>
                <w:color w:val="000000"/>
                <w:sz w:val="22"/>
                <w:szCs w:val="22"/>
              </w:rPr>
              <w:t>Etape 2</w:t>
            </w:r>
          </w:p>
        </w:tc>
        <w:tc>
          <w:tcPr>
            <w:tcW w:w="5387" w:type="dxa"/>
          </w:tcPr>
          <w:p w14:paraId="0D1AD0A3" w14:textId="24E6A8C5" w:rsidR="00E457BC" w:rsidRPr="00A13E3A" w:rsidRDefault="00E457BC" w:rsidP="00A13E3A">
            <w:pPr>
              <w:autoSpaceDE w:val="0"/>
              <w:autoSpaceDN w:val="0"/>
              <w:adjustRightInd w:val="0"/>
              <w:spacing w:before="120" w:after="120" w:line="276" w:lineRule="auto"/>
              <w:jc w:val="both"/>
              <w:rPr>
                <w:rFonts w:ascii="Arial" w:eastAsia="Calibri" w:hAnsi="Arial" w:cs="Arial"/>
                <w:sz w:val="22"/>
                <w:szCs w:val="22"/>
                <w:lang w:eastAsia="en-GB"/>
              </w:rPr>
            </w:pPr>
            <w:r w:rsidRPr="00A13E3A">
              <w:rPr>
                <w:rFonts w:ascii="Arial" w:eastAsia="Calibri" w:hAnsi="Arial" w:cs="Arial"/>
                <w:sz w:val="22"/>
                <w:szCs w:val="22"/>
              </w:rPr>
              <w:t xml:space="preserve">: </w:t>
            </w:r>
            <w:r w:rsidR="003F6ED8">
              <w:rPr>
                <w:rFonts w:ascii="Arial" w:hAnsi="Arial" w:cs="Arial"/>
                <w:sz w:val="22"/>
                <w:szCs w:val="22"/>
              </w:rPr>
              <w:t>Actualisation DAO</w:t>
            </w:r>
          </w:p>
        </w:tc>
        <w:tc>
          <w:tcPr>
            <w:tcW w:w="1701" w:type="dxa"/>
            <w:vAlign w:val="center"/>
          </w:tcPr>
          <w:p w14:paraId="58C2AAEB" w14:textId="305DAAE5" w:rsidR="00E457BC" w:rsidRPr="00A13E3A" w:rsidRDefault="002900F7" w:rsidP="00A13E3A">
            <w:pPr>
              <w:autoSpaceDE w:val="0"/>
              <w:autoSpaceDN w:val="0"/>
              <w:adjustRightInd w:val="0"/>
              <w:spacing w:before="120" w:after="120" w:line="276" w:lineRule="auto"/>
              <w:jc w:val="center"/>
              <w:rPr>
                <w:rFonts w:ascii="Arial" w:eastAsia="Calibri" w:hAnsi="Arial" w:cs="Arial"/>
                <w:sz w:val="22"/>
                <w:szCs w:val="22"/>
                <w:lang w:eastAsia="en-GB"/>
              </w:rPr>
            </w:pPr>
            <w:r>
              <w:rPr>
                <w:rFonts w:ascii="Arial" w:eastAsia="Calibri" w:hAnsi="Arial" w:cs="Arial"/>
                <w:sz w:val="22"/>
                <w:szCs w:val="22"/>
              </w:rPr>
              <w:t>1,5</w:t>
            </w:r>
            <w:r w:rsidR="00E457BC" w:rsidRPr="00A13E3A">
              <w:rPr>
                <w:rFonts w:ascii="Arial" w:eastAsia="Calibri" w:hAnsi="Arial" w:cs="Arial"/>
                <w:sz w:val="22"/>
                <w:szCs w:val="22"/>
              </w:rPr>
              <w:t xml:space="preserve"> mois</w:t>
            </w:r>
          </w:p>
        </w:tc>
      </w:tr>
      <w:tr w:rsidR="00D741F8" w:rsidRPr="00A13E3A" w14:paraId="591D4DB6" w14:textId="77777777" w:rsidTr="00AD6B5C">
        <w:tc>
          <w:tcPr>
            <w:tcW w:w="1242" w:type="dxa"/>
            <w:vMerge w:val="restart"/>
            <w:vAlign w:val="center"/>
          </w:tcPr>
          <w:p w14:paraId="61051B44" w14:textId="77777777" w:rsidR="00D741F8" w:rsidRPr="00A13E3A" w:rsidRDefault="00D741F8" w:rsidP="00A13E3A">
            <w:pPr>
              <w:autoSpaceDE w:val="0"/>
              <w:autoSpaceDN w:val="0"/>
              <w:adjustRightInd w:val="0"/>
              <w:spacing w:before="120" w:after="120" w:line="276" w:lineRule="auto"/>
              <w:rPr>
                <w:rFonts w:ascii="Arial" w:eastAsia="Calibri" w:hAnsi="Arial" w:cs="Arial"/>
                <w:b/>
                <w:sz w:val="22"/>
                <w:szCs w:val="22"/>
              </w:rPr>
            </w:pPr>
            <w:r>
              <w:rPr>
                <w:rFonts w:ascii="Arial" w:eastAsia="Calibri" w:hAnsi="Arial" w:cs="Arial"/>
                <w:b/>
                <w:sz w:val="22"/>
                <w:szCs w:val="22"/>
              </w:rPr>
              <w:t>Phase 2</w:t>
            </w:r>
          </w:p>
        </w:tc>
        <w:tc>
          <w:tcPr>
            <w:tcW w:w="1310" w:type="dxa"/>
          </w:tcPr>
          <w:p w14:paraId="1BF3D772" w14:textId="2A9D6BB1" w:rsidR="00D741F8" w:rsidRPr="00A13E3A" w:rsidRDefault="00D741F8" w:rsidP="00A13E3A">
            <w:pPr>
              <w:autoSpaceDE w:val="0"/>
              <w:autoSpaceDN w:val="0"/>
              <w:adjustRightInd w:val="0"/>
              <w:spacing w:before="120" w:after="120" w:line="276" w:lineRule="auto"/>
              <w:jc w:val="both"/>
              <w:rPr>
                <w:rFonts w:ascii="Arial" w:eastAsia="Calibri" w:hAnsi="Arial" w:cs="Arial"/>
                <w:sz w:val="22"/>
                <w:szCs w:val="22"/>
              </w:rPr>
            </w:pPr>
            <w:r>
              <w:rPr>
                <w:rFonts w:ascii="Arial" w:eastAsia="Calibri" w:hAnsi="Arial" w:cs="Arial"/>
                <w:sz w:val="22"/>
                <w:szCs w:val="22"/>
              </w:rPr>
              <w:t>Etape 1</w:t>
            </w:r>
          </w:p>
        </w:tc>
        <w:tc>
          <w:tcPr>
            <w:tcW w:w="5387" w:type="dxa"/>
          </w:tcPr>
          <w:p w14:paraId="749CFEC9" w14:textId="5D570C48" w:rsidR="00D741F8" w:rsidRPr="00A13E3A" w:rsidRDefault="00D741F8" w:rsidP="00A13E3A">
            <w:pPr>
              <w:autoSpaceDE w:val="0"/>
              <w:autoSpaceDN w:val="0"/>
              <w:adjustRightInd w:val="0"/>
              <w:spacing w:before="120" w:after="120" w:line="276" w:lineRule="auto"/>
              <w:jc w:val="both"/>
              <w:rPr>
                <w:rFonts w:ascii="Arial" w:eastAsia="Calibri" w:hAnsi="Arial" w:cs="Arial"/>
                <w:sz w:val="22"/>
                <w:szCs w:val="22"/>
              </w:rPr>
            </w:pPr>
            <w:r>
              <w:rPr>
                <w:rFonts w:ascii="Arial" w:eastAsia="Calibri" w:hAnsi="Arial" w:cs="Arial"/>
                <w:sz w:val="22"/>
                <w:szCs w:val="22"/>
              </w:rPr>
              <w:t>: Exécution et réception provisoire des travaux</w:t>
            </w:r>
          </w:p>
        </w:tc>
        <w:tc>
          <w:tcPr>
            <w:tcW w:w="1701" w:type="dxa"/>
            <w:vAlign w:val="center"/>
          </w:tcPr>
          <w:p w14:paraId="45E76512" w14:textId="59E5EA31" w:rsidR="00D741F8" w:rsidRPr="00A13E3A" w:rsidRDefault="00D741F8" w:rsidP="00A13E3A">
            <w:pPr>
              <w:autoSpaceDE w:val="0"/>
              <w:autoSpaceDN w:val="0"/>
              <w:adjustRightInd w:val="0"/>
              <w:spacing w:before="120" w:after="120" w:line="276" w:lineRule="auto"/>
              <w:jc w:val="center"/>
              <w:rPr>
                <w:rFonts w:ascii="Arial" w:eastAsia="Calibri" w:hAnsi="Arial" w:cs="Arial"/>
                <w:sz w:val="22"/>
                <w:szCs w:val="22"/>
              </w:rPr>
            </w:pPr>
            <w:r>
              <w:rPr>
                <w:rFonts w:ascii="Arial" w:eastAsia="Calibri" w:hAnsi="Arial" w:cs="Arial"/>
                <w:sz w:val="22"/>
                <w:szCs w:val="22"/>
              </w:rPr>
              <w:t>1</w:t>
            </w:r>
            <w:r w:rsidR="003F6ED8">
              <w:rPr>
                <w:rFonts w:ascii="Arial" w:eastAsia="Calibri" w:hAnsi="Arial" w:cs="Arial"/>
                <w:sz w:val="22"/>
                <w:szCs w:val="22"/>
              </w:rPr>
              <w:t>4</w:t>
            </w:r>
            <w:r>
              <w:rPr>
                <w:rFonts w:ascii="Arial" w:eastAsia="Calibri" w:hAnsi="Arial" w:cs="Arial"/>
                <w:sz w:val="22"/>
                <w:szCs w:val="22"/>
              </w:rPr>
              <w:t>,00 mois</w:t>
            </w:r>
          </w:p>
        </w:tc>
      </w:tr>
      <w:tr w:rsidR="00D741F8" w:rsidRPr="00A13E3A" w14:paraId="070E5E92" w14:textId="77777777" w:rsidTr="00AD6B5C">
        <w:tc>
          <w:tcPr>
            <w:tcW w:w="1242" w:type="dxa"/>
            <w:vMerge/>
            <w:vAlign w:val="center"/>
          </w:tcPr>
          <w:p w14:paraId="2954BABA" w14:textId="77777777" w:rsidR="00D741F8" w:rsidRDefault="00D741F8" w:rsidP="00A13E3A">
            <w:pPr>
              <w:autoSpaceDE w:val="0"/>
              <w:autoSpaceDN w:val="0"/>
              <w:adjustRightInd w:val="0"/>
              <w:spacing w:before="120" w:after="120" w:line="276" w:lineRule="auto"/>
              <w:rPr>
                <w:rFonts w:ascii="Arial" w:eastAsia="Calibri" w:hAnsi="Arial" w:cs="Arial"/>
                <w:b/>
                <w:sz w:val="22"/>
                <w:szCs w:val="22"/>
              </w:rPr>
            </w:pPr>
          </w:p>
        </w:tc>
        <w:tc>
          <w:tcPr>
            <w:tcW w:w="1310" w:type="dxa"/>
          </w:tcPr>
          <w:p w14:paraId="328C28A5" w14:textId="24AFC516" w:rsidR="00D741F8" w:rsidRPr="00A13E3A" w:rsidRDefault="00D741F8" w:rsidP="00A13E3A">
            <w:pPr>
              <w:autoSpaceDE w:val="0"/>
              <w:autoSpaceDN w:val="0"/>
              <w:adjustRightInd w:val="0"/>
              <w:spacing w:before="120" w:after="120" w:line="276" w:lineRule="auto"/>
              <w:jc w:val="both"/>
              <w:rPr>
                <w:rFonts w:ascii="Arial" w:eastAsia="Calibri" w:hAnsi="Arial" w:cs="Arial"/>
                <w:sz w:val="22"/>
                <w:szCs w:val="22"/>
              </w:rPr>
            </w:pPr>
            <w:r>
              <w:rPr>
                <w:rFonts w:ascii="Arial" w:eastAsia="Calibri" w:hAnsi="Arial" w:cs="Arial"/>
                <w:sz w:val="22"/>
                <w:szCs w:val="22"/>
              </w:rPr>
              <w:t>Etape 2</w:t>
            </w:r>
          </w:p>
        </w:tc>
        <w:tc>
          <w:tcPr>
            <w:tcW w:w="5387" w:type="dxa"/>
          </w:tcPr>
          <w:p w14:paraId="460008D3" w14:textId="7558D9A9" w:rsidR="00D741F8" w:rsidRPr="00A13E3A" w:rsidRDefault="00D741F8" w:rsidP="00A13E3A">
            <w:pPr>
              <w:autoSpaceDE w:val="0"/>
              <w:autoSpaceDN w:val="0"/>
              <w:adjustRightInd w:val="0"/>
              <w:spacing w:before="120" w:after="120" w:line="276" w:lineRule="auto"/>
              <w:jc w:val="both"/>
              <w:rPr>
                <w:rFonts w:ascii="Arial" w:eastAsia="Calibri" w:hAnsi="Arial" w:cs="Arial"/>
                <w:sz w:val="22"/>
                <w:szCs w:val="22"/>
              </w:rPr>
            </w:pPr>
            <w:r>
              <w:rPr>
                <w:rFonts w:ascii="Arial" w:eastAsia="Calibri" w:hAnsi="Arial" w:cs="Arial"/>
                <w:sz w:val="22"/>
                <w:szCs w:val="22"/>
              </w:rPr>
              <w:t>: Correction et réception définitive des travaux</w:t>
            </w:r>
          </w:p>
        </w:tc>
        <w:tc>
          <w:tcPr>
            <w:tcW w:w="1701" w:type="dxa"/>
            <w:vAlign w:val="center"/>
          </w:tcPr>
          <w:p w14:paraId="0A5F5A0D" w14:textId="3A03E67B" w:rsidR="00D741F8" w:rsidRPr="00A13E3A" w:rsidRDefault="00D741F8" w:rsidP="00A13E3A">
            <w:pPr>
              <w:autoSpaceDE w:val="0"/>
              <w:autoSpaceDN w:val="0"/>
              <w:adjustRightInd w:val="0"/>
              <w:spacing w:before="120" w:after="120" w:line="276" w:lineRule="auto"/>
              <w:jc w:val="center"/>
              <w:rPr>
                <w:rFonts w:ascii="Arial" w:eastAsia="Calibri" w:hAnsi="Arial" w:cs="Arial"/>
                <w:sz w:val="22"/>
                <w:szCs w:val="22"/>
              </w:rPr>
            </w:pPr>
            <w:r>
              <w:rPr>
                <w:rFonts w:ascii="Arial" w:eastAsia="Calibri" w:hAnsi="Arial" w:cs="Arial"/>
                <w:sz w:val="22"/>
                <w:szCs w:val="22"/>
              </w:rPr>
              <w:t>2,00 mois</w:t>
            </w:r>
          </w:p>
        </w:tc>
      </w:tr>
    </w:tbl>
    <w:p w14:paraId="543B27B7" w14:textId="77777777" w:rsidR="00A13E3A" w:rsidRPr="00A13E3A" w:rsidRDefault="00A13E3A" w:rsidP="00A13E3A">
      <w:pPr>
        <w:autoSpaceDE w:val="0"/>
        <w:autoSpaceDN w:val="0"/>
        <w:adjustRightInd w:val="0"/>
        <w:spacing w:line="276" w:lineRule="auto"/>
        <w:contextualSpacing/>
        <w:jc w:val="both"/>
        <w:rPr>
          <w:rFonts w:ascii="Arial" w:eastAsia="Calibri" w:hAnsi="Arial" w:cs="Arial"/>
          <w:sz w:val="16"/>
          <w:szCs w:val="16"/>
          <w:lang w:eastAsia="en-GB"/>
        </w:rPr>
      </w:pPr>
    </w:p>
    <w:p w14:paraId="7C6F8732" w14:textId="77777777" w:rsidR="00A13E3A" w:rsidRPr="00A13E3A" w:rsidRDefault="00A13E3A" w:rsidP="00A13E3A">
      <w:pPr>
        <w:autoSpaceDE w:val="0"/>
        <w:autoSpaceDN w:val="0"/>
        <w:adjustRightInd w:val="0"/>
        <w:spacing w:line="276" w:lineRule="auto"/>
        <w:contextualSpacing/>
        <w:jc w:val="both"/>
        <w:rPr>
          <w:rFonts w:ascii="Arial" w:eastAsia="Calibri" w:hAnsi="Arial" w:cs="Arial"/>
          <w:sz w:val="22"/>
          <w:szCs w:val="22"/>
          <w:lang w:eastAsia="en-GB"/>
        </w:rPr>
      </w:pPr>
      <w:r w:rsidRPr="00A13E3A">
        <w:rPr>
          <w:rFonts w:ascii="Arial" w:eastAsia="Calibri" w:hAnsi="Arial" w:cs="Arial"/>
          <w:sz w:val="22"/>
          <w:szCs w:val="22"/>
          <w:lang w:eastAsia="en-GB"/>
        </w:rPr>
        <w:t xml:space="preserve">Un programme de travail détaillé de la mise en œuvre de l’étude sera soumis par le consultant avant le démarrage de ses prestations. </w:t>
      </w:r>
    </w:p>
    <w:p w14:paraId="5DA282B2" w14:textId="77777777" w:rsidR="00A13E3A" w:rsidRPr="00A13E3A" w:rsidRDefault="00A13E3A" w:rsidP="00A13E3A">
      <w:pPr>
        <w:numPr>
          <w:ilvl w:val="12"/>
          <w:numId w:val="0"/>
        </w:numPr>
        <w:jc w:val="both"/>
        <w:rPr>
          <w:rFonts w:ascii="Arial" w:hAnsi="Arial" w:cs="Arial"/>
          <w:i/>
          <w:sz w:val="16"/>
          <w:szCs w:val="16"/>
        </w:rPr>
      </w:pPr>
    </w:p>
    <w:p w14:paraId="3E7CD87B" w14:textId="77777777" w:rsidR="00A13E3A" w:rsidRPr="00A13E3A" w:rsidRDefault="00080AB8" w:rsidP="003F6ED8">
      <w:pPr>
        <w:ind w:left="426" w:hanging="426"/>
        <w:jc w:val="both"/>
        <w:rPr>
          <w:rFonts w:ascii="Arial" w:hAnsi="Arial" w:cs="Arial"/>
          <w:b/>
          <w:sz w:val="22"/>
          <w:szCs w:val="22"/>
        </w:rPr>
      </w:pPr>
      <w:r>
        <w:rPr>
          <w:rFonts w:ascii="Arial" w:hAnsi="Arial" w:cs="Arial"/>
          <w:b/>
          <w:sz w:val="22"/>
          <w:szCs w:val="22"/>
        </w:rPr>
        <w:t xml:space="preserve">7.2 </w:t>
      </w:r>
      <w:r w:rsidR="00A13E3A" w:rsidRPr="00A13E3A">
        <w:rPr>
          <w:rFonts w:ascii="Arial" w:hAnsi="Arial" w:cs="Arial"/>
          <w:b/>
          <w:sz w:val="22"/>
          <w:szCs w:val="22"/>
        </w:rPr>
        <w:t>PRESTATIONS A FOURNIR PAR LE CLIENT ET PERSONNEL DE CONTREPARTIE (HOMOLOGUES)</w:t>
      </w:r>
    </w:p>
    <w:p w14:paraId="5689BD26" w14:textId="77777777" w:rsidR="00A13E3A" w:rsidRPr="00A13E3A" w:rsidRDefault="00A13E3A" w:rsidP="00A13E3A">
      <w:pPr>
        <w:jc w:val="both"/>
        <w:rPr>
          <w:rFonts w:ascii="Arial" w:hAnsi="Arial" w:cs="Arial"/>
          <w:sz w:val="16"/>
          <w:szCs w:val="16"/>
        </w:rPr>
      </w:pPr>
    </w:p>
    <w:p w14:paraId="7D2A4C2B" w14:textId="77777777" w:rsidR="00A13E3A" w:rsidRPr="00A13E3A" w:rsidRDefault="00A13E3A" w:rsidP="00725B8A">
      <w:pPr>
        <w:numPr>
          <w:ilvl w:val="0"/>
          <w:numId w:val="42"/>
        </w:numPr>
        <w:ind w:left="1134"/>
        <w:contextualSpacing/>
        <w:jc w:val="both"/>
        <w:rPr>
          <w:rFonts w:ascii="Arial" w:hAnsi="Arial" w:cs="Arial"/>
          <w:sz w:val="22"/>
          <w:szCs w:val="22"/>
        </w:rPr>
      </w:pPr>
      <w:r w:rsidRPr="00A13E3A">
        <w:rPr>
          <w:rFonts w:ascii="Arial" w:hAnsi="Arial" w:cs="Arial"/>
          <w:sz w:val="22"/>
          <w:szCs w:val="22"/>
        </w:rPr>
        <w:lastRenderedPageBreak/>
        <w:t xml:space="preserve">Services, installations et biens à mettre à disposition du Consultant par le Client : Sans objet </w:t>
      </w:r>
    </w:p>
    <w:p w14:paraId="5AB90701" w14:textId="77777777" w:rsidR="00A13E3A" w:rsidRPr="00A13E3A" w:rsidRDefault="00A13E3A" w:rsidP="00A13E3A">
      <w:pPr>
        <w:ind w:left="1134"/>
        <w:jc w:val="both"/>
        <w:rPr>
          <w:rFonts w:ascii="Arial" w:hAnsi="Arial" w:cs="Arial"/>
          <w:sz w:val="22"/>
          <w:szCs w:val="22"/>
        </w:rPr>
      </w:pPr>
    </w:p>
    <w:p w14:paraId="074E9519" w14:textId="2BB2422C" w:rsidR="00A13E3A" w:rsidRPr="00A13E3A" w:rsidRDefault="00A13E3A" w:rsidP="00725B8A">
      <w:pPr>
        <w:numPr>
          <w:ilvl w:val="0"/>
          <w:numId w:val="42"/>
        </w:numPr>
        <w:ind w:left="1134"/>
        <w:contextualSpacing/>
        <w:jc w:val="both"/>
        <w:rPr>
          <w:rFonts w:ascii="Arial" w:hAnsi="Arial" w:cs="Arial"/>
          <w:sz w:val="22"/>
          <w:szCs w:val="22"/>
        </w:rPr>
      </w:pPr>
      <w:r w:rsidRPr="003F6ED8">
        <w:rPr>
          <w:rFonts w:ascii="Arial" w:hAnsi="Arial" w:cs="Arial"/>
          <w:sz w:val="22"/>
          <w:szCs w:val="22"/>
        </w:rPr>
        <w:t>Personnel technique et administratif de contrepartie devant être affecté par le Client auprès de l’équipe du Consultant : Sans objet</w:t>
      </w:r>
      <w:r w:rsidR="003F6ED8" w:rsidRPr="003F6ED8">
        <w:rPr>
          <w:rFonts w:ascii="Arial" w:hAnsi="Arial" w:cs="Arial"/>
          <w:sz w:val="22"/>
          <w:szCs w:val="22"/>
        </w:rPr>
        <w:t>.</w:t>
      </w:r>
    </w:p>
    <w:sectPr w:rsidR="00A13E3A" w:rsidRPr="00A13E3A" w:rsidSect="008E4DA2">
      <w:headerReference w:type="default" r:id="rId13"/>
      <w:footerReference w:type="default" r:id="rId14"/>
      <w:headerReference w:type="first" r:id="rId15"/>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B0D6" w14:textId="77777777" w:rsidR="00D86B70" w:rsidRDefault="00D86B70">
      <w:r>
        <w:separator/>
      </w:r>
    </w:p>
  </w:endnote>
  <w:endnote w:type="continuationSeparator" w:id="0">
    <w:p w14:paraId="770D59B7" w14:textId="77777777" w:rsidR="00D86B70" w:rsidRDefault="00D8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Gras">
    <w:altName w:val="Times New Roman"/>
    <w:panose1 w:val="00000000000000000000"/>
    <w:charset w:val="00"/>
    <w:family w:val="roman"/>
    <w:notTrueType/>
    <w:pitch w:val="default"/>
  </w:font>
  <w:font w:name="Myriad Pro Bl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00000000" w:usb2="00000000" w:usb3="00000000" w:csb0="000001FF" w:csb1="00000000"/>
  </w:font>
  <w:font w:name="Chicago">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5A44" w14:textId="77777777" w:rsidR="00AD6B5C" w:rsidRDefault="00AD6B5C">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36F72ED" w14:textId="77777777" w:rsidR="00080AB8" w:rsidRDefault="00080A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CFE9" w14:textId="77777777" w:rsidR="00D86B70" w:rsidRDefault="00D86B70">
      <w:r>
        <w:separator/>
      </w:r>
    </w:p>
  </w:footnote>
  <w:footnote w:type="continuationSeparator" w:id="0">
    <w:p w14:paraId="5F0178DA" w14:textId="77777777" w:rsidR="00D86B70" w:rsidRDefault="00D86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D5E3" w14:textId="77777777" w:rsidR="00080AB8" w:rsidRDefault="00080AB8" w:rsidP="0093161F">
    <w:pPr>
      <w:pStyle w:val="En-tte"/>
      <w:pBdr>
        <w:bottom w:val="none" w:sz="0" w:space="0" w:color="auto"/>
      </w:pBdr>
    </w:pPr>
    <w:r>
      <w:rPr>
        <w:noProof/>
        <w:lang w:eastAsia="fr-FR"/>
      </w:rPr>
      <mc:AlternateContent>
        <mc:Choice Requires="wps">
          <w:drawing>
            <wp:anchor distT="0" distB="0" distL="114300" distR="114300" simplePos="0" relativeHeight="251659264" behindDoc="0" locked="0" layoutInCell="0" allowOverlap="1" wp14:anchorId="707D9A37" wp14:editId="1D922BEA">
              <wp:simplePos x="0" y="0"/>
              <wp:positionH relativeFrom="page">
                <wp:posOffset>0</wp:posOffset>
              </wp:positionH>
              <wp:positionV relativeFrom="page">
                <wp:posOffset>190500</wp:posOffset>
              </wp:positionV>
              <wp:extent cx="7560310" cy="273050"/>
              <wp:effectExtent l="0" t="0" r="0" b="12700"/>
              <wp:wrapNone/>
              <wp:docPr id="1" name="MSIPCMdf064280a3febc8eb31adf23"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B7445" w14:textId="34F561F8" w:rsidR="00080AB8" w:rsidRPr="00080AB8" w:rsidRDefault="00080AB8" w:rsidP="00080AB8">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7D9A37" id="_x0000_t202" coordsize="21600,21600" o:spt="202" path="m,l,21600r21600,l21600,xe">
              <v:stroke joinstyle="miter"/>
              <v:path gradientshapeok="t" o:connecttype="rect"/>
            </v:shapetype>
            <v:shape id="MSIPCMdf064280a3febc8eb31adf23" o:spid="_x0000_s1031" type="#_x0000_t202" alt="{&quot;HashCode&quot;:-1813103172,&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BAB7445" w14:textId="34F561F8" w:rsidR="00080AB8" w:rsidRPr="00080AB8" w:rsidRDefault="00080AB8" w:rsidP="00080AB8">
                    <w:pPr>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29FC3" w14:textId="77777777" w:rsidR="005F3076" w:rsidRDefault="002445CB">
    <w:pPr>
      <w:ind w:right="2"/>
    </w:pPr>
    <w:r>
      <w:rPr>
        <w:b/>
        <w:bCs/>
      </w:rPr>
      <w:tab/>
    </w:r>
    <w:r>
      <w:t>Section 8. Conditions du Contrat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4pt;height:11.4pt" o:bullet="t">
        <v:imagedata r:id="rId1" o:title="mso84F0"/>
      </v:shape>
    </w:pict>
  </w:numPicBullet>
  <w:numPicBullet w:numPicBulletId="1">
    <w:pict>
      <v:shape id="_x0000_i1095" type="#_x0000_t75" style="width:11.4pt;height:11.4pt" o:bullet="t">
        <v:imagedata r:id="rId2" o:title="BD14565_"/>
      </v:shape>
    </w:pict>
  </w:numPicBullet>
  <w:abstractNum w:abstractNumId="0" w15:restartNumberingAfterBreak="0">
    <w:nsid w:val="FFFFFF7F"/>
    <w:multiLevelType w:val="singleLevel"/>
    <w:tmpl w:val="E6E0D85C"/>
    <w:lvl w:ilvl="0">
      <w:start w:val="1"/>
      <w:numFmt w:val="decimal"/>
      <w:pStyle w:val="Listenumros2"/>
      <w:lvlText w:val="%1."/>
      <w:lvlJc w:val="left"/>
      <w:pPr>
        <w:tabs>
          <w:tab w:val="num" w:pos="643"/>
        </w:tabs>
        <w:ind w:left="643" w:hanging="360"/>
      </w:pPr>
    </w:lvl>
  </w:abstractNum>
  <w:abstractNum w:abstractNumId="1" w15:restartNumberingAfterBreak="0">
    <w:nsid w:val="FFFFFF82"/>
    <w:multiLevelType w:val="singleLevel"/>
    <w:tmpl w:val="9ED8419E"/>
    <w:lvl w:ilvl="0">
      <w:start w:val="1"/>
      <w:numFmt w:val="bullet"/>
      <w:pStyle w:val="Listepuces3"/>
      <w:lvlText w:val=""/>
      <w:lvlJc w:val="left"/>
      <w:pPr>
        <w:tabs>
          <w:tab w:val="num" w:pos="926"/>
        </w:tabs>
        <w:ind w:left="926" w:hanging="360"/>
      </w:pPr>
      <w:rPr>
        <w:rFonts w:ascii="Symbol" w:hAnsi="Symbol" w:hint="default"/>
      </w:rPr>
    </w:lvl>
  </w:abstractNum>
  <w:abstractNum w:abstractNumId="2" w15:restartNumberingAfterBreak="0">
    <w:nsid w:val="0000001B"/>
    <w:multiLevelType w:val="multilevel"/>
    <w:tmpl w:val="29F63806"/>
    <w:lvl w:ilvl="0">
      <w:start w:val="1"/>
      <w:numFmt w:val="decimal"/>
      <w:pStyle w:val="AATitre3"/>
      <w:lvlText w:val="%1."/>
      <w:lvlJc w:val="left"/>
      <w:pPr>
        <w:tabs>
          <w:tab w:val="num" w:pos="1827"/>
        </w:tabs>
        <w:ind w:left="0" w:firstLine="0"/>
      </w:pPr>
      <w:rPr>
        <w:rFonts w:ascii="Times New Roman Gras" w:hAnsi="Times New Roman Gras" w:hint="default"/>
        <w:b/>
        <w:i w:val="0"/>
        <w:color w:val="auto"/>
        <w:sz w:val="22"/>
        <w:u w:val="none"/>
      </w:rPr>
    </w:lvl>
    <w:lvl w:ilvl="1">
      <w:start w:val="1"/>
      <w:numFmt w:val="decimal"/>
      <w:lvlText w:val="%1.%2"/>
      <w:lvlJc w:val="left"/>
      <w:pPr>
        <w:tabs>
          <w:tab w:val="num" w:pos="2234"/>
        </w:tabs>
        <w:ind w:left="0" w:firstLine="0"/>
      </w:pPr>
      <w:rPr>
        <w:rFonts w:ascii="Myriad Pro Black" w:hAnsi="Myriad Pro Black" w:cs="Myriad Pro Black" w:hint="default"/>
        <w:b w:val="0"/>
        <w:i w:val="0"/>
        <w:color w:val="auto"/>
        <w:sz w:val="22"/>
        <w:u w:val="none"/>
      </w:rPr>
    </w:lvl>
    <w:lvl w:ilvl="2">
      <w:start w:val="1"/>
      <w:numFmt w:val="decimal"/>
      <w:lvlText w:val="%1.%2.%3"/>
      <w:lvlJc w:val="left"/>
      <w:pPr>
        <w:tabs>
          <w:tab w:val="num" w:pos="1827"/>
        </w:tabs>
        <w:ind w:left="0" w:firstLine="0"/>
      </w:pPr>
      <w:rPr>
        <w:rFonts w:ascii="Myriad Pro Black" w:hAnsi="Myriad Pro Black" w:cs="Myriad Pro Black" w:hint="default"/>
        <w:b w:val="0"/>
        <w:i w:val="0"/>
        <w:color w:val="auto"/>
        <w:sz w:val="22"/>
        <w:u w:val="none"/>
      </w:rPr>
    </w:lvl>
    <w:lvl w:ilvl="3">
      <w:start w:val="1"/>
      <w:numFmt w:val="lowerLetter"/>
      <w:lvlText w:val="(%4)"/>
      <w:lvlJc w:val="left"/>
      <w:pPr>
        <w:tabs>
          <w:tab w:val="num" w:pos="360"/>
        </w:tabs>
        <w:ind w:left="360" w:hanging="360"/>
      </w:pPr>
      <w:rPr>
        <w:rFonts w:ascii="Arial" w:hAnsi="Arial" w:hint="default"/>
        <w:b/>
        <w:i w:val="0"/>
        <w:sz w:val="20"/>
      </w:rPr>
    </w:lvl>
    <w:lvl w:ilvl="4">
      <w:start w:val="1"/>
      <w:numFmt w:val="lowerRoman"/>
      <w:lvlText w:val="(%5)"/>
      <w:lvlJc w:val="left"/>
      <w:pPr>
        <w:tabs>
          <w:tab w:val="num" w:pos="720"/>
        </w:tabs>
        <w:ind w:left="360" w:hanging="360"/>
      </w:pPr>
      <w:rPr>
        <w:rFonts w:ascii="Arial" w:hAnsi="Arial" w:hint="default"/>
        <w:b w:val="0"/>
        <w:i w:val="0"/>
        <w:sz w:val="20"/>
      </w:rPr>
    </w:lvl>
    <w:lvl w:ilvl="5">
      <w:start w:val="1"/>
      <w:numFmt w:val="decimal"/>
      <w:lvlText w:val="%1.%2.%3.%4.%5.%6"/>
      <w:lvlJc w:val="left"/>
      <w:pPr>
        <w:tabs>
          <w:tab w:val="num" w:pos="1845"/>
        </w:tabs>
        <w:ind w:left="0" w:firstLine="0"/>
      </w:pPr>
      <w:rPr>
        <w:rFonts w:hint="default"/>
      </w:rPr>
    </w:lvl>
    <w:lvl w:ilvl="6">
      <w:start w:val="1"/>
      <w:numFmt w:val="decimal"/>
      <w:lvlText w:val="%1.%2.%3.%4.%5.%6.%7"/>
      <w:lvlJc w:val="left"/>
      <w:pPr>
        <w:tabs>
          <w:tab w:val="num" w:pos="1989"/>
        </w:tabs>
        <w:ind w:left="0" w:firstLine="0"/>
      </w:pPr>
      <w:rPr>
        <w:rFonts w:hint="default"/>
      </w:rPr>
    </w:lvl>
    <w:lvl w:ilvl="7">
      <w:start w:val="1"/>
      <w:numFmt w:val="decimal"/>
      <w:lvlText w:val="%1.%2.%3.%4.%5.%6.%7.%8"/>
      <w:lvlJc w:val="left"/>
      <w:pPr>
        <w:tabs>
          <w:tab w:val="num" w:pos="2133"/>
        </w:tabs>
        <w:ind w:left="0" w:firstLine="0"/>
      </w:pPr>
      <w:rPr>
        <w:rFonts w:hint="default"/>
      </w:rPr>
    </w:lvl>
    <w:lvl w:ilvl="8">
      <w:start w:val="1"/>
      <w:numFmt w:val="decimal"/>
      <w:lvlText w:val="%1.%2.%3.%4.%5.%6.%7.%8.%9"/>
      <w:lvlJc w:val="left"/>
      <w:pPr>
        <w:tabs>
          <w:tab w:val="num" w:pos="2277"/>
        </w:tabs>
        <w:ind w:left="0" w:firstLine="0"/>
      </w:pPr>
      <w:rPr>
        <w:rFonts w:hint="default"/>
      </w:rPr>
    </w:lvl>
  </w:abstractNum>
  <w:abstractNum w:abstractNumId="3" w15:restartNumberingAfterBreak="0">
    <w:nsid w:val="001716A3"/>
    <w:multiLevelType w:val="singleLevel"/>
    <w:tmpl w:val="2D78D51A"/>
    <w:lvl w:ilvl="0">
      <w:start w:val="2"/>
      <w:numFmt w:val="bullet"/>
      <w:lvlText w:val="-"/>
      <w:lvlJc w:val="left"/>
      <w:pPr>
        <w:tabs>
          <w:tab w:val="num" w:pos="1080"/>
        </w:tabs>
        <w:ind w:left="1080" w:hanging="360"/>
      </w:pPr>
      <w:rPr>
        <w:rFonts w:hint="default"/>
      </w:rPr>
    </w:lvl>
  </w:abstractNum>
  <w:abstractNum w:abstractNumId="4" w15:restartNumberingAfterBreak="0">
    <w:nsid w:val="002C500F"/>
    <w:multiLevelType w:val="hybridMultilevel"/>
    <w:tmpl w:val="34A4E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280216F"/>
    <w:multiLevelType w:val="hybridMultilevel"/>
    <w:tmpl w:val="9144494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464F9A"/>
    <w:multiLevelType w:val="singleLevel"/>
    <w:tmpl w:val="1BBE95B0"/>
    <w:lvl w:ilvl="0">
      <w:start w:val="2"/>
      <w:numFmt w:val="bullet"/>
      <w:lvlText w:val="-"/>
      <w:lvlJc w:val="left"/>
      <w:pPr>
        <w:tabs>
          <w:tab w:val="num" w:pos="1080"/>
        </w:tabs>
        <w:ind w:left="1080" w:hanging="360"/>
      </w:pPr>
      <w:rPr>
        <w:rFonts w:hint="default"/>
      </w:rPr>
    </w:lvl>
  </w:abstractNum>
  <w:abstractNum w:abstractNumId="7" w15:restartNumberingAfterBreak="0">
    <w:nsid w:val="0AA041DC"/>
    <w:multiLevelType w:val="hybridMultilevel"/>
    <w:tmpl w:val="8F5C44EA"/>
    <w:lvl w:ilvl="0" w:tplc="431E2A64">
      <w:start w:val="13"/>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EE62DD5"/>
    <w:multiLevelType w:val="hybridMultilevel"/>
    <w:tmpl w:val="6F128BBA"/>
    <w:lvl w:ilvl="0" w:tplc="F6FEEF04">
      <w:start w:val="1"/>
      <w:numFmt w:val="upperRoman"/>
      <w:pStyle w:val="Style5"/>
      <w:lvlText w:val="%1."/>
      <w:lvlJc w:val="right"/>
      <w:pPr>
        <w:ind w:left="720" w:hanging="360"/>
      </w:pPr>
    </w:lvl>
    <w:lvl w:ilvl="1" w:tplc="7D06C4B8">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9BEC289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1C6597"/>
    <w:multiLevelType w:val="hybridMultilevel"/>
    <w:tmpl w:val="40626D60"/>
    <w:lvl w:ilvl="0" w:tplc="6BCE5C6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1C5FC4"/>
    <w:multiLevelType w:val="hybridMultilevel"/>
    <w:tmpl w:val="0A2A4FB0"/>
    <w:lvl w:ilvl="0" w:tplc="E7648CCE">
      <w:start w:val="1"/>
      <w:numFmt w:val="lowerLetter"/>
      <w:lvlText w:val="(%1)"/>
      <w:lvlJc w:val="left"/>
      <w:pPr>
        <w:ind w:left="456" w:hanging="456"/>
      </w:pPr>
      <w:rPr>
        <w:rFonts w:hint="default"/>
        <w:lang w:val="en-US"/>
      </w:rPr>
    </w:lvl>
    <w:lvl w:ilvl="1" w:tplc="EEAA842C">
      <w:start w:val="28"/>
      <w:numFmt w:val="lowerLetter"/>
      <w:pStyle w:val="Outline2"/>
      <w:lvlText w:val="(%2)"/>
      <w:lvlJc w:val="left"/>
      <w:pPr>
        <w:tabs>
          <w:tab w:val="num" w:pos="1080"/>
        </w:tabs>
        <w:ind w:left="1080" w:hanging="360"/>
      </w:pPr>
      <w:rPr>
        <w:rFonts w:hint="default"/>
      </w:rPr>
    </w:lvl>
    <w:lvl w:ilvl="2" w:tplc="0409001B" w:tentative="1">
      <w:start w:val="1"/>
      <w:numFmt w:val="lowerRoman"/>
      <w:pStyle w:val="Outline3"/>
      <w:lvlText w:val="%3."/>
      <w:lvlJc w:val="right"/>
      <w:pPr>
        <w:ind w:left="1800" w:hanging="180"/>
      </w:pPr>
    </w:lvl>
    <w:lvl w:ilvl="3" w:tplc="0409000F" w:tentative="1">
      <w:start w:val="1"/>
      <w:numFmt w:val="decimal"/>
      <w:pStyle w:val="Outline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176BBC"/>
    <w:multiLevelType w:val="hybridMultilevel"/>
    <w:tmpl w:val="2C960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2E5A43"/>
    <w:multiLevelType w:val="hybridMultilevel"/>
    <w:tmpl w:val="1D62987A"/>
    <w:lvl w:ilvl="0" w:tplc="47A85D5A">
      <w:start w:val="1"/>
      <w:numFmt w:val="bullet"/>
      <w:lvlText w:val=""/>
      <w:lvlPicBulletId w:val="1"/>
      <w:lvlJc w:val="left"/>
      <w:pPr>
        <w:ind w:left="1440" w:hanging="360"/>
      </w:pPr>
      <w:rPr>
        <w:rFonts w:ascii="Symbol" w:hAnsi="Symbol" w:hint="default"/>
        <w:color w:val="auto"/>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1D950E58"/>
    <w:multiLevelType w:val="multilevel"/>
    <w:tmpl w:val="0612478A"/>
    <w:lvl w:ilvl="0">
      <w:start w:val="1"/>
      <w:numFmt w:val="decimal"/>
      <w:pStyle w:val="Titre3"/>
      <w:lvlText w:val="%1."/>
      <w:lvlJc w:val="left"/>
      <w:pPr>
        <w:ind w:left="720" w:hanging="720"/>
      </w:pPr>
      <w:rPr>
        <w:rFonts w:hint="default"/>
        <w:b w:val="0"/>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15:restartNumberingAfterBreak="0">
    <w:nsid w:val="1EE45824"/>
    <w:multiLevelType w:val="hybridMultilevel"/>
    <w:tmpl w:val="4BA439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1F65126E"/>
    <w:multiLevelType w:val="multilevel"/>
    <w:tmpl w:val="F9EA3D6A"/>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6" w15:restartNumberingAfterBreak="0">
    <w:nsid w:val="1F6F2BDD"/>
    <w:multiLevelType w:val="hybridMultilevel"/>
    <w:tmpl w:val="DF2E97A4"/>
    <w:lvl w:ilvl="0" w:tplc="47A85D5A">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AB177C"/>
    <w:multiLevelType w:val="hybridMultilevel"/>
    <w:tmpl w:val="48903744"/>
    <w:lvl w:ilvl="0" w:tplc="3BEAE2EC">
      <w:start w:val="10"/>
      <w:numFmt w:val="bullet"/>
      <w:lvlText w:val="-"/>
      <w:lvlJc w:val="left"/>
      <w:pPr>
        <w:ind w:left="1146" w:hanging="360"/>
      </w:pPr>
      <w:rPr>
        <w:rFonts w:ascii="Arial" w:eastAsia="Times New Roman"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26C33453"/>
    <w:multiLevelType w:val="hybridMultilevel"/>
    <w:tmpl w:val="320C49F2"/>
    <w:lvl w:ilvl="0" w:tplc="FFFFFFFF">
      <w:start w:val="1"/>
      <w:numFmt w:val="decimal"/>
      <w:lvlText w:val="%1."/>
      <w:lvlJc w:val="left"/>
      <w:pPr>
        <w:ind w:left="360" w:hanging="360"/>
      </w:pPr>
    </w:lvl>
    <w:lvl w:ilvl="1" w:tplc="4D06452A">
      <w:start w:val="1"/>
      <w:numFmt w:val="lowerLetter"/>
      <w:lvlText w:val="%2."/>
      <w:lvlJc w:val="left"/>
      <w:pPr>
        <w:ind w:left="1440" w:hanging="360"/>
      </w:pPr>
    </w:lvl>
    <w:lvl w:ilvl="2" w:tplc="BBC4CBBA">
      <w:start w:val="1"/>
      <w:numFmt w:val="lowerRoman"/>
      <w:lvlText w:val="%3."/>
      <w:lvlJc w:val="right"/>
      <w:pPr>
        <w:ind w:left="2160" w:hanging="180"/>
      </w:pPr>
    </w:lvl>
    <w:lvl w:ilvl="3" w:tplc="331AF432">
      <w:start w:val="1"/>
      <w:numFmt w:val="decimal"/>
      <w:lvlText w:val="%4."/>
      <w:lvlJc w:val="left"/>
      <w:pPr>
        <w:ind w:left="2880" w:hanging="360"/>
      </w:pPr>
    </w:lvl>
    <w:lvl w:ilvl="4" w:tplc="C540B744">
      <w:start w:val="1"/>
      <w:numFmt w:val="lowerLetter"/>
      <w:lvlText w:val="%5."/>
      <w:lvlJc w:val="left"/>
      <w:pPr>
        <w:ind w:left="3600" w:hanging="360"/>
      </w:pPr>
    </w:lvl>
    <w:lvl w:ilvl="5" w:tplc="53369BC4">
      <w:start w:val="1"/>
      <w:numFmt w:val="lowerRoman"/>
      <w:lvlText w:val="%6."/>
      <w:lvlJc w:val="right"/>
      <w:pPr>
        <w:ind w:left="4320" w:hanging="180"/>
      </w:pPr>
    </w:lvl>
    <w:lvl w:ilvl="6" w:tplc="228EF946">
      <w:start w:val="1"/>
      <w:numFmt w:val="decimal"/>
      <w:lvlText w:val="%7."/>
      <w:lvlJc w:val="left"/>
      <w:pPr>
        <w:ind w:left="5040" w:hanging="360"/>
      </w:pPr>
    </w:lvl>
    <w:lvl w:ilvl="7" w:tplc="9BB8888A">
      <w:start w:val="1"/>
      <w:numFmt w:val="lowerLetter"/>
      <w:lvlText w:val="%8."/>
      <w:lvlJc w:val="left"/>
      <w:pPr>
        <w:ind w:left="5760" w:hanging="360"/>
      </w:pPr>
    </w:lvl>
    <w:lvl w:ilvl="8" w:tplc="A2F6698A">
      <w:start w:val="1"/>
      <w:numFmt w:val="lowerRoman"/>
      <w:lvlText w:val="%9."/>
      <w:lvlJc w:val="right"/>
      <w:pPr>
        <w:ind w:left="6480" w:hanging="180"/>
      </w:pPr>
    </w:lvl>
  </w:abstractNum>
  <w:abstractNum w:abstractNumId="19" w15:restartNumberingAfterBreak="0">
    <w:nsid w:val="2B033B06"/>
    <w:multiLevelType w:val="hybridMultilevel"/>
    <w:tmpl w:val="276CB32C"/>
    <w:lvl w:ilvl="0" w:tplc="47A85D5A">
      <w:start w:val="1"/>
      <w:numFmt w:val="bullet"/>
      <w:lvlText w:val=""/>
      <w:lvlPicBulletId w:val="1"/>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E6E7B68"/>
    <w:multiLevelType w:val="hybridMultilevel"/>
    <w:tmpl w:val="B524C8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AF2A1B"/>
    <w:multiLevelType w:val="hybridMultilevel"/>
    <w:tmpl w:val="56902836"/>
    <w:lvl w:ilvl="0" w:tplc="FA80C85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0D7795"/>
    <w:multiLevelType w:val="multilevel"/>
    <w:tmpl w:val="E6840B40"/>
    <w:lvl w:ilvl="0">
      <w:start w:val="1"/>
      <w:numFmt w:val="decimal"/>
      <w:pStyle w:val="Section8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pStyle w:val="titre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9439E6"/>
    <w:multiLevelType w:val="multilevel"/>
    <w:tmpl w:val="0CDCACCE"/>
    <w:lvl w:ilvl="0">
      <w:start w:val="1"/>
      <w:numFmt w:val="lowerLetter"/>
      <w:pStyle w:val="StyleMainParanoChapter11ptBold"/>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720"/>
      </w:pPr>
      <w:rPr>
        <w:rFonts w:hint="default"/>
      </w:rPr>
    </w:lvl>
    <w:lvl w:ilvl="2">
      <w:start w:val="1"/>
      <w:numFmt w:val="lowerLetter"/>
      <w:pStyle w:val="Sub-Para4underX"/>
      <w:lvlText w:val="(%3)"/>
      <w:lvlJc w:val="left"/>
      <w:pPr>
        <w:tabs>
          <w:tab w:val="num" w:pos="1080"/>
        </w:tabs>
        <w:ind w:left="720" w:hanging="360"/>
      </w:pPr>
      <w:rPr>
        <w:rFonts w:hint="default"/>
      </w:rPr>
    </w:lvl>
    <w:lvl w:ilvl="3">
      <w:start w:val="1"/>
      <w:numFmt w:val="lowerRoman"/>
      <w:pStyle w:val="StyleMainParanoChapter11ptBold"/>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65B06B4"/>
    <w:multiLevelType w:val="hybridMultilevel"/>
    <w:tmpl w:val="95928D40"/>
    <w:lvl w:ilvl="0" w:tplc="08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37DF288F"/>
    <w:multiLevelType w:val="hybridMultilevel"/>
    <w:tmpl w:val="6A466B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7" w15:restartNumberingAfterBreak="0">
    <w:nsid w:val="3EB45047"/>
    <w:multiLevelType w:val="singleLevel"/>
    <w:tmpl w:val="CF98829C"/>
    <w:lvl w:ilvl="0">
      <w:start w:val="1"/>
      <w:numFmt w:val="lowerLetter"/>
      <w:lvlText w:val="%1-"/>
      <w:lvlJc w:val="left"/>
      <w:pPr>
        <w:tabs>
          <w:tab w:val="num" w:pos="1720"/>
        </w:tabs>
        <w:ind w:left="1720" w:hanging="360"/>
      </w:pPr>
      <w:rPr>
        <w:rFonts w:hint="default"/>
      </w:rPr>
    </w:lvl>
  </w:abstractNum>
  <w:abstractNum w:abstractNumId="28"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69F104F"/>
    <w:multiLevelType w:val="hybridMultilevel"/>
    <w:tmpl w:val="A97433EC"/>
    <w:lvl w:ilvl="0" w:tplc="FFFFFFFF">
      <w:start w:val="1"/>
      <w:numFmt w:val="bullet"/>
      <w:lvlText w:val=""/>
      <w:lvlJc w:val="left"/>
      <w:pPr>
        <w:ind w:left="720" w:hanging="360"/>
      </w:pPr>
      <w:rPr>
        <w:rFonts w:ascii="Wingdings" w:hAnsi="Wingdings"/>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80E1138"/>
    <w:multiLevelType w:val="hybridMultilevel"/>
    <w:tmpl w:val="10586440"/>
    <w:lvl w:ilvl="0" w:tplc="77C2D4F2">
      <w:start w:val="1"/>
      <w:numFmt w:val="decimal"/>
      <w:pStyle w:val="TM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1B3519"/>
    <w:multiLevelType w:val="hybridMultilevel"/>
    <w:tmpl w:val="85581220"/>
    <w:lvl w:ilvl="0" w:tplc="3BEAE2EC">
      <w:start w:val="10"/>
      <w:numFmt w:val="bullet"/>
      <w:lvlText w:val="-"/>
      <w:lvlJc w:val="left"/>
      <w:pPr>
        <w:ind w:left="1145" w:hanging="360"/>
      </w:pPr>
      <w:rPr>
        <w:rFonts w:ascii="Arial" w:eastAsia="Times New Roman" w:hAnsi="Arial" w:cs="Arial" w:hint="default"/>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32" w15:restartNumberingAfterBreak="0">
    <w:nsid w:val="4A696AC7"/>
    <w:multiLevelType w:val="hybridMultilevel"/>
    <w:tmpl w:val="3BB2A1B6"/>
    <w:lvl w:ilvl="0" w:tplc="2A845E44">
      <w:start w:val="1"/>
      <w:numFmt w:val="decimal"/>
      <w:pStyle w:val="Bullet"/>
      <w:lvlText w:val="%1."/>
      <w:lvlJc w:val="left"/>
      <w:pPr>
        <w:ind w:left="720" w:hanging="360"/>
      </w:pPr>
      <w:rPr>
        <w:lang w:val="fr-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B2AEA"/>
    <w:multiLevelType w:val="multilevel"/>
    <w:tmpl w:val="BA7E1DB4"/>
    <w:lvl w:ilvl="0">
      <w:start w:val="1"/>
      <w:numFmt w:val="lowerLetter"/>
      <w:pStyle w:val="ListAlpha3"/>
      <w:lvlText w:val="(%1)"/>
      <w:lvlJc w:val="left"/>
      <w:pPr>
        <w:tabs>
          <w:tab w:val="num" w:pos="624"/>
        </w:tabs>
        <w:ind w:left="624" w:hanging="624"/>
      </w:pPr>
      <w:rPr>
        <w:rFonts w:ascii="CG Times" w:hAnsi="CG Times" w:cs="Times New Roman"/>
        <w:b w:val="0"/>
        <w:i w:val="0"/>
        <w:sz w:val="20"/>
      </w:rPr>
    </w:lvl>
    <w:lvl w:ilvl="1">
      <w:start w:val="1"/>
      <w:numFmt w:val="lowerLetter"/>
      <w:pStyle w:val="ListAlpha2"/>
      <w:lvlText w:val="(%2)"/>
      <w:lvlJc w:val="left"/>
      <w:pPr>
        <w:tabs>
          <w:tab w:val="num" w:pos="1237"/>
        </w:tabs>
        <w:ind w:left="1237" w:hanging="793"/>
      </w:pPr>
      <w:rPr>
        <w:rFonts w:ascii="Times New Roman" w:eastAsia="Times New Roman" w:hAnsi="Times New Roman" w:cs="Times New Roman" w:hint="default"/>
        <w:b w:val="0"/>
        <w:i w:val="0"/>
        <w:sz w:val="22"/>
        <w:szCs w:val="22"/>
      </w:rPr>
    </w:lvl>
    <w:lvl w:ilvl="2">
      <w:start w:val="1"/>
      <w:numFmt w:val="lowerLetter"/>
      <w:pStyle w:val="LISTALPHACAPS2"/>
      <w:lvlText w:val="(%3)"/>
      <w:lvlJc w:val="left"/>
      <w:pPr>
        <w:tabs>
          <w:tab w:val="num" w:pos="1748"/>
        </w:tabs>
        <w:ind w:left="1748" w:hanging="511"/>
      </w:pPr>
      <w:rPr>
        <w:rFonts w:cs="Times New Roman"/>
        <w:b w:val="0"/>
        <w:i w:val="0"/>
        <w:sz w:val="20"/>
      </w:rPr>
    </w:lvl>
    <w:lvl w:ilvl="3">
      <w:start w:val="1"/>
      <w:numFmt w:val="lowerLetter"/>
      <w:lvlText w:val="(%4)"/>
      <w:lvlJc w:val="left"/>
      <w:pPr>
        <w:tabs>
          <w:tab w:val="num" w:pos="1748"/>
        </w:tabs>
        <w:ind w:left="1748" w:hanging="511"/>
      </w:pPr>
      <w:rPr>
        <w:rFonts w:cs="Times New Roman"/>
        <w:b w:val="0"/>
        <w:i w:val="0"/>
        <w:sz w:val="20"/>
      </w:rPr>
    </w:lvl>
    <w:lvl w:ilvl="4">
      <w:start w:val="1"/>
      <w:numFmt w:val="lowerRoman"/>
      <w:lvlText w:val="(%5)"/>
      <w:lvlJc w:val="left"/>
      <w:pPr>
        <w:tabs>
          <w:tab w:val="num" w:pos="2258"/>
        </w:tabs>
        <w:ind w:left="2258" w:hanging="510"/>
      </w:pPr>
      <w:rPr>
        <w:rFonts w:cs="Times New Roman"/>
        <w:b w:val="0"/>
        <w:i w:val="0"/>
        <w:sz w:val="22"/>
        <w:szCs w:val="22"/>
      </w:rPr>
    </w:lvl>
    <w:lvl w:ilvl="5">
      <w:start w:val="1"/>
      <w:numFmt w:val="decimal"/>
      <w:lvlText w:val="(%6)"/>
      <w:lvlJc w:val="left"/>
      <w:pPr>
        <w:tabs>
          <w:tab w:val="num" w:pos="2768"/>
        </w:tabs>
        <w:ind w:left="2768" w:hanging="510"/>
      </w:pPr>
      <w:rPr>
        <w:rFonts w:cs="Times New Roman"/>
        <w:b w:val="0"/>
        <w:i w:val="0"/>
        <w:sz w:val="20"/>
      </w:rPr>
    </w:lvl>
    <w:lvl w:ilvl="6">
      <w:start w:val="1"/>
      <w:numFmt w:val="none"/>
      <w:suff w:val="nothing"/>
      <w:lvlText w:val=""/>
      <w:lvlJc w:val="left"/>
      <w:pPr>
        <w:ind w:left="-180"/>
      </w:pPr>
      <w:rPr>
        <w:rFonts w:cs="Times New Roman"/>
      </w:rPr>
    </w:lvl>
    <w:lvl w:ilvl="7">
      <w:start w:val="1"/>
      <w:numFmt w:val="none"/>
      <w:suff w:val="nothing"/>
      <w:lvlText w:val=""/>
      <w:lvlJc w:val="left"/>
      <w:pPr>
        <w:ind w:left="-180"/>
      </w:pPr>
      <w:rPr>
        <w:rFonts w:cs="Times New Roman"/>
      </w:rPr>
    </w:lvl>
    <w:lvl w:ilvl="8">
      <w:start w:val="1"/>
      <w:numFmt w:val="decimal"/>
      <w:lvlRestart w:val="0"/>
      <w:lvlText w:val="SCHEDULE %9"/>
      <w:lvlJc w:val="left"/>
      <w:pPr>
        <w:tabs>
          <w:tab w:val="num" w:pos="-180"/>
        </w:tabs>
        <w:ind w:left="-180"/>
      </w:pPr>
      <w:rPr>
        <w:rFonts w:cs="Times New Roman"/>
        <w:b/>
        <w:i w:val="0"/>
        <w:caps/>
        <w:smallCaps w:val="0"/>
        <w:sz w:val="22"/>
      </w:rPr>
    </w:lvl>
  </w:abstractNum>
  <w:abstractNum w:abstractNumId="34" w15:restartNumberingAfterBreak="0">
    <w:nsid w:val="4F5A082A"/>
    <w:multiLevelType w:val="hybridMultilevel"/>
    <w:tmpl w:val="A59E1EB0"/>
    <w:lvl w:ilvl="0" w:tplc="9476E36A">
      <w:start w:val="1"/>
      <w:numFmt w:val="upperRoman"/>
      <w:pStyle w:val="Style9"/>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F4AAB"/>
    <w:multiLevelType w:val="singleLevel"/>
    <w:tmpl w:val="7B24A46A"/>
    <w:lvl w:ilvl="0">
      <w:start w:val="5"/>
      <w:numFmt w:val="bullet"/>
      <w:lvlText w:val="-"/>
      <w:lvlJc w:val="left"/>
      <w:pPr>
        <w:tabs>
          <w:tab w:val="num" w:pos="705"/>
        </w:tabs>
        <w:ind w:left="705" w:hanging="705"/>
      </w:pPr>
      <w:rPr>
        <w:rFonts w:ascii="Times New Roman" w:hAnsi="Times New Roman" w:hint="default"/>
      </w:rPr>
    </w:lvl>
  </w:abstractNum>
  <w:abstractNum w:abstractNumId="36" w15:restartNumberingAfterBreak="0">
    <w:nsid w:val="53F77F39"/>
    <w:multiLevelType w:val="hybridMultilevel"/>
    <w:tmpl w:val="C97C1312"/>
    <w:lvl w:ilvl="0" w:tplc="B0CAC95E">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62F0686"/>
    <w:multiLevelType w:val="hybridMultilevel"/>
    <w:tmpl w:val="D1AADF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64A243E"/>
    <w:multiLevelType w:val="hybridMultilevel"/>
    <w:tmpl w:val="2A880E58"/>
    <w:lvl w:ilvl="0" w:tplc="A9E6631C">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7790BCC"/>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pStyle w:val="MainParanoChap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144930"/>
    <w:multiLevelType w:val="hybridMultilevel"/>
    <w:tmpl w:val="F0967518"/>
    <w:lvl w:ilvl="0" w:tplc="08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1"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D27A98"/>
    <w:multiLevelType w:val="multilevel"/>
    <w:tmpl w:val="9C7E0084"/>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62906D97"/>
    <w:multiLevelType w:val="singleLevel"/>
    <w:tmpl w:val="FCACD4C8"/>
    <w:lvl w:ilvl="0">
      <w:start w:val="2"/>
      <w:numFmt w:val="bullet"/>
      <w:lvlText w:val="-"/>
      <w:lvlJc w:val="left"/>
      <w:pPr>
        <w:tabs>
          <w:tab w:val="num" w:pos="1069"/>
        </w:tabs>
        <w:ind w:left="1069" w:hanging="360"/>
      </w:pPr>
      <w:rPr>
        <w:rFonts w:hint="default"/>
      </w:rPr>
    </w:lvl>
  </w:abstractNum>
  <w:abstractNum w:abstractNumId="44" w15:restartNumberingAfterBreak="0">
    <w:nsid w:val="62AD5CC5"/>
    <w:multiLevelType w:val="hybridMultilevel"/>
    <w:tmpl w:val="345400EE"/>
    <w:lvl w:ilvl="0" w:tplc="2446074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35202FE"/>
    <w:multiLevelType w:val="hybridMultilevel"/>
    <w:tmpl w:val="0414B664"/>
    <w:lvl w:ilvl="0" w:tplc="040C0005">
      <w:start w:val="1"/>
      <w:numFmt w:val="bullet"/>
      <w:lvlText w:val=""/>
      <w:lvlJc w:val="left"/>
      <w:pPr>
        <w:ind w:left="1287" w:hanging="360"/>
      </w:pPr>
      <w:rPr>
        <w:rFonts w:ascii="Wingdings" w:hAnsi="Wingdings"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6" w15:restartNumberingAfterBreak="0">
    <w:nsid w:val="6725423A"/>
    <w:multiLevelType w:val="hybridMultilevel"/>
    <w:tmpl w:val="631A6EB2"/>
    <w:lvl w:ilvl="0" w:tplc="5F4A251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4F4EED"/>
    <w:multiLevelType w:val="hybridMultilevel"/>
    <w:tmpl w:val="ACD61EE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A9E6BEC"/>
    <w:multiLevelType w:val="hybridMultilevel"/>
    <w:tmpl w:val="08307AEA"/>
    <w:lvl w:ilvl="0" w:tplc="3050F4B2">
      <w:start w:val="2"/>
      <w:numFmt w:val="bullet"/>
      <w:lvlText w:val="-"/>
      <w:lvlPicBulletId w:val="0"/>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ABE4BCD"/>
    <w:multiLevelType w:val="singleLevel"/>
    <w:tmpl w:val="158E264A"/>
    <w:lvl w:ilvl="0">
      <w:start w:val="1"/>
      <w:numFmt w:val="lowerLetter"/>
      <w:pStyle w:val="Paragrapha"/>
      <w:lvlText w:val="(%1)"/>
      <w:lvlJc w:val="left"/>
      <w:pPr>
        <w:tabs>
          <w:tab w:val="num" w:pos="1080"/>
        </w:tabs>
        <w:ind w:left="1080" w:hanging="360"/>
      </w:pPr>
      <w:rPr>
        <w:rFonts w:ascii="Times New Roman" w:hAnsi="Times New Roman" w:hint="default"/>
        <w:b w:val="0"/>
        <w:i w:val="0"/>
        <w:sz w:val="24"/>
      </w:rPr>
    </w:lvl>
  </w:abstractNum>
  <w:abstractNum w:abstractNumId="51" w15:restartNumberingAfterBreak="0">
    <w:nsid w:val="6D8C57EC"/>
    <w:multiLevelType w:val="singleLevel"/>
    <w:tmpl w:val="7FF2E212"/>
    <w:lvl w:ilvl="0">
      <w:start w:val="1"/>
      <w:numFmt w:val="decimal"/>
      <w:lvlText w:val="%1."/>
      <w:lvlJc w:val="left"/>
      <w:pPr>
        <w:tabs>
          <w:tab w:val="num" w:pos="1000"/>
        </w:tabs>
        <w:ind w:left="1000" w:hanging="360"/>
      </w:pPr>
      <w:rPr>
        <w:rFonts w:hint="default"/>
      </w:rPr>
    </w:lvl>
  </w:abstractNum>
  <w:abstractNum w:abstractNumId="52" w15:restartNumberingAfterBreak="0">
    <w:nsid w:val="6DCC6D43"/>
    <w:multiLevelType w:val="hybridMultilevel"/>
    <w:tmpl w:val="BE60E5E4"/>
    <w:lvl w:ilvl="0" w:tplc="FF4E1870">
      <w:start w:val="1"/>
      <w:numFmt w:val="lowerRoman"/>
      <w:pStyle w:val="Index1"/>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416BE5"/>
    <w:multiLevelType w:val="hybridMultilevel"/>
    <w:tmpl w:val="03E4C38A"/>
    <w:lvl w:ilvl="0" w:tplc="4FD290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02B7AC9"/>
    <w:multiLevelType w:val="hybridMultilevel"/>
    <w:tmpl w:val="F802F5FE"/>
    <w:lvl w:ilvl="0" w:tplc="DF1E2872">
      <w:numFmt w:val="bullet"/>
      <w:lvlText w:val="-"/>
      <w:lvlJc w:val="left"/>
      <w:pPr>
        <w:tabs>
          <w:tab w:val="num" w:pos="720"/>
        </w:tabs>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rPr>
    </w:lvl>
  </w:abstractNum>
  <w:abstractNum w:abstractNumId="55" w15:restartNumberingAfterBreak="0">
    <w:nsid w:val="71FA413C"/>
    <w:multiLevelType w:val="hybridMultilevel"/>
    <w:tmpl w:val="C9904604"/>
    <w:lvl w:ilvl="0" w:tplc="104237EC">
      <w:start w:val="1"/>
      <w:numFmt w:val="decimal"/>
      <w:pStyle w:val="ParaWB"/>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35E2C62"/>
    <w:multiLevelType w:val="hybridMultilevel"/>
    <w:tmpl w:val="7EFE4D9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7" w15:restartNumberingAfterBreak="0">
    <w:nsid w:val="75C434FD"/>
    <w:multiLevelType w:val="hybridMultilevel"/>
    <w:tmpl w:val="FB66320C"/>
    <w:lvl w:ilvl="0" w:tplc="C2665D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8CF6DD0"/>
    <w:multiLevelType w:val="hybridMultilevel"/>
    <w:tmpl w:val="2D129B52"/>
    <w:lvl w:ilvl="0" w:tplc="3BEAE2EC">
      <w:start w:val="10"/>
      <w:numFmt w:val="bullet"/>
      <w:lvlText w:val="-"/>
      <w:lvlJc w:val="left"/>
      <w:pPr>
        <w:ind w:left="1146" w:hanging="360"/>
      </w:pPr>
      <w:rPr>
        <w:rFonts w:ascii="Arial" w:eastAsia="Times New Roman" w:hAnsi="Arial" w:cs="Aria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59" w15:restartNumberingAfterBreak="0">
    <w:nsid w:val="7A310A0F"/>
    <w:multiLevelType w:val="multilevel"/>
    <w:tmpl w:val="47B2ED74"/>
    <w:lvl w:ilvl="0">
      <w:start w:val="26"/>
      <w:numFmt w:val="decimal"/>
      <w:pStyle w:val="Titre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15:restartNumberingAfterBreak="0">
    <w:nsid w:val="7BB64483"/>
    <w:multiLevelType w:val="hybridMultilevel"/>
    <w:tmpl w:val="1058804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61"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E30505"/>
    <w:multiLevelType w:val="multilevel"/>
    <w:tmpl w:val="25E07446"/>
    <w:lvl w:ilvl="0">
      <w:start w:val="1"/>
      <w:numFmt w:val="bullet"/>
      <w:pStyle w:val="Puces"/>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80188327">
    <w:abstractNumId w:val="26"/>
  </w:num>
  <w:num w:numId="2" w16cid:durableId="1642465230">
    <w:abstractNumId w:val="13"/>
  </w:num>
  <w:num w:numId="3" w16cid:durableId="414474244">
    <w:abstractNumId w:val="15"/>
  </w:num>
  <w:num w:numId="4" w16cid:durableId="1253197382">
    <w:abstractNumId w:val="41"/>
  </w:num>
  <w:num w:numId="5" w16cid:durableId="814448526">
    <w:abstractNumId w:val="28"/>
  </w:num>
  <w:num w:numId="6" w16cid:durableId="1136878510">
    <w:abstractNumId w:val="59"/>
  </w:num>
  <w:num w:numId="7" w16cid:durableId="820998641">
    <w:abstractNumId w:val="55"/>
  </w:num>
  <w:num w:numId="8" w16cid:durableId="72436953">
    <w:abstractNumId w:val="10"/>
  </w:num>
  <w:num w:numId="9" w16cid:durableId="836724271">
    <w:abstractNumId w:val="52"/>
  </w:num>
  <w:num w:numId="10" w16cid:durableId="319118499">
    <w:abstractNumId w:val="61"/>
  </w:num>
  <w:num w:numId="11" w16cid:durableId="875504534">
    <w:abstractNumId w:val="22"/>
  </w:num>
  <w:num w:numId="12" w16cid:durableId="282617947">
    <w:abstractNumId w:val="47"/>
  </w:num>
  <w:num w:numId="13" w16cid:durableId="378474765">
    <w:abstractNumId w:val="8"/>
  </w:num>
  <w:num w:numId="14" w16cid:durableId="748618179">
    <w:abstractNumId w:val="30"/>
  </w:num>
  <w:num w:numId="15" w16cid:durableId="859316606">
    <w:abstractNumId w:val="1"/>
  </w:num>
  <w:num w:numId="16" w16cid:durableId="108940362">
    <w:abstractNumId w:val="0"/>
  </w:num>
  <w:num w:numId="17" w16cid:durableId="25067368">
    <w:abstractNumId w:val="2"/>
  </w:num>
  <w:num w:numId="18" w16cid:durableId="1258824905">
    <w:abstractNumId w:val="33"/>
  </w:num>
  <w:num w:numId="19" w16cid:durableId="901910987">
    <w:abstractNumId w:val="39"/>
  </w:num>
  <w:num w:numId="20" w16cid:durableId="2072266920">
    <w:abstractNumId w:val="32"/>
  </w:num>
  <w:num w:numId="21" w16cid:durableId="1392192730">
    <w:abstractNumId w:val="23"/>
  </w:num>
  <w:num w:numId="22" w16cid:durableId="826438008">
    <w:abstractNumId w:val="62"/>
  </w:num>
  <w:num w:numId="23" w16cid:durableId="174074549">
    <w:abstractNumId w:val="34"/>
  </w:num>
  <w:num w:numId="24" w16cid:durableId="1088308734">
    <w:abstractNumId w:val="50"/>
  </w:num>
  <w:num w:numId="25" w16cid:durableId="463471093">
    <w:abstractNumId w:val="25"/>
  </w:num>
  <w:num w:numId="26" w16cid:durableId="2039155174">
    <w:abstractNumId w:val="11"/>
  </w:num>
  <w:num w:numId="27" w16cid:durableId="376052140">
    <w:abstractNumId w:val="9"/>
  </w:num>
  <w:num w:numId="28" w16cid:durableId="1015421985">
    <w:abstractNumId w:val="36"/>
  </w:num>
  <w:num w:numId="29" w16cid:durableId="221327469">
    <w:abstractNumId w:val="46"/>
  </w:num>
  <w:num w:numId="30" w16cid:durableId="538317419">
    <w:abstractNumId w:val="20"/>
  </w:num>
  <w:num w:numId="31" w16cid:durableId="641235251">
    <w:abstractNumId w:val="48"/>
  </w:num>
  <w:num w:numId="32" w16cid:durableId="905839457">
    <w:abstractNumId w:val="43"/>
  </w:num>
  <w:num w:numId="33" w16cid:durableId="493036002">
    <w:abstractNumId w:val="6"/>
  </w:num>
  <w:num w:numId="34" w16cid:durableId="1622491001">
    <w:abstractNumId w:val="3"/>
  </w:num>
  <w:num w:numId="35" w16cid:durableId="1977637502">
    <w:abstractNumId w:val="51"/>
  </w:num>
  <w:num w:numId="36" w16cid:durableId="1638031331">
    <w:abstractNumId w:val="27"/>
  </w:num>
  <w:num w:numId="37" w16cid:durableId="1951165084">
    <w:abstractNumId w:val="14"/>
  </w:num>
  <w:num w:numId="38" w16cid:durableId="1674647093">
    <w:abstractNumId w:val="56"/>
  </w:num>
  <w:num w:numId="39" w16cid:durableId="18161685">
    <w:abstractNumId w:val="35"/>
  </w:num>
  <w:num w:numId="40" w16cid:durableId="1328510636">
    <w:abstractNumId w:val="7"/>
  </w:num>
  <w:num w:numId="41" w16cid:durableId="1279991999">
    <w:abstractNumId w:val="54"/>
  </w:num>
  <w:num w:numId="42" w16cid:durableId="508716401">
    <w:abstractNumId w:val="37"/>
  </w:num>
  <w:num w:numId="43" w16cid:durableId="1745764452">
    <w:abstractNumId w:val="17"/>
  </w:num>
  <w:num w:numId="44" w16cid:durableId="676153638">
    <w:abstractNumId w:val="16"/>
  </w:num>
  <w:num w:numId="45" w16cid:durableId="1739355945">
    <w:abstractNumId w:val="53"/>
  </w:num>
  <w:num w:numId="46" w16cid:durableId="1415398077">
    <w:abstractNumId w:val="57"/>
  </w:num>
  <w:num w:numId="47" w16cid:durableId="1858232898">
    <w:abstractNumId w:val="49"/>
  </w:num>
  <w:num w:numId="48" w16cid:durableId="966817639">
    <w:abstractNumId w:val="45"/>
  </w:num>
  <w:num w:numId="49" w16cid:durableId="2123723744">
    <w:abstractNumId w:val="38"/>
  </w:num>
  <w:num w:numId="50" w16cid:durableId="1739014179">
    <w:abstractNumId w:val="42"/>
  </w:num>
  <w:num w:numId="51" w16cid:durableId="435952635">
    <w:abstractNumId w:val="21"/>
  </w:num>
  <w:num w:numId="52" w16cid:durableId="597251155">
    <w:abstractNumId w:val="44"/>
  </w:num>
  <w:num w:numId="53" w16cid:durableId="1406301784">
    <w:abstractNumId w:val="58"/>
  </w:num>
  <w:num w:numId="54" w16cid:durableId="969241013">
    <w:abstractNumId w:val="31"/>
  </w:num>
  <w:num w:numId="55" w16cid:durableId="796918370">
    <w:abstractNumId w:val="60"/>
  </w:num>
  <w:num w:numId="56" w16cid:durableId="1926841482">
    <w:abstractNumId w:val="40"/>
  </w:num>
  <w:num w:numId="57" w16cid:durableId="1410424564">
    <w:abstractNumId w:val="4"/>
  </w:num>
  <w:num w:numId="58" w16cid:durableId="212474313">
    <w:abstractNumId w:val="24"/>
  </w:num>
  <w:num w:numId="59" w16cid:durableId="1883244736">
    <w:abstractNumId w:val="29"/>
  </w:num>
  <w:num w:numId="60" w16cid:durableId="342512069">
    <w:abstractNumId w:val="12"/>
  </w:num>
  <w:num w:numId="61" w16cid:durableId="1692143118">
    <w:abstractNumId w:val="19"/>
  </w:num>
  <w:num w:numId="62" w16cid:durableId="1211188649">
    <w:abstractNumId w:val="5"/>
  </w:num>
  <w:num w:numId="63" w16cid:durableId="1288387676">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4"/>
    <w:rsid w:val="000022BF"/>
    <w:rsid w:val="00003CFB"/>
    <w:rsid w:val="00007B4B"/>
    <w:rsid w:val="000119EF"/>
    <w:rsid w:val="00011C34"/>
    <w:rsid w:val="00012486"/>
    <w:rsid w:val="00013FDA"/>
    <w:rsid w:val="000502B9"/>
    <w:rsid w:val="00057C77"/>
    <w:rsid w:val="00063FF8"/>
    <w:rsid w:val="00066FF7"/>
    <w:rsid w:val="00071B9D"/>
    <w:rsid w:val="000731CE"/>
    <w:rsid w:val="00080AB8"/>
    <w:rsid w:val="00093650"/>
    <w:rsid w:val="0009583A"/>
    <w:rsid w:val="000B3D4E"/>
    <w:rsid w:val="000E6647"/>
    <w:rsid w:val="000E765B"/>
    <w:rsid w:val="000F3DE2"/>
    <w:rsid w:val="00115553"/>
    <w:rsid w:val="00115966"/>
    <w:rsid w:val="00130F72"/>
    <w:rsid w:val="00135E7D"/>
    <w:rsid w:val="00137A32"/>
    <w:rsid w:val="001406FA"/>
    <w:rsid w:val="00155ECB"/>
    <w:rsid w:val="00162A56"/>
    <w:rsid w:val="0016593B"/>
    <w:rsid w:val="001704C5"/>
    <w:rsid w:val="00170669"/>
    <w:rsid w:val="001766F9"/>
    <w:rsid w:val="00181E90"/>
    <w:rsid w:val="00191FEE"/>
    <w:rsid w:val="0019275F"/>
    <w:rsid w:val="00192BEB"/>
    <w:rsid w:val="001970A7"/>
    <w:rsid w:val="001A3AAE"/>
    <w:rsid w:val="001A3B35"/>
    <w:rsid w:val="001B6B03"/>
    <w:rsid w:val="001C0DF6"/>
    <w:rsid w:val="001C23F2"/>
    <w:rsid w:val="001E5085"/>
    <w:rsid w:val="001F4FE4"/>
    <w:rsid w:val="00205EC3"/>
    <w:rsid w:val="00207852"/>
    <w:rsid w:val="002165A2"/>
    <w:rsid w:val="00227F2C"/>
    <w:rsid w:val="00235163"/>
    <w:rsid w:val="00235B45"/>
    <w:rsid w:val="002445CB"/>
    <w:rsid w:val="0024543E"/>
    <w:rsid w:val="002518B5"/>
    <w:rsid w:val="00256E4B"/>
    <w:rsid w:val="00263637"/>
    <w:rsid w:val="0026372B"/>
    <w:rsid w:val="002668F4"/>
    <w:rsid w:val="002749E0"/>
    <w:rsid w:val="002859D3"/>
    <w:rsid w:val="002900F7"/>
    <w:rsid w:val="00291183"/>
    <w:rsid w:val="002B08CA"/>
    <w:rsid w:val="002B5AEA"/>
    <w:rsid w:val="002C35B7"/>
    <w:rsid w:val="002D42EC"/>
    <w:rsid w:val="002E7AF1"/>
    <w:rsid w:val="002F2A14"/>
    <w:rsid w:val="002F4CD0"/>
    <w:rsid w:val="002F7478"/>
    <w:rsid w:val="0031210A"/>
    <w:rsid w:val="00315213"/>
    <w:rsid w:val="00320253"/>
    <w:rsid w:val="00320B7F"/>
    <w:rsid w:val="003239F4"/>
    <w:rsid w:val="00327207"/>
    <w:rsid w:val="0033794E"/>
    <w:rsid w:val="00346329"/>
    <w:rsid w:val="00353D22"/>
    <w:rsid w:val="00373C18"/>
    <w:rsid w:val="00374092"/>
    <w:rsid w:val="00374F5F"/>
    <w:rsid w:val="003A19AB"/>
    <w:rsid w:val="003A4DEC"/>
    <w:rsid w:val="003A66DD"/>
    <w:rsid w:val="003A6B3E"/>
    <w:rsid w:val="003B16AE"/>
    <w:rsid w:val="003B4BD2"/>
    <w:rsid w:val="003C71C1"/>
    <w:rsid w:val="003E7A97"/>
    <w:rsid w:val="003F6ED8"/>
    <w:rsid w:val="00400332"/>
    <w:rsid w:val="00401BF3"/>
    <w:rsid w:val="00403A32"/>
    <w:rsid w:val="004040F8"/>
    <w:rsid w:val="00410F79"/>
    <w:rsid w:val="00416DBF"/>
    <w:rsid w:val="00422F42"/>
    <w:rsid w:val="00425DFE"/>
    <w:rsid w:val="00430127"/>
    <w:rsid w:val="00431FF3"/>
    <w:rsid w:val="004349AE"/>
    <w:rsid w:val="004376E6"/>
    <w:rsid w:val="00442891"/>
    <w:rsid w:val="00453E06"/>
    <w:rsid w:val="00457C3D"/>
    <w:rsid w:val="004645E3"/>
    <w:rsid w:val="00471383"/>
    <w:rsid w:val="0047462B"/>
    <w:rsid w:val="004830BF"/>
    <w:rsid w:val="00493AD1"/>
    <w:rsid w:val="00494AE3"/>
    <w:rsid w:val="004A2F9E"/>
    <w:rsid w:val="004A48F0"/>
    <w:rsid w:val="004B5BA2"/>
    <w:rsid w:val="004B5F73"/>
    <w:rsid w:val="004B6CD6"/>
    <w:rsid w:val="004C6256"/>
    <w:rsid w:val="004D4BF3"/>
    <w:rsid w:val="004D63DA"/>
    <w:rsid w:val="004D790D"/>
    <w:rsid w:val="004E2FC8"/>
    <w:rsid w:val="00514E61"/>
    <w:rsid w:val="00541CFD"/>
    <w:rsid w:val="005434CA"/>
    <w:rsid w:val="00543527"/>
    <w:rsid w:val="00552D62"/>
    <w:rsid w:val="00563E68"/>
    <w:rsid w:val="00564FA6"/>
    <w:rsid w:val="005723D3"/>
    <w:rsid w:val="00574553"/>
    <w:rsid w:val="00576A86"/>
    <w:rsid w:val="00581BF0"/>
    <w:rsid w:val="00583D90"/>
    <w:rsid w:val="00584BF3"/>
    <w:rsid w:val="00594AAC"/>
    <w:rsid w:val="005A3B36"/>
    <w:rsid w:val="005B0989"/>
    <w:rsid w:val="005B6AC0"/>
    <w:rsid w:val="005C4636"/>
    <w:rsid w:val="005C513B"/>
    <w:rsid w:val="005D2AB7"/>
    <w:rsid w:val="005D68EB"/>
    <w:rsid w:val="005E292F"/>
    <w:rsid w:val="005E743C"/>
    <w:rsid w:val="005F3076"/>
    <w:rsid w:val="00601FF9"/>
    <w:rsid w:val="006068DF"/>
    <w:rsid w:val="0061183A"/>
    <w:rsid w:val="006118A3"/>
    <w:rsid w:val="0062241D"/>
    <w:rsid w:val="00622E23"/>
    <w:rsid w:val="00623904"/>
    <w:rsid w:val="00636C6A"/>
    <w:rsid w:val="00642F31"/>
    <w:rsid w:val="00653A1C"/>
    <w:rsid w:val="00654D54"/>
    <w:rsid w:val="00656648"/>
    <w:rsid w:val="00671A62"/>
    <w:rsid w:val="00681352"/>
    <w:rsid w:val="00685FF0"/>
    <w:rsid w:val="00690A66"/>
    <w:rsid w:val="00691563"/>
    <w:rsid w:val="00696F66"/>
    <w:rsid w:val="006B1842"/>
    <w:rsid w:val="006B59F1"/>
    <w:rsid w:val="006B6E2F"/>
    <w:rsid w:val="006D3401"/>
    <w:rsid w:val="006E1476"/>
    <w:rsid w:val="006E377C"/>
    <w:rsid w:val="006E5D1D"/>
    <w:rsid w:val="006F7337"/>
    <w:rsid w:val="00700916"/>
    <w:rsid w:val="007043E5"/>
    <w:rsid w:val="0071184B"/>
    <w:rsid w:val="00725B8A"/>
    <w:rsid w:val="007473F0"/>
    <w:rsid w:val="0074785B"/>
    <w:rsid w:val="0075599C"/>
    <w:rsid w:val="00760DA8"/>
    <w:rsid w:val="007665B7"/>
    <w:rsid w:val="00781412"/>
    <w:rsid w:val="007A4962"/>
    <w:rsid w:val="007C257A"/>
    <w:rsid w:val="007C617D"/>
    <w:rsid w:val="007D5049"/>
    <w:rsid w:val="007D731A"/>
    <w:rsid w:val="007F2C1B"/>
    <w:rsid w:val="00802E27"/>
    <w:rsid w:val="008241CB"/>
    <w:rsid w:val="008277FD"/>
    <w:rsid w:val="00833181"/>
    <w:rsid w:val="00836B68"/>
    <w:rsid w:val="00845F20"/>
    <w:rsid w:val="00863698"/>
    <w:rsid w:val="00872A70"/>
    <w:rsid w:val="008814E9"/>
    <w:rsid w:val="00881CF0"/>
    <w:rsid w:val="00885163"/>
    <w:rsid w:val="008862D2"/>
    <w:rsid w:val="008944C7"/>
    <w:rsid w:val="008A052E"/>
    <w:rsid w:val="008A0EA4"/>
    <w:rsid w:val="008A3FE3"/>
    <w:rsid w:val="008A7E6B"/>
    <w:rsid w:val="008B089F"/>
    <w:rsid w:val="008B29FB"/>
    <w:rsid w:val="008C0687"/>
    <w:rsid w:val="008C24B3"/>
    <w:rsid w:val="008C3B77"/>
    <w:rsid w:val="008D03A8"/>
    <w:rsid w:val="008D4202"/>
    <w:rsid w:val="008E1D6A"/>
    <w:rsid w:val="008E4DA2"/>
    <w:rsid w:val="008F317D"/>
    <w:rsid w:val="008F64DD"/>
    <w:rsid w:val="00902198"/>
    <w:rsid w:val="00904610"/>
    <w:rsid w:val="00927BC4"/>
    <w:rsid w:val="0093161F"/>
    <w:rsid w:val="00931BF6"/>
    <w:rsid w:val="009409FB"/>
    <w:rsid w:val="00951358"/>
    <w:rsid w:val="009528FA"/>
    <w:rsid w:val="00954ADD"/>
    <w:rsid w:val="00955726"/>
    <w:rsid w:val="00955E85"/>
    <w:rsid w:val="00963CBA"/>
    <w:rsid w:val="00970FA3"/>
    <w:rsid w:val="00973744"/>
    <w:rsid w:val="009A3D4C"/>
    <w:rsid w:val="009A61CE"/>
    <w:rsid w:val="009B0B65"/>
    <w:rsid w:val="009C3629"/>
    <w:rsid w:val="009D3391"/>
    <w:rsid w:val="009E36F8"/>
    <w:rsid w:val="009E7F22"/>
    <w:rsid w:val="009F1842"/>
    <w:rsid w:val="00A01A97"/>
    <w:rsid w:val="00A04498"/>
    <w:rsid w:val="00A12812"/>
    <w:rsid w:val="00A13E3A"/>
    <w:rsid w:val="00A1431C"/>
    <w:rsid w:val="00A21047"/>
    <w:rsid w:val="00A357C8"/>
    <w:rsid w:val="00A35FC8"/>
    <w:rsid w:val="00A45F16"/>
    <w:rsid w:val="00A4697F"/>
    <w:rsid w:val="00A536F4"/>
    <w:rsid w:val="00A56699"/>
    <w:rsid w:val="00A56F2C"/>
    <w:rsid w:val="00A615AC"/>
    <w:rsid w:val="00A772D6"/>
    <w:rsid w:val="00A8045A"/>
    <w:rsid w:val="00A84A52"/>
    <w:rsid w:val="00AA3662"/>
    <w:rsid w:val="00AB6CAA"/>
    <w:rsid w:val="00AC49AA"/>
    <w:rsid w:val="00AD578B"/>
    <w:rsid w:val="00AD6B5C"/>
    <w:rsid w:val="00AE5D0A"/>
    <w:rsid w:val="00AF3C89"/>
    <w:rsid w:val="00AF5880"/>
    <w:rsid w:val="00AF64E2"/>
    <w:rsid w:val="00B003C7"/>
    <w:rsid w:val="00B02DAC"/>
    <w:rsid w:val="00B10784"/>
    <w:rsid w:val="00B15040"/>
    <w:rsid w:val="00B35642"/>
    <w:rsid w:val="00B47BED"/>
    <w:rsid w:val="00B50EDC"/>
    <w:rsid w:val="00B525B4"/>
    <w:rsid w:val="00B53500"/>
    <w:rsid w:val="00B63E47"/>
    <w:rsid w:val="00B658F3"/>
    <w:rsid w:val="00B8019D"/>
    <w:rsid w:val="00B87D4C"/>
    <w:rsid w:val="00B974AE"/>
    <w:rsid w:val="00BA080D"/>
    <w:rsid w:val="00BA66F3"/>
    <w:rsid w:val="00BC3817"/>
    <w:rsid w:val="00BC3EA2"/>
    <w:rsid w:val="00BD55F3"/>
    <w:rsid w:val="00BE0679"/>
    <w:rsid w:val="00BF6386"/>
    <w:rsid w:val="00C01D33"/>
    <w:rsid w:val="00C0609C"/>
    <w:rsid w:val="00C25638"/>
    <w:rsid w:val="00C315B7"/>
    <w:rsid w:val="00C45292"/>
    <w:rsid w:val="00C50293"/>
    <w:rsid w:val="00C50D7E"/>
    <w:rsid w:val="00C55B1D"/>
    <w:rsid w:val="00C55E05"/>
    <w:rsid w:val="00C678D4"/>
    <w:rsid w:val="00C72A0E"/>
    <w:rsid w:val="00C72BED"/>
    <w:rsid w:val="00C74049"/>
    <w:rsid w:val="00C8102F"/>
    <w:rsid w:val="00C84DB1"/>
    <w:rsid w:val="00CA6B16"/>
    <w:rsid w:val="00CB3F33"/>
    <w:rsid w:val="00CC2E81"/>
    <w:rsid w:val="00CC46B5"/>
    <w:rsid w:val="00D04DE1"/>
    <w:rsid w:val="00D065D4"/>
    <w:rsid w:val="00D10688"/>
    <w:rsid w:val="00D17E4E"/>
    <w:rsid w:val="00D27040"/>
    <w:rsid w:val="00D53B2A"/>
    <w:rsid w:val="00D56CE1"/>
    <w:rsid w:val="00D57F6B"/>
    <w:rsid w:val="00D741F8"/>
    <w:rsid w:val="00D86B70"/>
    <w:rsid w:val="00DC2145"/>
    <w:rsid w:val="00DC3AAA"/>
    <w:rsid w:val="00DD5CF7"/>
    <w:rsid w:val="00DD6A8A"/>
    <w:rsid w:val="00DE1784"/>
    <w:rsid w:val="00DE2080"/>
    <w:rsid w:val="00DE2E48"/>
    <w:rsid w:val="00DF30FF"/>
    <w:rsid w:val="00DF5C29"/>
    <w:rsid w:val="00E03F9F"/>
    <w:rsid w:val="00E134C1"/>
    <w:rsid w:val="00E255EF"/>
    <w:rsid w:val="00E3059B"/>
    <w:rsid w:val="00E30C41"/>
    <w:rsid w:val="00E313CD"/>
    <w:rsid w:val="00E326F1"/>
    <w:rsid w:val="00E457BC"/>
    <w:rsid w:val="00E5072A"/>
    <w:rsid w:val="00E63496"/>
    <w:rsid w:val="00E66BA7"/>
    <w:rsid w:val="00E70C61"/>
    <w:rsid w:val="00E907C4"/>
    <w:rsid w:val="00E92FD3"/>
    <w:rsid w:val="00EB58FB"/>
    <w:rsid w:val="00ED0BA6"/>
    <w:rsid w:val="00ED3C0C"/>
    <w:rsid w:val="00ED4E38"/>
    <w:rsid w:val="00ED7292"/>
    <w:rsid w:val="00EE14E1"/>
    <w:rsid w:val="00EF4620"/>
    <w:rsid w:val="00F0439B"/>
    <w:rsid w:val="00F2478E"/>
    <w:rsid w:val="00F31EFF"/>
    <w:rsid w:val="00F3698B"/>
    <w:rsid w:val="00F4053C"/>
    <w:rsid w:val="00F44167"/>
    <w:rsid w:val="00F76EB2"/>
    <w:rsid w:val="00F778F5"/>
    <w:rsid w:val="00F848FB"/>
    <w:rsid w:val="00FA6A43"/>
    <w:rsid w:val="00FB2564"/>
    <w:rsid w:val="00FB4A13"/>
    <w:rsid w:val="00FC000B"/>
    <w:rsid w:val="00FD066C"/>
    <w:rsid w:val="00FD1557"/>
    <w:rsid w:val="00FE7D42"/>
    <w:rsid w:val="00FF0507"/>
    <w:rsid w:val="00FF54CA"/>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3DD97"/>
  <w15:docId w15:val="{3EF8367A-8176-4858-A11C-A2CCB941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904"/>
    <w:pPr>
      <w:spacing w:after="0" w:line="240" w:lineRule="auto"/>
    </w:pPr>
    <w:rPr>
      <w:rFonts w:ascii="Times New Roman" w:eastAsia="Times New Roman" w:hAnsi="Times New Roman" w:cs="Times New Roman"/>
      <w:sz w:val="24"/>
      <w:szCs w:val="24"/>
      <w:lang w:val="fr-FR"/>
    </w:rPr>
  </w:style>
  <w:style w:type="paragraph" w:styleId="Titre1">
    <w:name w:val="heading 1"/>
    <w:aliases w:val=" Main Heading,Main Heading,TCI 1.  Heading,Main Heading 1"/>
    <w:basedOn w:val="Normal"/>
    <w:next w:val="Normal"/>
    <w:link w:val="Titre1Car1"/>
    <w:uiPriority w:val="9"/>
    <w:qFormat/>
    <w:rsid w:val="00191FEE"/>
    <w:pPr>
      <w:keepNext/>
      <w:keepLines/>
      <w:spacing w:before="240" w:after="240"/>
      <w:jc w:val="center"/>
      <w:outlineLvl w:val="0"/>
    </w:pPr>
    <w:rPr>
      <w:rFonts w:ascii="Times New Roman Bold" w:hAnsi="Times New Roman Bold"/>
      <w:b/>
      <w:sz w:val="32"/>
      <w:szCs w:val="20"/>
    </w:rPr>
  </w:style>
  <w:style w:type="paragraph" w:styleId="Titre2">
    <w:name w:val="heading 2"/>
    <w:aliases w:val="Paranum,Chpt,Titolo 2,alec2"/>
    <w:basedOn w:val="Paragraphedeliste1"/>
    <w:next w:val="Normal"/>
    <w:link w:val="Titre2Car1"/>
    <w:uiPriority w:val="9"/>
    <w:qFormat/>
    <w:rsid w:val="00191FEE"/>
    <w:pPr>
      <w:numPr>
        <w:numId w:val="3"/>
      </w:numPr>
      <w:tabs>
        <w:tab w:val="left" w:pos="360"/>
      </w:tabs>
      <w:outlineLvl w:val="1"/>
    </w:pPr>
    <w:rPr>
      <w:b/>
      <w:lang w:val="en-GB"/>
    </w:rPr>
  </w:style>
  <w:style w:type="paragraph" w:styleId="Titre3">
    <w:name w:val="heading 3"/>
    <w:aliases w:val="Centered, Centered,Titolo 3,Heading 3 (BM revised),centered"/>
    <w:basedOn w:val="Paragraphedeliste1"/>
    <w:next w:val="Normal"/>
    <w:link w:val="Titre3Car1"/>
    <w:uiPriority w:val="9"/>
    <w:qFormat/>
    <w:rsid w:val="00191FEE"/>
    <w:pPr>
      <w:numPr>
        <w:numId w:val="2"/>
      </w:numPr>
      <w:ind w:left="360" w:hanging="360"/>
      <w:outlineLvl w:val="2"/>
    </w:pPr>
    <w:rPr>
      <w:b/>
      <w:lang w:val="en-GB"/>
    </w:rPr>
  </w:style>
  <w:style w:type="paragraph" w:styleId="Titre40">
    <w:name w:val="heading 4"/>
    <w:aliases w:val="Sub-Clause Sub-paragraph, Sub-Clause Sub-paragraph"/>
    <w:basedOn w:val="Normal"/>
    <w:next w:val="Normal"/>
    <w:link w:val="Titre4Car"/>
    <w:uiPriority w:val="9"/>
    <w:qFormat/>
    <w:rsid w:val="00191FEE"/>
    <w:pPr>
      <w:keepNext/>
      <w:tabs>
        <w:tab w:val="left" w:pos="720"/>
        <w:tab w:val="right" w:leader="dot" w:pos="8640"/>
      </w:tabs>
      <w:outlineLvl w:val="3"/>
    </w:pPr>
    <w:rPr>
      <w:b/>
      <w:bCs/>
      <w:sz w:val="20"/>
    </w:rPr>
  </w:style>
  <w:style w:type="paragraph" w:styleId="Titre5">
    <w:name w:val="heading 5"/>
    <w:aliases w:val="Side"/>
    <w:basedOn w:val="Paragraphedeliste1"/>
    <w:next w:val="BankNormal"/>
    <w:link w:val="Titre5Car"/>
    <w:uiPriority w:val="9"/>
    <w:qFormat/>
    <w:rsid w:val="00191FEE"/>
    <w:pPr>
      <w:numPr>
        <w:numId w:val="6"/>
      </w:numPr>
      <w:spacing w:after="200"/>
      <w:contextualSpacing w:val="0"/>
      <w:outlineLvl w:val="4"/>
    </w:pPr>
    <w:rPr>
      <w:b/>
      <w:lang w:val="en-GB"/>
    </w:rPr>
  </w:style>
  <w:style w:type="paragraph" w:styleId="Titre6">
    <w:name w:val="heading 6"/>
    <w:basedOn w:val="Normal"/>
    <w:next w:val="BankNormal"/>
    <w:link w:val="Titre6Car1"/>
    <w:uiPriority w:val="9"/>
    <w:qFormat/>
    <w:rsid w:val="00191FEE"/>
    <w:pPr>
      <w:ind w:left="1080" w:hanging="1080"/>
      <w:jc w:val="center"/>
      <w:outlineLvl w:val="5"/>
    </w:pPr>
    <w:rPr>
      <w:b/>
      <w:smallCaps/>
    </w:rPr>
  </w:style>
  <w:style w:type="paragraph" w:styleId="Titre7">
    <w:name w:val="heading 7"/>
    <w:basedOn w:val="Normal"/>
    <w:next w:val="Normal"/>
    <w:link w:val="Titre7Car"/>
    <w:uiPriority w:val="9"/>
    <w:qFormat/>
    <w:rsid w:val="00191FEE"/>
    <w:pPr>
      <w:keepNext/>
      <w:jc w:val="both"/>
      <w:outlineLvl w:val="6"/>
    </w:pPr>
    <w:rPr>
      <w:b/>
      <w:bCs/>
      <w:sz w:val="20"/>
    </w:rPr>
  </w:style>
  <w:style w:type="paragraph" w:styleId="Titre8">
    <w:name w:val="heading 8"/>
    <w:basedOn w:val="Normal"/>
    <w:next w:val="Normal"/>
    <w:link w:val="Titre8Car"/>
    <w:uiPriority w:val="9"/>
    <w:qFormat/>
    <w:rsid w:val="00191FEE"/>
    <w:pPr>
      <w:keepNext/>
      <w:ind w:left="720" w:hanging="720"/>
      <w:jc w:val="both"/>
      <w:outlineLvl w:val="7"/>
    </w:pPr>
    <w:rPr>
      <w:b/>
      <w:bCs/>
      <w:sz w:val="20"/>
    </w:rPr>
  </w:style>
  <w:style w:type="paragraph" w:styleId="Titre9">
    <w:name w:val="heading 9"/>
    <w:basedOn w:val="Normal"/>
    <w:next w:val="Normal"/>
    <w:link w:val="Titre9Car"/>
    <w:uiPriority w:val="9"/>
    <w:qFormat/>
    <w:rsid w:val="00191FEE"/>
    <w:pPr>
      <w:keepNext/>
      <w:spacing w:before="240" w:after="240"/>
      <w:jc w:val="center"/>
      <w:outlineLvl w:val="8"/>
    </w:pPr>
    <w:rPr>
      <w:b/>
      <w:sz w:val="28"/>
      <w:lang w:val="en-GB"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1">
    <w:name w:val="Titre 1 Car1"/>
    <w:aliases w:val=" Main Heading Car,Main Heading Car,TCI 1.  Heading Car,Main Heading 1 Car"/>
    <w:link w:val="Titre1"/>
    <w:uiPriority w:val="9"/>
    <w:rsid w:val="00191FEE"/>
    <w:rPr>
      <w:rFonts w:ascii="Times New Roman Bold" w:eastAsia="Times New Roman" w:hAnsi="Times New Roman Bold" w:cs="Times New Roman"/>
      <w:b/>
      <w:sz w:val="32"/>
      <w:szCs w:val="20"/>
      <w:lang w:val="en-US"/>
    </w:rPr>
  </w:style>
  <w:style w:type="paragraph" w:customStyle="1" w:styleId="Paragraphedeliste1">
    <w:name w:val="Paragraphe de liste1"/>
    <w:basedOn w:val="Normal"/>
    <w:link w:val="ParagraphedelisteChar"/>
    <w:qFormat/>
    <w:rsid w:val="00191FEE"/>
    <w:pPr>
      <w:ind w:left="720"/>
      <w:contextualSpacing/>
    </w:pPr>
  </w:style>
  <w:style w:type="character" w:customStyle="1" w:styleId="ParagraphedelisteChar">
    <w:name w:val="Paragraphe de liste Char"/>
    <w:link w:val="Paragraphedeliste1"/>
    <w:rsid w:val="00191FEE"/>
    <w:rPr>
      <w:rFonts w:ascii="Times New Roman" w:eastAsia="Times New Roman" w:hAnsi="Times New Roman" w:cs="Times New Roman"/>
      <w:sz w:val="24"/>
      <w:szCs w:val="24"/>
      <w:lang w:val="en-US"/>
    </w:rPr>
  </w:style>
  <w:style w:type="character" w:customStyle="1" w:styleId="Titre2Car1">
    <w:name w:val="Titre 2 Car1"/>
    <w:aliases w:val="Paranum Car,Chpt Car,Titolo 2 Car,alec2 Car"/>
    <w:link w:val="Titre2"/>
    <w:uiPriority w:val="9"/>
    <w:rsid w:val="00191FEE"/>
    <w:rPr>
      <w:rFonts w:ascii="Times New Roman" w:eastAsia="Times New Roman" w:hAnsi="Times New Roman" w:cs="Times New Roman"/>
      <w:b/>
      <w:sz w:val="24"/>
      <w:szCs w:val="24"/>
      <w:lang w:val="en-GB"/>
    </w:rPr>
  </w:style>
  <w:style w:type="character" w:customStyle="1" w:styleId="Titre3Car1">
    <w:name w:val="Titre 3 Car1"/>
    <w:aliases w:val="Centered Car, Centered Car,Titolo 3 Car,Heading 3 (BM revised) Car,centered Car"/>
    <w:link w:val="Titre3"/>
    <w:uiPriority w:val="9"/>
    <w:rsid w:val="00191FEE"/>
    <w:rPr>
      <w:rFonts w:ascii="Times New Roman" w:eastAsia="Times New Roman" w:hAnsi="Times New Roman" w:cs="Times New Roman"/>
      <w:b/>
      <w:sz w:val="24"/>
      <w:szCs w:val="24"/>
      <w:lang w:val="en-GB"/>
    </w:rPr>
  </w:style>
  <w:style w:type="character" w:customStyle="1" w:styleId="Titre4Car">
    <w:name w:val="Titre 4 Car"/>
    <w:aliases w:val="Sub-Clause Sub-paragraph Car, Sub-Clause Sub-paragraph Car"/>
    <w:basedOn w:val="Policepardfaut"/>
    <w:link w:val="Titre40"/>
    <w:uiPriority w:val="9"/>
    <w:rsid w:val="00191FEE"/>
    <w:rPr>
      <w:rFonts w:ascii="Times New Roman" w:eastAsia="Times New Roman" w:hAnsi="Times New Roman" w:cs="Times New Roman"/>
      <w:b/>
      <w:bCs/>
      <w:sz w:val="20"/>
      <w:szCs w:val="24"/>
      <w:lang w:val="en-US"/>
    </w:rPr>
  </w:style>
  <w:style w:type="paragraph" w:customStyle="1" w:styleId="BankNormal">
    <w:name w:val="BankNormal"/>
    <w:basedOn w:val="Normal"/>
    <w:rsid w:val="00191FEE"/>
    <w:pPr>
      <w:spacing w:after="240"/>
    </w:pPr>
    <w:rPr>
      <w:szCs w:val="20"/>
    </w:rPr>
  </w:style>
  <w:style w:type="character" w:customStyle="1" w:styleId="Titre5Car">
    <w:name w:val="Titre 5 Car"/>
    <w:aliases w:val="Side Car"/>
    <w:basedOn w:val="Policepardfaut"/>
    <w:link w:val="Titre5"/>
    <w:uiPriority w:val="9"/>
    <w:rsid w:val="00191FEE"/>
    <w:rPr>
      <w:rFonts w:ascii="Times New Roman" w:eastAsia="Times New Roman" w:hAnsi="Times New Roman" w:cs="Times New Roman"/>
      <w:b/>
      <w:sz w:val="24"/>
      <w:szCs w:val="24"/>
      <w:lang w:val="en-GB"/>
    </w:rPr>
  </w:style>
  <w:style w:type="character" w:customStyle="1" w:styleId="Titre6Car1">
    <w:name w:val="Titre 6 Car1"/>
    <w:link w:val="Titre6"/>
    <w:uiPriority w:val="9"/>
    <w:rsid w:val="00191FEE"/>
    <w:rPr>
      <w:rFonts w:ascii="Times New Roman" w:eastAsia="Times New Roman" w:hAnsi="Times New Roman" w:cs="Times New Roman"/>
      <w:b/>
      <w:smallCaps/>
      <w:sz w:val="24"/>
      <w:szCs w:val="24"/>
      <w:lang w:val="en-US"/>
    </w:rPr>
  </w:style>
  <w:style w:type="character" w:customStyle="1" w:styleId="Titre7Car">
    <w:name w:val="Titre 7 Car"/>
    <w:basedOn w:val="Policepardfaut"/>
    <w:link w:val="Titre7"/>
    <w:uiPriority w:val="9"/>
    <w:rsid w:val="00191FEE"/>
    <w:rPr>
      <w:rFonts w:ascii="Times New Roman" w:eastAsia="Times New Roman" w:hAnsi="Times New Roman" w:cs="Times New Roman"/>
      <w:b/>
      <w:bCs/>
      <w:sz w:val="20"/>
      <w:szCs w:val="24"/>
      <w:lang w:val="en-US"/>
    </w:rPr>
  </w:style>
  <w:style w:type="character" w:customStyle="1" w:styleId="Titre8Car">
    <w:name w:val="Titre 8 Car"/>
    <w:basedOn w:val="Policepardfaut"/>
    <w:link w:val="Titre8"/>
    <w:uiPriority w:val="9"/>
    <w:rsid w:val="00191FEE"/>
    <w:rPr>
      <w:rFonts w:ascii="Times New Roman" w:eastAsia="Times New Roman" w:hAnsi="Times New Roman" w:cs="Times New Roman"/>
      <w:b/>
      <w:bCs/>
      <w:sz w:val="20"/>
      <w:szCs w:val="24"/>
      <w:lang w:val="en-US"/>
    </w:rPr>
  </w:style>
  <w:style w:type="character" w:customStyle="1" w:styleId="Titre9Car">
    <w:name w:val="Titre 9 Car"/>
    <w:basedOn w:val="Policepardfaut"/>
    <w:link w:val="Titre9"/>
    <w:uiPriority w:val="9"/>
    <w:rsid w:val="00191FEE"/>
    <w:rPr>
      <w:rFonts w:ascii="Times New Roman" w:eastAsia="Times New Roman" w:hAnsi="Times New Roman" w:cs="Times New Roman"/>
      <w:b/>
      <w:sz w:val="28"/>
      <w:szCs w:val="24"/>
      <w:lang w:val="en-GB" w:eastAsia="it-IT"/>
    </w:rPr>
  </w:style>
  <w:style w:type="character" w:customStyle="1" w:styleId="Titre1Car">
    <w:name w:val="Titre 1 Car"/>
    <w:basedOn w:val="Policepardfaut"/>
    <w:uiPriority w:val="9"/>
    <w:rsid w:val="00191FEE"/>
    <w:rPr>
      <w:rFonts w:asciiTheme="majorHAnsi" w:eastAsiaTheme="majorEastAsia" w:hAnsiTheme="majorHAnsi" w:cstheme="majorBidi"/>
      <w:color w:val="2F5496" w:themeColor="accent1" w:themeShade="BF"/>
      <w:sz w:val="32"/>
      <w:szCs w:val="32"/>
      <w:lang w:val="en-US"/>
    </w:rPr>
  </w:style>
  <w:style w:type="character" w:customStyle="1" w:styleId="Titre2Car">
    <w:name w:val="Titre 2 Car"/>
    <w:basedOn w:val="Policepardfaut"/>
    <w:uiPriority w:val="9"/>
    <w:rsid w:val="00191FEE"/>
    <w:rPr>
      <w:rFonts w:asciiTheme="majorHAnsi" w:eastAsiaTheme="majorEastAsia" w:hAnsiTheme="majorHAnsi" w:cstheme="majorBidi"/>
      <w:color w:val="2F5496" w:themeColor="accent1" w:themeShade="BF"/>
      <w:sz w:val="26"/>
      <w:szCs w:val="26"/>
      <w:lang w:val="en-US"/>
    </w:rPr>
  </w:style>
  <w:style w:type="character" w:customStyle="1" w:styleId="Titre3Car">
    <w:name w:val="Titre 3 Car"/>
    <w:basedOn w:val="Policepardfaut"/>
    <w:uiPriority w:val="9"/>
    <w:rsid w:val="00191FEE"/>
    <w:rPr>
      <w:rFonts w:asciiTheme="majorHAnsi" w:eastAsiaTheme="majorEastAsia" w:hAnsiTheme="majorHAnsi" w:cstheme="majorBidi"/>
      <w:color w:val="1F3763" w:themeColor="accent1" w:themeShade="7F"/>
      <w:sz w:val="24"/>
      <w:szCs w:val="24"/>
      <w:lang w:val="en-US"/>
    </w:rPr>
  </w:style>
  <w:style w:type="character" w:customStyle="1" w:styleId="Titre6Car">
    <w:name w:val="Titre 6 Car"/>
    <w:basedOn w:val="Policepardfaut"/>
    <w:uiPriority w:val="9"/>
    <w:rsid w:val="00191FEE"/>
    <w:rPr>
      <w:rFonts w:asciiTheme="majorHAnsi" w:eastAsiaTheme="majorEastAsia" w:hAnsiTheme="majorHAnsi" w:cstheme="majorBidi"/>
      <w:color w:val="1F3763" w:themeColor="accent1" w:themeShade="7F"/>
      <w:sz w:val="24"/>
      <w:szCs w:val="24"/>
      <w:lang w:val="en-US"/>
    </w:rPr>
  </w:style>
  <w:style w:type="paragraph" w:customStyle="1" w:styleId="Clauses">
    <w:name w:val="Clauses"/>
    <w:basedOn w:val="Normal"/>
    <w:rsid w:val="00191FEE"/>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191FEE"/>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191FEE"/>
    <w:pPr>
      <w:numPr>
        <w:ilvl w:val="3"/>
      </w:numPr>
      <w:tabs>
        <w:tab w:val="clear" w:pos="1418"/>
        <w:tab w:val="num" w:pos="1712"/>
        <w:tab w:val="left" w:pos="1843"/>
      </w:tabs>
      <w:ind w:left="1418" w:hanging="426"/>
    </w:pPr>
  </w:style>
  <w:style w:type="paragraph" w:customStyle="1" w:styleId="Normal1">
    <w:name w:val="Normal(1)"/>
    <w:basedOn w:val="Normal"/>
    <w:rsid w:val="00191FEE"/>
    <w:pPr>
      <w:tabs>
        <w:tab w:val="num" w:pos="709"/>
      </w:tabs>
      <w:spacing w:after="120"/>
      <w:ind w:left="709" w:hanging="709"/>
      <w:jc w:val="both"/>
    </w:pPr>
    <w:rPr>
      <w:szCs w:val="20"/>
      <w:lang w:val="en-GB" w:eastAsia="en-GB"/>
    </w:rPr>
  </w:style>
  <w:style w:type="paragraph" w:styleId="Titre">
    <w:name w:val="Title"/>
    <w:aliases w:val="Titre 10,1,n1"/>
    <w:basedOn w:val="Normal"/>
    <w:link w:val="TitreCar1"/>
    <w:uiPriority w:val="10"/>
    <w:qFormat/>
    <w:rsid w:val="00191FEE"/>
    <w:pPr>
      <w:tabs>
        <w:tab w:val="right" w:leader="dot" w:pos="8640"/>
      </w:tabs>
      <w:jc w:val="center"/>
    </w:pPr>
    <w:rPr>
      <w:b/>
      <w:sz w:val="36"/>
      <w:szCs w:val="20"/>
    </w:rPr>
  </w:style>
  <w:style w:type="character" w:customStyle="1" w:styleId="TitreCar1">
    <w:name w:val="Titre Car1"/>
    <w:aliases w:val="Titre 10 Car1,1 Car1,n1 Car1"/>
    <w:link w:val="Titre"/>
    <w:uiPriority w:val="10"/>
    <w:rsid w:val="00191FEE"/>
    <w:rPr>
      <w:rFonts w:ascii="Times New Roman" w:eastAsia="Times New Roman" w:hAnsi="Times New Roman" w:cs="Times New Roman"/>
      <w:b/>
      <w:sz w:val="36"/>
      <w:szCs w:val="20"/>
      <w:lang w:val="en-US"/>
    </w:rPr>
  </w:style>
  <w:style w:type="character" w:customStyle="1" w:styleId="TitreCar">
    <w:name w:val="Titre Car"/>
    <w:aliases w:val="Titre 10 Car,1 Car,n1 Car"/>
    <w:basedOn w:val="Policepardfaut"/>
    <w:uiPriority w:val="10"/>
    <w:rsid w:val="00191FEE"/>
    <w:rPr>
      <w:rFonts w:asciiTheme="majorHAnsi" w:eastAsiaTheme="majorEastAsia" w:hAnsiTheme="majorHAnsi" w:cstheme="majorBidi"/>
      <w:spacing w:val="-10"/>
      <w:kern w:val="28"/>
      <w:sz w:val="56"/>
      <w:szCs w:val="56"/>
      <w:lang w:val="en-US"/>
    </w:rPr>
  </w:style>
  <w:style w:type="paragraph" w:styleId="Corpsdetexte">
    <w:name w:val="Body Text"/>
    <w:basedOn w:val="Normal"/>
    <w:link w:val="CorpsdetexteCar1"/>
    <w:uiPriority w:val="99"/>
    <w:rsid w:val="00191FEE"/>
    <w:pPr>
      <w:suppressAutoHyphens/>
      <w:spacing w:after="120"/>
      <w:jc w:val="both"/>
    </w:pPr>
    <w:rPr>
      <w:szCs w:val="20"/>
    </w:rPr>
  </w:style>
  <w:style w:type="character" w:customStyle="1" w:styleId="CorpsdetexteCar1">
    <w:name w:val="Corps de texte Car1"/>
    <w:link w:val="Corpsdetexte"/>
    <w:uiPriority w:val="99"/>
    <w:rsid w:val="00191FEE"/>
    <w:rPr>
      <w:rFonts w:ascii="Times New Roman" w:eastAsia="Times New Roman" w:hAnsi="Times New Roman" w:cs="Times New Roman"/>
      <w:sz w:val="24"/>
      <w:szCs w:val="20"/>
      <w:lang w:val="en-US"/>
    </w:rPr>
  </w:style>
  <w:style w:type="character" w:customStyle="1" w:styleId="CorpsdetexteCar">
    <w:name w:val="Corps de texte Car"/>
    <w:basedOn w:val="Policepardfaut"/>
    <w:uiPriority w:val="99"/>
    <w:rsid w:val="00191FEE"/>
    <w:rPr>
      <w:rFonts w:ascii="Times New Roman" w:eastAsia="Times New Roman" w:hAnsi="Times New Roman" w:cs="Times New Roman"/>
      <w:sz w:val="24"/>
      <w:szCs w:val="24"/>
      <w:lang w:val="en-US"/>
    </w:rPr>
  </w:style>
  <w:style w:type="paragraph" w:styleId="TM1">
    <w:name w:val="toc 1"/>
    <w:basedOn w:val="Normal"/>
    <w:next w:val="Normal"/>
    <w:autoRedefine/>
    <w:uiPriority w:val="39"/>
    <w:rsid w:val="00191FEE"/>
    <w:pPr>
      <w:tabs>
        <w:tab w:val="left" w:pos="720"/>
        <w:tab w:val="right" w:leader="dot" w:pos="9000"/>
      </w:tabs>
      <w:spacing w:after="120"/>
    </w:pPr>
    <w:rPr>
      <w:rFonts w:ascii="Arial" w:hAnsi="Arial" w:cs="Arial"/>
      <w:noProof/>
      <w:sz w:val="20"/>
      <w:szCs w:val="20"/>
      <w:lang w:val="en-GB"/>
    </w:rPr>
  </w:style>
  <w:style w:type="paragraph" w:styleId="TM2">
    <w:name w:val="toc 2"/>
    <w:basedOn w:val="Normal"/>
    <w:next w:val="Normal"/>
    <w:autoRedefine/>
    <w:uiPriority w:val="39"/>
    <w:rsid w:val="00191FEE"/>
    <w:pPr>
      <w:tabs>
        <w:tab w:val="right" w:leader="dot" w:pos="9000"/>
      </w:tabs>
      <w:spacing w:before="120" w:after="120"/>
      <w:ind w:left="720" w:hanging="360"/>
    </w:pPr>
    <w:rPr>
      <w:noProof/>
      <w:szCs w:val="20"/>
    </w:rPr>
  </w:style>
  <w:style w:type="character" w:customStyle="1" w:styleId="RetraitcorpsdetexteCar">
    <w:name w:val="Retrait corps de texte Car"/>
    <w:basedOn w:val="Policepardfaut"/>
    <w:link w:val="Retraitcorpsdetexte"/>
    <w:semiHidden/>
    <w:rsid w:val="00191FEE"/>
    <w:rPr>
      <w:rFonts w:ascii="Times New Roman" w:eastAsia="Times New Roman" w:hAnsi="Times New Roman" w:cs="Times New Roman"/>
      <w:spacing w:val="-2"/>
      <w:sz w:val="24"/>
      <w:szCs w:val="20"/>
      <w:lang w:val="en-US" w:eastAsia="it-IT"/>
    </w:rPr>
  </w:style>
  <w:style w:type="paragraph" w:styleId="Retraitcorpsdetexte">
    <w:name w:val="Body Text Indent"/>
    <w:basedOn w:val="Normal"/>
    <w:link w:val="RetraitcorpsdetexteCar"/>
    <w:semiHidden/>
    <w:rsid w:val="00191FEE"/>
    <w:pPr>
      <w:tabs>
        <w:tab w:val="left" w:pos="-720"/>
      </w:tabs>
      <w:suppressAutoHyphens/>
      <w:jc w:val="both"/>
    </w:pPr>
    <w:rPr>
      <w:spacing w:val="-2"/>
      <w:szCs w:val="20"/>
      <w:lang w:eastAsia="it-IT"/>
    </w:rPr>
  </w:style>
  <w:style w:type="character" w:customStyle="1" w:styleId="SalutationsCar">
    <w:name w:val="Salutations Car"/>
    <w:basedOn w:val="Policepardfaut"/>
    <w:link w:val="Salutations"/>
    <w:semiHidden/>
    <w:rsid w:val="00191FEE"/>
    <w:rPr>
      <w:rFonts w:ascii="Times New Roman" w:eastAsia="Times New Roman" w:hAnsi="Times New Roman" w:cs="Times New Roman"/>
      <w:sz w:val="24"/>
      <w:szCs w:val="24"/>
      <w:lang w:val="en-US"/>
    </w:rPr>
  </w:style>
  <w:style w:type="paragraph" w:styleId="Salutations">
    <w:name w:val="Salutation"/>
    <w:basedOn w:val="Normal"/>
    <w:next w:val="Normal"/>
    <w:link w:val="SalutationsCar"/>
    <w:semiHidden/>
    <w:rsid w:val="00191FEE"/>
  </w:style>
  <w:style w:type="paragraph" w:styleId="Notedebasdepage">
    <w:name w:val="footnote text"/>
    <w:basedOn w:val="Normal"/>
    <w:link w:val="NotedebasdepageCar1"/>
    <w:uiPriority w:val="99"/>
    <w:rsid w:val="00191FEE"/>
    <w:rPr>
      <w:sz w:val="20"/>
      <w:szCs w:val="20"/>
    </w:rPr>
  </w:style>
  <w:style w:type="character" w:customStyle="1" w:styleId="NotedebasdepageCar1">
    <w:name w:val="Note de bas de page Car1"/>
    <w:basedOn w:val="Policepardfaut"/>
    <w:link w:val="Notedebasdepage"/>
    <w:uiPriority w:val="99"/>
    <w:rsid w:val="00191FEE"/>
    <w:rPr>
      <w:rFonts w:ascii="Times New Roman" w:eastAsia="Times New Roman" w:hAnsi="Times New Roman" w:cs="Times New Roman"/>
      <w:sz w:val="20"/>
      <w:szCs w:val="20"/>
      <w:lang w:val="en-US"/>
    </w:rPr>
  </w:style>
  <w:style w:type="character" w:customStyle="1" w:styleId="NotedebasdepageCar">
    <w:name w:val="Note de bas de page Car"/>
    <w:basedOn w:val="Policepardfaut"/>
    <w:rsid w:val="00191FEE"/>
    <w:rPr>
      <w:rFonts w:ascii="Times New Roman" w:eastAsia="Times New Roman" w:hAnsi="Times New Roman" w:cs="Times New Roman"/>
      <w:sz w:val="20"/>
      <w:szCs w:val="20"/>
      <w:lang w:val="en-US"/>
    </w:rPr>
  </w:style>
  <w:style w:type="paragraph" w:styleId="Retraitcorpsdetexte2">
    <w:name w:val="Body Text Indent 2"/>
    <w:basedOn w:val="Normal"/>
    <w:link w:val="Retraitcorpsdetexte2Car1"/>
    <w:rsid w:val="00191FEE"/>
    <w:pPr>
      <w:ind w:left="720" w:hanging="720"/>
      <w:jc w:val="both"/>
    </w:pPr>
  </w:style>
  <w:style w:type="character" w:customStyle="1" w:styleId="Retraitcorpsdetexte2Car1">
    <w:name w:val="Retrait corps de texte 2 Car1"/>
    <w:link w:val="Retraitcorpsdetexte2"/>
    <w:rsid w:val="00191FEE"/>
    <w:rPr>
      <w:rFonts w:ascii="Times New Roman" w:eastAsia="Times New Roman" w:hAnsi="Times New Roman" w:cs="Times New Roman"/>
      <w:sz w:val="24"/>
      <w:szCs w:val="24"/>
      <w:lang w:val="en-US"/>
    </w:rPr>
  </w:style>
  <w:style w:type="character" w:customStyle="1" w:styleId="Retraitcorpsdetexte2Car">
    <w:name w:val="Retrait corps de texte 2 Car"/>
    <w:basedOn w:val="Policepardfaut"/>
    <w:rsid w:val="00191FEE"/>
    <w:rPr>
      <w:rFonts w:ascii="Times New Roman" w:eastAsia="Times New Roman" w:hAnsi="Times New Roman" w:cs="Times New Roman"/>
      <w:sz w:val="24"/>
      <w:szCs w:val="24"/>
      <w:lang w:val="en-US"/>
    </w:rPr>
  </w:style>
  <w:style w:type="character" w:customStyle="1" w:styleId="Retraitcorpsdetexte3Car">
    <w:name w:val="Retrait corps de texte 3 Car"/>
    <w:basedOn w:val="Policepardfaut"/>
    <w:link w:val="Retraitcorpsdetexte3"/>
    <w:semiHidden/>
    <w:rsid w:val="00191FEE"/>
    <w:rPr>
      <w:rFonts w:ascii="Times New Roman" w:eastAsia="Times New Roman" w:hAnsi="Times New Roman" w:cs="Times New Roman"/>
      <w:sz w:val="24"/>
      <w:szCs w:val="24"/>
      <w:lang w:val="en-US"/>
    </w:rPr>
  </w:style>
  <w:style w:type="paragraph" w:styleId="Retraitcorpsdetexte3">
    <w:name w:val="Body Text Indent 3"/>
    <w:basedOn w:val="Normal"/>
    <w:link w:val="Retraitcorpsdetexte3Car"/>
    <w:semiHidden/>
    <w:rsid w:val="00191FEE"/>
    <w:pPr>
      <w:ind w:left="1854" w:hanging="414"/>
      <w:jc w:val="both"/>
    </w:pPr>
  </w:style>
  <w:style w:type="paragraph" w:styleId="Lgende">
    <w:name w:val="caption"/>
    <w:basedOn w:val="Normal"/>
    <w:next w:val="Normal"/>
    <w:qFormat/>
    <w:rsid w:val="00191FEE"/>
    <w:pPr>
      <w:ind w:left="2340"/>
    </w:pPr>
    <w:rPr>
      <w:b/>
      <w:bCs/>
      <w:sz w:val="20"/>
      <w:lang w:val="en-GB" w:eastAsia="it-IT"/>
    </w:rPr>
  </w:style>
  <w:style w:type="character" w:customStyle="1" w:styleId="Corpsdetexte3Car">
    <w:name w:val="Corps de texte 3 Car"/>
    <w:basedOn w:val="Policepardfaut"/>
    <w:link w:val="Corpsdetexte3"/>
    <w:semiHidden/>
    <w:rsid w:val="00191FEE"/>
    <w:rPr>
      <w:rFonts w:ascii="Arial" w:eastAsia="Times New Roman" w:hAnsi="Arial" w:cs="Times New Roman"/>
      <w:sz w:val="16"/>
      <w:szCs w:val="24"/>
      <w:lang w:val="en-US"/>
    </w:rPr>
  </w:style>
  <w:style w:type="paragraph" w:styleId="Corpsdetexte3">
    <w:name w:val="Body Text 3"/>
    <w:basedOn w:val="Normal"/>
    <w:link w:val="Corpsdetexte3Car"/>
    <w:semiHidden/>
    <w:rsid w:val="00191FEE"/>
    <w:pPr>
      <w:tabs>
        <w:tab w:val="left" w:pos="405"/>
      </w:tabs>
    </w:pPr>
    <w:rPr>
      <w:rFonts w:ascii="Arial" w:hAnsi="Arial"/>
      <w:sz w:val="16"/>
    </w:rPr>
  </w:style>
  <w:style w:type="paragraph" w:customStyle="1" w:styleId="xl26">
    <w:name w:val="xl26"/>
    <w:basedOn w:val="Normal"/>
    <w:rsid w:val="00191FEE"/>
    <w:pPr>
      <w:spacing w:before="100" w:beforeAutospacing="1" w:after="100" w:afterAutospacing="1"/>
    </w:pPr>
    <w:rPr>
      <w:b/>
      <w:bCs/>
      <w:lang w:val="it-IT" w:eastAsia="it-IT"/>
    </w:rPr>
  </w:style>
  <w:style w:type="paragraph" w:customStyle="1" w:styleId="xl143">
    <w:name w:val="xl143"/>
    <w:basedOn w:val="Normal"/>
    <w:rsid w:val="00191FEE"/>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Numrodepage">
    <w:name w:val="page number"/>
    <w:rsid w:val="00191FEE"/>
    <w:rPr>
      <w:rFonts w:cs="Times New Roman"/>
    </w:rPr>
  </w:style>
  <w:style w:type="paragraph" w:styleId="En-tte">
    <w:name w:val="header"/>
    <w:aliases w:val="Kopfzeile Char Char, Char Char Char"/>
    <w:basedOn w:val="Normal"/>
    <w:link w:val="En-tteCar1"/>
    <w:uiPriority w:val="99"/>
    <w:rsid w:val="00191FEE"/>
    <w:pPr>
      <w:pBdr>
        <w:bottom w:val="single" w:sz="4" w:space="1" w:color="auto"/>
      </w:pBdr>
      <w:tabs>
        <w:tab w:val="right" w:pos="9000"/>
      </w:tabs>
      <w:ind w:right="73"/>
    </w:pPr>
    <w:rPr>
      <w:sz w:val="20"/>
      <w:szCs w:val="20"/>
    </w:rPr>
  </w:style>
  <w:style w:type="character" w:customStyle="1" w:styleId="En-tteCar1">
    <w:name w:val="En-tête Car1"/>
    <w:aliases w:val="Kopfzeile Char Char Car1, Char Char Char Car1"/>
    <w:link w:val="En-tte"/>
    <w:uiPriority w:val="99"/>
    <w:locked/>
    <w:rsid w:val="00191FEE"/>
    <w:rPr>
      <w:rFonts w:ascii="Times New Roman" w:eastAsia="Times New Roman" w:hAnsi="Times New Roman" w:cs="Times New Roman"/>
      <w:sz w:val="20"/>
      <w:szCs w:val="20"/>
      <w:lang w:val="en-US"/>
    </w:rPr>
  </w:style>
  <w:style w:type="character" w:customStyle="1" w:styleId="En-tteCar">
    <w:name w:val="En-tête Car"/>
    <w:aliases w:val="Kopfzeile Char Char Car, Char Char Char Car"/>
    <w:basedOn w:val="Policepardfaut"/>
    <w:uiPriority w:val="99"/>
    <w:rsid w:val="00191FEE"/>
    <w:rPr>
      <w:rFonts w:ascii="Times New Roman" w:eastAsia="Times New Roman" w:hAnsi="Times New Roman" w:cs="Times New Roman"/>
      <w:sz w:val="24"/>
      <w:szCs w:val="24"/>
      <w:lang w:val="en-US"/>
    </w:rPr>
  </w:style>
  <w:style w:type="paragraph" w:styleId="Pieddepage">
    <w:name w:val="footer"/>
    <w:basedOn w:val="Normal"/>
    <w:link w:val="PieddepageCar1"/>
    <w:uiPriority w:val="99"/>
    <w:rsid w:val="00191FEE"/>
    <w:pPr>
      <w:tabs>
        <w:tab w:val="center" w:pos="4320"/>
        <w:tab w:val="right" w:pos="8640"/>
      </w:tabs>
    </w:pPr>
    <w:rPr>
      <w:szCs w:val="20"/>
    </w:rPr>
  </w:style>
  <w:style w:type="character" w:customStyle="1" w:styleId="PieddepageCar1">
    <w:name w:val="Pied de page Car1"/>
    <w:link w:val="Pieddepage"/>
    <w:uiPriority w:val="99"/>
    <w:rsid w:val="00191FEE"/>
    <w:rPr>
      <w:rFonts w:ascii="Times New Roman" w:eastAsia="Times New Roman" w:hAnsi="Times New Roman" w:cs="Times New Roman"/>
      <w:sz w:val="24"/>
      <w:szCs w:val="20"/>
      <w:lang w:val="en-US"/>
    </w:rPr>
  </w:style>
  <w:style w:type="character" w:customStyle="1" w:styleId="PieddepageCar">
    <w:name w:val="Pied de page Car"/>
    <w:basedOn w:val="Policepardfaut"/>
    <w:uiPriority w:val="99"/>
    <w:rsid w:val="00191FEE"/>
    <w:rPr>
      <w:rFonts w:ascii="Times New Roman" w:eastAsia="Times New Roman" w:hAnsi="Times New Roman" w:cs="Times New Roman"/>
      <w:sz w:val="24"/>
      <w:szCs w:val="24"/>
      <w:lang w:val="en-US"/>
    </w:rPr>
  </w:style>
  <w:style w:type="character" w:styleId="Appelnotedebasdep">
    <w:name w:val="footnote reference"/>
    <w:rsid w:val="00191FEE"/>
    <w:rPr>
      <w:rFonts w:cs="Times New Roman"/>
      <w:vertAlign w:val="superscript"/>
    </w:rPr>
  </w:style>
  <w:style w:type="paragraph" w:customStyle="1" w:styleId="xl41">
    <w:name w:val="xl41"/>
    <w:basedOn w:val="Normal"/>
    <w:rsid w:val="00191FEE"/>
    <w:pPr>
      <w:spacing w:before="100" w:beforeAutospacing="1" w:after="100" w:afterAutospacing="1"/>
    </w:pPr>
    <w:rPr>
      <w:sz w:val="20"/>
      <w:szCs w:val="20"/>
      <w:lang w:val="it-IT" w:eastAsia="it-IT"/>
    </w:rPr>
  </w:style>
  <w:style w:type="paragraph" w:styleId="Sous-titre">
    <w:name w:val="Subtitle"/>
    <w:basedOn w:val="Normal"/>
    <w:link w:val="Sous-titreCar1"/>
    <w:uiPriority w:val="11"/>
    <w:qFormat/>
    <w:rsid w:val="00191FEE"/>
    <w:pPr>
      <w:spacing w:after="60"/>
      <w:jc w:val="center"/>
      <w:outlineLvl w:val="1"/>
    </w:pPr>
    <w:rPr>
      <w:rFonts w:ascii="Arial" w:hAnsi="Arial" w:cs="Arial"/>
    </w:rPr>
  </w:style>
  <w:style w:type="character" w:customStyle="1" w:styleId="Sous-titreCar1">
    <w:name w:val="Sous-titre Car1"/>
    <w:link w:val="Sous-titre"/>
    <w:uiPriority w:val="11"/>
    <w:rsid w:val="00191FEE"/>
    <w:rPr>
      <w:rFonts w:ascii="Arial" w:eastAsia="Times New Roman" w:hAnsi="Arial" w:cs="Arial"/>
      <w:sz w:val="24"/>
      <w:szCs w:val="24"/>
      <w:lang w:val="en-US"/>
    </w:rPr>
  </w:style>
  <w:style w:type="character" w:customStyle="1" w:styleId="Sous-titreCar">
    <w:name w:val="Sous-titre Car"/>
    <w:basedOn w:val="Policepardfaut"/>
    <w:uiPriority w:val="11"/>
    <w:rsid w:val="00191FEE"/>
    <w:rPr>
      <w:rFonts w:eastAsiaTheme="minorEastAsia"/>
      <w:color w:val="5A5A5A" w:themeColor="text1" w:themeTint="A5"/>
      <w:spacing w:val="15"/>
      <w:lang w:val="en-US"/>
    </w:rPr>
  </w:style>
  <w:style w:type="paragraph" w:styleId="TM3">
    <w:name w:val="toc 3"/>
    <w:basedOn w:val="Normal"/>
    <w:next w:val="Normal"/>
    <w:autoRedefine/>
    <w:uiPriority w:val="39"/>
    <w:rsid w:val="00191FEE"/>
    <w:pPr>
      <w:tabs>
        <w:tab w:val="left" w:pos="1260"/>
        <w:tab w:val="right" w:leader="dot" w:pos="9000"/>
      </w:tabs>
      <w:ind w:left="720"/>
    </w:pPr>
    <w:rPr>
      <w:noProof/>
      <w:szCs w:val="20"/>
    </w:rPr>
  </w:style>
  <w:style w:type="paragraph" w:styleId="TM4">
    <w:name w:val="toc 4"/>
    <w:basedOn w:val="Normal"/>
    <w:next w:val="Normal"/>
    <w:autoRedefine/>
    <w:uiPriority w:val="39"/>
    <w:rsid w:val="00191FEE"/>
    <w:pPr>
      <w:numPr>
        <w:ilvl w:val="12"/>
      </w:numPr>
      <w:tabs>
        <w:tab w:val="left" w:pos="720"/>
        <w:tab w:val="left" w:pos="1260"/>
        <w:tab w:val="left" w:pos="1980"/>
        <w:tab w:val="left" w:pos="2250"/>
        <w:tab w:val="right" w:leader="dot" w:pos="8910"/>
      </w:tabs>
      <w:ind w:left="1260"/>
    </w:pPr>
    <w:rPr>
      <w:noProof/>
      <w:szCs w:val="20"/>
    </w:rPr>
  </w:style>
  <w:style w:type="paragraph" w:styleId="TM5">
    <w:name w:val="toc 5"/>
    <w:basedOn w:val="Normal"/>
    <w:next w:val="Normal"/>
    <w:autoRedefine/>
    <w:uiPriority w:val="39"/>
    <w:rsid w:val="00191FEE"/>
    <w:pPr>
      <w:tabs>
        <w:tab w:val="left" w:pos="1260"/>
        <w:tab w:val="right" w:leader="dot" w:pos="8990"/>
      </w:tabs>
      <w:ind w:left="720"/>
    </w:pPr>
  </w:style>
  <w:style w:type="paragraph" w:styleId="TM6">
    <w:name w:val="toc 6"/>
    <w:basedOn w:val="Normal"/>
    <w:next w:val="Normal"/>
    <w:autoRedefine/>
    <w:uiPriority w:val="39"/>
    <w:rsid w:val="00191FEE"/>
    <w:pPr>
      <w:numPr>
        <w:numId w:val="14"/>
      </w:numPr>
      <w:tabs>
        <w:tab w:val="left" w:pos="1080"/>
        <w:tab w:val="right" w:leader="dot" w:pos="8990"/>
      </w:tabs>
    </w:pPr>
    <w:rPr>
      <w:rFonts w:ascii="Arial" w:hAnsi="Arial" w:cs="Arial"/>
      <w:noProof/>
      <w:sz w:val="20"/>
    </w:rPr>
  </w:style>
  <w:style w:type="paragraph" w:styleId="TM7">
    <w:name w:val="toc 7"/>
    <w:basedOn w:val="Normal"/>
    <w:next w:val="Normal"/>
    <w:autoRedefine/>
    <w:uiPriority w:val="39"/>
    <w:rsid w:val="00191FEE"/>
    <w:pPr>
      <w:ind w:left="1440"/>
    </w:pPr>
  </w:style>
  <w:style w:type="paragraph" w:styleId="TM8">
    <w:name w:val="toc 8"/>
    <w:basedOn w:val="Normal"/>
    <w:next w:val="Normal"/>
    <w:autoRedefine/>
    <w:uiPriority w:val="39"/>
    <w:rsid w:val="00191FEE"/>
    <w:pPr>
      <w:ind w:left="1680"/>
    </w:pPr>
  </w:style>
  <w:style w:type="paragraph" w:styleId="TM9">
    <w:name w:val="toc 9"/>
    <w:basedOn w:val="Normal"/>
    <w:next w:val="Normal"/>
    <w:autoRedefine/>
    <w:uiPriority w:val="39"/>
    <w:rsid w:val="00191FEE"/>
    <w:pPr>
      <w:ind w:left="1920"/>
    </w:pPr>
  </w:style>
  <w:style w:type="character" w:styleId="Lienhypertexte">
    <w:name w:val="Hyperlink"/>
    <w:uiPriority w:val="99"/>
    <w:rsid w:val="00191FEE"/>
    <w:rPr>
      <w:rFonts w:cs="Times New Roman"/>
      <w:color w:val="0000FF"/>
      <w:u w:val="single"/>
    </w:rPr>
  </w:style>
  <w:style w:type="paragraph" w:customStyle="1" w:styleId="A1-Heading1">
    <w:name w:val="A1-Heading1"/>
    <w:basedOn w:val="Titre1"/>
    <w:rsid w:val="00191FEE"/>
    <w:pPr>
      <w:keepNext w:val="0"/>
      <w:keepLines w:val="0"/>
    </w:pPr>
    <w:rPr>
      <w:rFonts w:ascii="Times New Roman" w:hAnsi="Times New Roman"/>
    </w:rPr>
  </w:style>
  <w:style w:type="paragraph" w:customStyle="1" w:styleId="A1-Heading2">
    <w:name w:val="A1-Heading2"/>
    <w:basedOn w:val="Titre2"/>
    <w:link w:val="A1-Heading2Char"/>
    <w:rsid w:val="00191FEE"/>
    <w:pPr>
      <w:jc w:val="center"/>
    </w:pPr>
    <w:rPr>
      <w:bCs/>
      <w:smallCaps/>
    </w:rPr>
  </w:style>
  <w:style w:type="character" w:customStyle="1" w:styleId="A1-Heading2Char">
    <w:name w:val="A1-Heading2 Char"/>
    <w:link w:val="A1-Heading2"/>
    <w:rsid w:val="00191FEE"/>
    <w:rPr>
      <w:rFonts w:ascii="Times New Roman" w:eastAsia="Times New Roman" w:hAnsi="Times New Roman" w:cs="Times New Roman"/>
      <w:b/>
      <w:bCs/>
      <w:smallCaps/>
      <w:sz w:val="24"/>
      <w:szCs w:val="24"/>
      <w:lang w:val="en-GB"/>
    </w:rPr>
  </w:style>
  <w:style w:type="paragraph" w:customStyle="1" w:styleId="A2-Heading1">
    <w:name w:val="A2-Heading 1"/>
    <w:basedOn w:val="Titre1"/>
    <w:rsid w:val="00191FEE"/>
    <w:pPr>
      <w:keepNext w:val="0"/>
      <w:keepLines w:val="0"/>
      <w:numPr>
        <w:ilvl w:val="12"/>
      </w:numPr>
      <w:spacing w:before="0" w:after="0"/>
    </w:pPr>
    <w:rPr>
      <w:szCs w:val="24"/>
    </w:rPr>
  </w:style>
  <w:style w:type="paragraph" w:customStyle="1" w:styleId="A2-Heading2">
    <w:name w:val="A2-Heading 2"/>
    <w:basedOn w:val="Titre2"/>
    <w:rsid w:val="00191FEE"/>
    <w:pPr>
      <w:numPr>
        <w:numId w:val="0"/>
      </w:numPr>
      <w:tabs>
        <w:tab w:val="num" w:pos="360"/>
      </w:tabs>
      <w:ind w:left="720" w:hanging="720"/>
      <w:jc w:val="center"/>
    </w:pPr>
    <w:rPr>
      <w:bCs/>
      <w:smallCaps/>
    </w:rPr>
  </w:style>
  <w:style w:type="paragraph" w:customStyle="1" w:styleId="A1-Heading3">
    <w:name w:val="A1-Heading 3"/>
    <w:basedOn w:val="Titre3"/>
    <w:rsid w:val="00191FEE"/>
    <w:pPr>
      <w:tabs>
        <w:tab w:val="left" w:pos="540"/>
      </w:tabs>
      <w:ind w:left="533" w:right="-29" w:hanging="533"/>
    </w:pPr>
    <w:rPr>
      <w:bCs/>
    </w:rPr>
  </w:style>
  <w:style w:type="paragraph" w:customStyle="1" w:styleId="A1-Heading4">
    <w:name w:val="A1-Heading 4"/>
    <w:basedOn w:val="Titre40"/>
    <w:rsid w:val="00191FEE"/>
    <w:pPr>
      <w:keepNext w:val="0"/>
      <w:tabs>
        <w:tab w:val="left" w:pos="1062"/>
      </w:tabs>
      <w:ind w:left="1062" w:hanging="720"/>
    </w:pPr>
    <w:rPr>
      <w:sz w:val="24"/>
    </w:rPr>
  </w:style>
  <w:style w:type="paragraph" w:customStyle="1" w:styleId="A2-Heading3">
    <w:name w:val="A2-Heading 3"/>
    <w:basedOn w:val="Titre3"/>
    <w:rsid w:val="00191FEE"/>
    <w:pPr>
      <w:tabs>
        <w:tab w:val="left" w:pos="540"/>
      </w:tabs>
      <w:ind w:left="539" w:right="-34" w:hanging="539"/>
    </w:pPr>
    <w:rPr>
      <w:bCs/>
    </w:rPr>
  </w:style>
  <w:style w:type="character" w:styleId="Lienhypertextesuivivisit">
    <w:name w:val="FollowedHyperlink"/>
    <w:uiPriority w:val="99"/>
    <w:rsid w:val="00191FEE"/>
    <w:rPr>
      <w:rFonts w:cs="Times New Roman"/>
      <w:color w:val="606420"/>
      <w:u w:val="single"/>
    </w:rPr>
  </w:style>
  <w:style w:type="character" w:customStyle="1" w:styleId="CommentaireCar">
    <w:name w:val="Commentaire Car"/>
    <w:basedOn w:val="Policepardfaut"/>
    <w:link w:val="Commentaire"/>
    <w:semiHidden/>
    <w:rsid w:val="00191FEE"/>
    <w:rPr>
      <w:rFonts w:ascii="Times New Roman" w:eastAsia="Times New Roman" w:hAnsi="Times New Roman" w:cs="Times New Roman"/>
      <w:sz w:val="20"/>
      <w:szCs w:val="20"/>
      <w:lang w:val="en-US"/>
    </w:rPr>
  </w:style>
  <w:style w:type="paragraph" w:styleId="Commentaire">
    <w:name w:val="annotation text"/>
    <w:basedOn w:val="Normal"/>
    <w:link w:val="CommentaireCar"/>
    <w:semiHidden/>
    <w:rsid w:val="00191FEE"/>
    <w:rPr>
      <w:sz w:val="20"/>
      <w:szCs w:val="20"/>
    </w:rPr>
  </w:style>
  <w:style w:type="character" w:customStyle="1" w:styleId="NotedefinCar">
    <w:name w:val="Note de fin Car"/>
    <w:basedOn w:val="Policepardfaut"/>
    <w:link w:val="Notedefin"/>
    <w:semiHidden/>
    <w:rsid w:val="00191FEE"/>
    <w:rPr>
      <w:rFonts w:ascii="Times New Roman" w:eastAsia="Times New Roman" w:hAnsi="Times New Roman" w:cs="Times New Roman"/>
      <w:sz w:val="20"/>
      <w:szCs w:val="20"/>
      <w:lang w:val="en-US"/>
    </w:rPr>
  </w:style>
  <w:style w:type="paragraph" w:styleId="Notedefin">
    <w:name w:val="endnote text"/>
    <w:basedOn w:val="Normal"/>
    <w:link w:val="NotedefinCar"/>
    <w:semiHidden/>
    <w:rsid w:val="00191FEE"/>
    <w:rPr>
      <w:sz w:val="20"/>
      <w:szCs w:val="20"/>
    </w:rPr>
  </w:style>
  <w:style w:type="paragraph" w:customStyle="1" w:styleId="Default">
    <w:name w:val="Default"/>
    <w:rsid w:val="00191FEE"/>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Section3-Heading1">
    <w:name w:val="Section 3 - Heading 1"/>
    <w:basedOn w:val="Normal"/>
    <w:rsid w:val="00191FEE"/>
    <w:pPr>
      <w:pBdr>
        <w:bottom w:val="single" w:sz="4" w:space="1" w:color="auto"/>
      </w:pBdr>
      <w:spacing w:after="240"/>
      <w:jc w:val="center"/>
    </w:pPr>
    <w:rPr>
      <w:rFonts w:ascii="Times New Roman Bold" w:hAnsi="Times New Roman Bold"/>
      <w:b/>
      <w:sz w:val="32"/>
    </w:rPr>
  </w:style>
  <w:style w:type="paragraph" w:customStyle="1" w:styleId="CharChar">
    <w:name w:val="Char Char"/>
    <w:basedOn w:val="Normal"/>
    <w:rsid w:val="00191FEE"/>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rsid w:val="00191FE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rsid w:val="00191FE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En-tte"/>
    <w:rsid w:val="00191FEE"/>
    <w:pPr>
      <w:numPr>
        <w:numId w:val="4"/>
      </w:numPr>
      <w:pBdr>
        <w:bottom w:val="none" w:sz="0" w:space="0" w:color="auto"/>
      </w:pBdr>
      <w:tabs>
        <w:tab w:val="clear" w:pos="2700"/>
        <w:tab w:val="clear" w:pos="9000"/>
      </w:tabs>
      <w:ind w:left="720" w:right="-88" w:hanging="360"/>
      <w:jc w:val="both"/>
    </w:pPr>
    <w:rPr>
      <w:rFonts w:ascii="Arial" w:hAnsi="Arial" w:cs="Arial"/>
      <w:bCs/>
      <w:sz w:val="22"/>
      <w:szCs w:val="24"/>
      <w:lang w:val="en-GB"/>
    </w:rPr>
  </w:style>
  <w:style w:type="paragraph" w:customStyle="1" w:styleId="Subtitulos">
    <w:name w:val="Subtitulos"/>
    <w:basedOn w:val="Titre2"/>
    <w:rsid w:val="00191FEE"/>
    <w:pPr>
      <w:spacing w:before="120" w:after="120"/>
      <w:ind w:left="0" w:firstLine="0"/>
    </w:pPr>
    <w:rPr>
      <w:rFonts w:ascii="Times New Roman Bold" w:hAnsi="Times New Roman Bold"/>
      <w:szCs w:val="20"/>
      <w:lang w:val="es-ES_tradnl"/>
    </w:rPr>
  </w:style>
  <w:style w:type="character" w:styleId="Accentuation">
    <w:name w:val="Emphasis"/>
    <w:uiPriority w:val="20"/>
    <w:qFormat/>
    <w:rsid w:val="00191FEE"/>
    <w:rPr>
      <w:i/>
      <w:iCs/>
    </w:rPr>
  </w:style>
  <w:style w:type="paragraph" w:customStyle="1" w:styleId="41Autolist4">
    <w:name w:val="4.1 Autolist4"/>
    <w:basedOn w:val="Normal"/>
    <w:next w:val="Normal"/>
    <w:rsid w:val="00191FEE"/>
    <w:pPr>
      <w:keepNext/>
      <w:spacing w:before="120" w:after="120"/>
      <w:jc w:val="both"/>
    </w:pPr>
    <w:rPr>
      <w:szCs w:val="20"/>
    </w:rPr>
  </w:style>
  <w:style w:type="paragraph" w:customStyle="1" w:styleId="iAutoList">
    <w:name w:val="(i) AutoList"/>
    <w:basedOn w:val="Normal"/>
    <w:next w:val="Normal"/>
    <w:rsid w:val="00191FEE"/>
    <w:pPr>
      <w:spacing w:before="120" w:after="120"/>
      <w:ind w:left="720" w:hanging="360"/>
      <w:jc w:val="both"/>
    </w:pPr>
    <w:rPr>
      <w:snapToGrid w:val="0"/>
      <w:szCs w:val="20"/>
      <w:lang w:val="es-ES_tradnl"/>
    </w:rPr>
  </w:style>
  <w:style w:type="paragraph" w:styleId="Corpsdetexte2">
    <w:name w:val="Body Text 2"/>
    <w:basedOn w:val="Normal"/>
    <w:link w:val="Corpsdetexte2Car1"/>
    <w:uiPriority w:val="99"/>
    <w:unhideWhenUsed/>
    <w:rsid w:val="00191FEE"/>
    <w:pPr>
      <w:spacing w:after="120" w:line="480" w:lineRule="auto"/>
    </w:pPr>
  </w:style>
  <w:style w:type="character" w:customStyle="1" w:styleId="Corpsdetexte2Car1">
    <w:name w:val="Corps de texte 2 Car1"/>
    <w:link w:val="Corpsdetexte2"/>
    <w:uiPriority w:val="99"/>
    <w:rsid w:val="00191FEE"/>
    <w:rPr>
      <w:rFonts w:ascii="Times New Roman" w:eastAsia="Times New Roman" w:hAnsi="Times New Roman" w:cs="Times New Roman"/>
      <w:sz w:val="24"/>
      <w:szCs w:val="24"/>
      <w:lang w:val="en-US"/>
    </w:rPr>
  </w:style>
  <w:style w:type="character" w:customStyle="1" w:styleId="Corpsdetexte2Car">
    <w:name w:val="Corps de texte 2 Car"/>
    <w:basedOn w:val="Policepardfaut"/>
    <w:uiPriority w:val="99"/>
    <w:rsid w:val="00191FEE"/>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191FEE"/>
  </w:style>
  <w:style w:type="paragraph" w:customStyle="1" w:styleId="Header1-Clauses">
    <w:name w:val="Header 1 - Clauses"/>
    <w:basedOn w:val="Normal"/>
    <w:rsid w:val="00191FEE"/>
    <w:pPr>
      <w:numPr>
        <w:numId w:val="5"/>
      </w:numPr>
    </w:pPr>
    <w:rPr>
      <w:b/>
      <w:szCs w:val="20"/>
      <w:lang w:val="es-ES_tradnl"/>
    </w:rPr>
  </w:style>
  <w:style w:type="paragraph" w:customStyle="1" w:styleId="Header2-SubClauses">
    <w:name w:val="Header 2 - SubClauses"/>
    <w:basedOn w:val="Normal"/>
    <w:rsid w:val="00191FEE"/>
    <w:pPr>
      <w:numPr>
        <w:ilvl w:val="1"/>
        <w:numId w:val="5"/>
      </w:numPr>
      <w:tabs>
        <w:tab w:val="left" w:pos="619"/>
      </w:tabs>
      <w:spacing w:after="200"/>
      <w:jc w:val="both"/>
    </w:pPr>
    <w:rPr>
      <w:szCs w:val="20"/>
      <w:lang w:val="es-ES_tradnl"/>
    </w:rPr>
  </w:style>
  <w:style w:type="paragraph" w:customStyle="1" w:styleId="P3Header1-Clauses">
    <w:name w:val="P3 Header1-Clauses"/>
    <w:basedOn w:val="Header1-Clauses"/>
    <w:rsid w:val="00191FEE"/>
    <w:pPr>
      <w:numPr>
        <w:ilvl w:val="2"/>
      </w:numPr>
    </w:pPr>
  </w:style>
  <w:style w:type="character" w:customStyle="1" w:styleId="DeltaViewInsertion">
    <w:name w:val="DeltaView Insertion"/>
    <w:rsid w:val="00191FEE"/>
    <w:rPr>
      <w:color w:val="0000FF"/>
      <w:u w:val="double"/>
    </w:rPr>
  </w:style>
  <w:style w:type="paragraph" w:customStyle="1" w:styleId="En-ttedetabledesmatires1">
    <w:name w:val="En-tête de table des matières1"/>
    <w:basedOn w:val="Titre1"/>
    <w:next w:val="Normal"/>
    <w:qFormat/>
    <w:rsid w:val="00191FEE"/>
    <w:pPr>
      <w:spacing w:before="480" w:after="0" w:line="276" w:lineRule="auto"/>
      <w:jc w:val="left"/>
      <w:outlineLvl w:val="9"/>
    </w:pPr>
    <w:rPr>
      <w:rFonts w:ascii="Cambria" w:hAnsi="Cambria"/>
      <w:bCs/>
      <w:color w:val="365F91"/>
      <w:sz w:val="28"/>
      <w:szCs w:val="28"/>
    </w:rPr>
  </w:style>
  <w:style w:type="paragraph" w:customStyle="1" w:styleId="Section8Heading1">
    <w:name w:val="Section 8. Heading1"/>
    <w:basedOn w:val="A1-Heading2"/>
    <w:qFormat/>
    <w:rsid w:val="00191FEE"/>
    <w:pPr>
      <w:numPr>
        <w:numId w:val="10"/>
      </w:numPr>
      <w:tabs>
        <w:tab w:val="clear" w:pos="360"/>
      </w:tabs>
      <w:spacing w:before="120" w:after="240"/>
      <w:ind w:left="900"/>
      <w:contextualSpacing w:val="0"/>
    </w:pPr>
    <w:rPr>
      <w:sz w:val="28"/>
      <w:lang w:val="en-US"/>
    </w:rPr>
  </w:style>
  <w:style w:type="paragraph" w:customStyle="1" w:styleId="Section8Heading2">
    <w:name w:val="Section 8. Heading2"/>
    <w:next w:val="Normal"/>
    <w:qFormat/>
    <w:rsid w:val="00191FEE"/>
    <w:pPr>
      <w:numPr>
        <w:numId w:val="11"/>
      </w:numPr>
      <w:spacing w:after="200" w:line="240" w:lineRule="auto"/>
    </w:pPr>
    <w:rPr>
      <w:rFonts w:ascii="Times New Roman" w:eastAsia="Times New Roman" w:hAnsi="Times New Roman" w:cs="Times New Roman"/>
      <w:b/>
      <w:bCs/>
      <w:sz w:val="24"/>
      <w:szCs w:val="24"/>
      <w:lang w:val="en-US"/>
    </w:rPr>
  </w:style>
  <w:style w:type="paragraph" w:customStyle="1" w:styleId="Section8Header1">
    <w:name w:val="Section 8. Header1"/>
    <w:qFormat/>
    <w:rsid w:val="00191FEE"/>
    <w:pPr>
      <w:numPr>
        <w:numId w:val="12"/>
      </w:numPr>
      <w:spacing w:before="240" w:after="240" w:line="240" w:lineRule="auto"/>
      <w:jc w:val="center"/>
    </w:pPr>
    <w:rPr>
      <w:rFonts w:ascii="Times New Roman" w:eastAsia="Times New Roman" w:hAnsi="Times New Roman" w:cs="Times New Roman"/>
      <w:b/>
      <w:sz w:val="32"/>
      <w:szCs w:val="20"/>
      <w:lang w:val="en-US"/>
    </w:rPr>
  </w:style>
  <w:style w:type="paragraph" w:customStyle="1" w:styleId="Section8Heading3">
    <w:name w:val="Section 8. Heading3"/>
    <w:qFormat/>
    <w:rsid w:val="00191FEE"/>
    <w:pPr>
      <w:spacing w:after="0" w:line="240" w:lineRule="auto"/>
      <w:ind w:hanging="534"/>
    </w:pPr>
    <w:rPr>
      <w:rFonts w:ascii="Times New Roman" w:eastAsia="Times New Roman" w:hAnsi="Times New Roman" w:cs="Times New Roman"/>
      <w:b/>
      <w:bCs/>
      <w:sz w:val="24"/>
      <w:szCs w:val="24"/>
      <w:lang w:val="en-US"/>
    </w:rPr>
  </w:style>
  <w:style w:type="paragraph" w:customStyle="1" w:styleId="Document1">
    <w:name w:val="Document 1"/>
    <w:rsid w:val="00191FEE"/>
    <w:pPr>
      <w:keepNext/>
      <w:keepLines/>
      <w:tabs>
        <w:tab w:val="left" w:pos="-720"/>
      </w:tabs>
      <w:suppressAutoHyphens/>
      <w:spacing w:after="0" w:line="240" w:lineRule="auto"/>
    </w:pPr>
    <w:rPr>
      <w:rFonts w:ascii="Times" w:eastAsia="Times New Roman" w:hAnsi="Times" w:cs="Times New Roman"/>
      <w:sz w:val="24"/>
      <w:szCs w:val="20"/>
      <w:lang w:val="en-US"/>
    </w:rPr>
  </w:style>
  <w:style w:type="paragraph" w:customStyle="1" w:styleId="TextBoxFramed">
    <w:name w:val="Text Box Framed"/>
    <w:basedOn w:val="Normal"/>
    <w:rsid w:val="00191FE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styleId="Paragraphedeliste">
    <w:name w:val="List Paragraph"/>
    <w:aliases w:val="Bullets,References,List Paragraph2,Text,Citation List,List Paragraph nowy,List Paragraph (numbered (a)),sub-procedure,سرد الفقرات,lp1,Use Case List Paragraph,PAD,ADB paragraph numbering,List_Paragraph,Tableaux,Liste 1,List Paragraph1"/>
    <w:basedOn w:val="Normal"/>
    <w:link w:val="ParagraphedelisteCar"/>
    <w:uiPriority w:val="34"/>
    <w:qFormat/>
    <w:rsid w:val="00191FEE"/>
    <w:pPr>
      <w:ind w:left="720"/>
    </w:pPr>
  </w:style>
  <w:style w:type="character" w:customStyle="1" w:styleId="ParagraphedelisteCar">
    <w:name w:val="Paragraphe de liste Car"/>
    <w:aliases w:val="Bullets Car,References Car,List Paragraph2 Car,Text Car,Citation List Car,List Paragraph nowy Car,List Paragraph (numbered (a)) Car,sub-procedure Car,سرد الفقرات Car,lp1 Car,Use Case List Paragraph Car,PAD Car,List_Paragraph Car"/>
    <w:link w:val="Paragraphedeliste"/>
    <w:uiPriority w:val="34"/>
    <w:qFormat/>
    <w:rsid w:val="00191FEE"/>
    <w:rPr>
      <w:rFonts w:ascii="Times New Roman" w:eastAsia="Times New Roman" w:hAnsi="Times New Roman" w:cs="Times New Roman"/>
      <w:sz w:val="24"/>
      <w:szCs w:val="24"/>
      <w:lang w:val="en-US"/>
    </w:rPr>
  </w:style>
  <w:style w:type="paragraph" w:customStyle="1" w:styleId="p7">
    <w:name w:val="p7"/>
    <w:basedOn w:val="Normal"/>
    <w:rsid w:val="00191FEE"/>
    <w:pPr>
      <w:widowControl w:val="0"/>
      <w:spacing w:line="360" w:lineRule="atLeast"/>
      <w:ind w:left="720" w:hanging="720"/>
    </w:pPr>
    <w:rPr>
      <w:rFonts w:ascii="Chicago" w:hAnsi="Chicago"/>
      <w:snapToGrid w:val="0"/>
      <w:szCs w:val="20"/>
    </w:rPr>
  </w:style>
  <w:style w:type="paragraph" w:customStyle="1" w:styleId="p3">
    <w:name w:val="p3"/>
    <w:basedOn w:val="Normal"/>
    <w:rsid w:val="00191FEE"/>
    <w:pPr>
      <w:widowControl w:val="0"/>
      <w:tabs>
        <w:tab w:val="left" w:pos="0"/>
      </w:tabs>
      <w:spacing w:line="240" w:lineRule="atLeast"/>
      <w:jc w:val="both"/>
      <w:outlineLvl w:val="1"/>
    </w:pPr>
    <w:rPr>
      <w:rFonts w:ascii="Arial" w:hAnsi="Arial" w:cs="Arial"/>
      <w:b/>
      <w:bCs/>
      <w:snapToGrid w:val="0"/>
      <w:sz w:val="20"/>
      <w:szCs w:val="20"/>
    </w:rPr>
  </w:style>
  <w:style w:type="paragraph" w:customStyle="1" w:styleId="p4">
    <w:name w:val="p4"/>
    <w:basedOn w:val="Normal"/>
    <w:rsid w:val="00191FEE"/>
    <w:pPr>
      <w:widowControl w:val="0"/>
      <w:tabs>
        <w:tab w:val="left" w:pos="720"/>
      </w:tabs>
      <w:spacing w:line="240" w:lineRule="atLeast"/>
    </w:pPr>
    <w:rPr>
      <w:rFonts w:ascii="Chicago" w:hAnsi="Chicago"/>
      <w:snapToGrid w:val="0"/>
      <w:szCs w:val="20"/>
    </w:rPr>
  </w:style>
  <w:style w:type="paragraph" w:customStyle="1" w:styleId="p18">
    <w:name w:val="p18"/>
    <w:basedOn w:val="Normal"/>
    <w:rsid w:val="00191FEE"/>
    <w:pPr>
      <w:widowControl w:val="0"/>
      <w:spacing w:line="240" w:lineRule="atLeast"/>
      <w:ind w:left="720" w:hanging="720"/>
    </w:pPr>
    <w:rPr>
      <w:rFonts w:ascii="Chicago" w:hAnsi="Chicago"/>
      <w:snapToGrid w:val="0"/>
      <w:szCs w:val="20"/>
    </w:rPr>
  </w:style>
  <w:style w:type="paragraph" w:customStyle="1" w:styleId="p13">
    <w:name w:val="p13"/>
    <w:basedOn w:val="Normal"/>
    <w:rsid w:val="00191FEE"/>
    <w:pPr>
      <w:widowControl w:val="0"/>
      <w:spacing w:line="240" w:lineRule="atLeast"/>
      <w:ind w:left="720" w:hanging="720"/>
    </w:pPr>
    <w:rPr>
      <w:rFonts w:ascii="Chicago" w:hAnsi="Chicago"/>
      <w:snapToGrid w:val="0"/>
      <w:szCs w:val="20"/>
    </w:rPr>
  </w:style>
  <w:style w:type="paragraph" w:customStyle="1" w:styleId="p38">
    <w:name w:val="p38"/>
    <w:basedOn w:val="Normal"/>
    <w:rsid w:val="00191FEE"/>
    <w:pPr>
      <w:widowControl w:val="0"/>
      <w:spacing w:line="240" w:lineRule="atLeast"/>
      <w:ind w:left="700" w:hanging="700"/>
    </w:pPr>
    <w:rPr>
      <w:rFonts w:ascii="Chicago" w:hAnsi="Chicago"/>
      <w:snapToGrid w:val="0"/>
      <w:szCs w:val="20"/>
    </w:rPr>
  </w:style>
  <w:style w:type="paragraph" w:customStyle="1" w:styleId="p33">
    <w:name w:val="p33"/>
    <w:basedOn w:val="Normal"/>
    <w:rsid w:val="00191FEE"/>
    <w:pPr>
      <w:widowControl w:val="0"/>
      <w:tabs>
        <w:tab w:val="left" w:pos="720"/>
      </w:tabs>
      <w:spacing w:line="240" w:lineRule="atLeast"/>
    </w:pPr>
    <w:rPr>
      <w:rFonts w:ascii="Chicago" w:hAnsi="Chicago"/>
      <w:snapToGrid w:val="0"/>
      <w:szCs w:val="20"/>
    </w:rPr>
  </w:style>
  <w:style w:type="paragraph" w:customStyle="1" w:styleId="p26">
    <w:name w:val="p26"/>
    <w:basedOn w:val="Normal"/>
    <w:rsid w:val="00191FEE"/>
    <w:pPr>
      <w:widowControl w:val="0"/>
      <w:tabs>
        <w:tab w:val="left" w:pos="0"/>
      </w:tabs>
      <w:spacing w:line="240" w:lineRule="atLeast"/>
      <w:ind w:firstLine="720"/>
    </w:pPr>
    <w:rPr>
      <w:rFonts w:ascii="Chicago" w:hAnsi="Chicago"/>
      <w:snapToGrid w:val="0"/>
      <w:szCs w:val="20"/>
    </w:rPr>
  </w:style>
  <w:style w:type="paragraph" w:customStyle="1" w:styleId="p17">
    <w:name w:val="p17"/>
    <w:basedOn w:val="Normal"/>
    <w:rsid w:val="00191FEE"/>
    <w:pPr>
      <w:widowControl w:val="0"/>
      <w:tabs>
        <w:tab w:val="left" w:pos="720"/>
      </w:tabs>
      <w:spacing w:line="240" w:lineRule="atLeast"/>
      <w:jc w:val="both"/>
    </w:pPr>
    <w:rPr>
      <w:rFonts w:ascii="Chicago" w:hAnsi="Chicago"/>
      <w:snapToGrid w:val="0"/>
      <w:szCs w:val="20"/>
    </w:rPr>
  </w:style>
  <w:style w:type="paragraph" w:customStyle="1" w:styleId="p46">
    <w:name w:val="p46"/>
    <w:basedOn w:val="Normal"/>
    <w:rsid w:val="00191FEE"/>
    <w:pPr>
      <w:widowControl w:val="0"/>
      <w:spacing w:line="240" w:lineRule="atLeast"/>
      <w:ind w:left="720" w:hanging="720"/>
    </w:pPr>
    <w:rPr>
      <w:rFonts w:ascii="Chicago" w:hAnsi="Chicago"/>
      <w:snapToGrid w:val="0"/>
      <w:szCs w:val="20"/>
    </w:rPr>
  </w:style>
  <w:style w:type="paragraph" w:customStyle="1" w:styleId="p35">
    <w:name w:val="p35"/>
    <w:basedOn w:val="Normal"/>
    <w:rsid w:val="00191FEE"/>
    <w:pPr>
      <w:widowControl w:val="0"/>
      <w:tabs>
        <w:tab w:val="left" w:pos="720"/>
      </w:tabs>
      <w:spacing w:line="360" w:lineRule="atLeast"/>
    </w:pPr>
    <w:rPr>
      <w:rFonts w:ascii="Chicago" w:hAnsi="Chicago"/>
      <w:snapToGrid w:val="0"/>
      <w:szCs w:val="20"/>
    </w:rPr>
  </w:style>
  <w:style w:type="paragraph" w:customStyle="1" w:styleId="p51">
    <w:name w:val="p51"/>
    <w:basedOn w:val="Normal"/>
    <w:rsid w:val="00191FEE"/>
    <w:pPr>
      <w:widowControl w:val="0"/>
      <w:tabs>
        <w:tab w:val="left" w:pos="720"/>
      </w:tabs>
      <w:spacing w:line="240" w:lineRule="atLeast"/>
    </w:pPr>
    <w:rPr>
      <w:rFonts w:ascii="Chicago" w:hAnsi="Chicago"/>
      <w:snapToGrid w:val="0"/>
      <w:szCs w:val="20"/>
    </w:rPr>
  </w:style>
  <w:style w:type="paragraph" w:customStyle="1" w:styleId="p54">
    <w:name w:val="p54"/>
    <w:basedOn w:val="Normal"/>
    <w:rsid w:val="00191FEE"/>
    <w:pPr>
      <w:widowControl w:val="0"/>
      <w:tabs>
        <w:tab w:val="left" w:pos="720"/>
      </w:tabs>
      <w:spacing w:line="240" w:lineRule="atLeast"/>
    </w:pPr>
    <w:rPr>
      <w:rFonts w:ascii="Chicago" w:hAnsi="Chicago"/>
      <w:snapToGrid w:val="0"/>
      <w:szCs w:val="20"/>
    </w:rPr>
  </w:style>
  <w:style w:type="paragraph" w:customStyle="1" w:styleId="p23">
    <w:name w:val="p23"/>
    <w:basedOn w:val="Normal"/>
    <w:rsid w:val="00191FEE"/>
    <w:pPr>
      <w:widowControl w:val="0"/>
      <w:tabs>
        <w:tab w:val="left" w:pos="720"/>
      </w:tabs>
      <w:spacing w:line="240" w:lineRule="atLeast"/>
    </w:pPr>
    <w:rPr>
      <w:rFonts w:ascii="Chicago" w:hAnsi="Chicago"/>
      <w:snapToGrid w:val="0"/>
      <w:szCs w:val="20"/>
    </w:rPr>
  </w:style>
  <w:style w:type="paragraph" w:customStyle="1" w:styleId="En-ttetitre-chapitre">
    <w:name w:val="En-tête titre-chapitre"/>
    <w:basedOn w:val="En-tte"/>
    <w:rsid w:val="00191FEE"/>
    <w:pPr>
      <w:widowControl w:val="0"/>
      <w:pBdr>
        <w:bottom w:val="single" w:sz="18" w:space="4" w:color="auto"/>
      </w:pBdr>
      <w:tabs>
        <w:tab w:val="clear" w:pos="9000"/>
      </w:tabs>
      <w:ind w:left="-992" w:right="1134" w:firstLine="851"/>
      <w:jc w:val="right"/>
    </w:pPr>
    <w:rPr>
      <w:rFonts w:ascii="Arial Narrow" w:hAnsi="Arial Narrow"/>
      <w:b/>
      <w:smallCaps/>
      <w:sz w:val="28"/>
      <w:lang w:eastAsia="fr-FR"/>
    </w:rPr>
  </w:style>
  <w:style w:type="paragraph" w:styleId="Listepuces3">
    <w:name w:val="List Bullet 3"/>
    <w:basedOn w:val="Normal"/>
    <w:autoRedefine/>
    <w:semiHidden/>
    <w:rsid w:val="00191FEE"/>
    <w:pPr>
      <w:numPr>
        <w:numId w:val="15"/>
      </w:numPr>
    </w:pPr>
    <w:rPr>
      <w:lang w:eastAsia="fr-FR"/>
    </w:rPr>
  </w:style>
  <w:style w:type="paragraph" w:styleId="Listenumros2">
    <w:name w:val="List Number 2"/>
    <w:basedOn w:val="Normal"/>
    <w:semiHidden/>
    <w:rsid w:val="00191FEE"/>
    <w:pPr>
      <w:numPr>
        <w:numId w:val="16"/>
      </w:numPr>
      <w:tabs>
        <w:tab w:val="clear" w:pos="643"/>
        <w:tab w:val="num" w:pos="1080"/>
      </w:tabs>
      <w:spacing w:before="120" w:after="120" w:line="300" w:lineRule="auto"/>
      <w:ind w:left="1080"/>
      <w:jc w:val="both"/>
    </w:pPr>
    <w:rPr>
      <w:rFonts w:ascii="Arial" w:eastAsia="Calibri" w:hAnsi="Arial"/>
      <w:sz w:val="20"/>
      <w:lang w:val="en-GB"/>
    </w:rPr>
  </w:style>
  <w:style w:type="paragraph" w:customStyle="1" w:styleId="AATitre3">
    <w:name w:val="AA Titre 3"/>
    <w:basedOn w:val="Normal"/>
    <w:rsid w:val="00191FEE"/>
    <w:pPr>
      <w:numPr>
        <w:numId w:val="17"/>
      </w:numPr>
      <w:suppressAutoHyphens/>
      <w:spacing w:before="120" w:after="120"/>
      <w:jc w:val="both"/>
    </w:pPr>
    <w:rPr>
      <w:sz w:val="22"/>
      <w:szCs w:val="20"/>
      <w:lang w:eastAsia="ar-SA"/>
    </w:rPr>
  </w:style>
  <w:style w:type="paragraph" w:customStyle="1" w:styleId="ListAlpha2">
    <w:name w:val="List Alpha 2"/>
    <w:basedOn w:val="Normal"/>
    <w:next w:val="Normal"/>
    <w:rsid w:val="00191FEE"/>
    <w:pPr>
      <w:numPr>
        <w:ilvl w:val="1"/>
        <w:numId w:val="18"/>
      </w:numPr>
      <w:tabs>
        <w:tab w:val="left" w:pos="50"/>
      </w:tabs>
      <w:spacing w:after="200" w:line="288" w:lineRule="auto"/>
      <w:jc w:val="both"/>
    </w:pPr>
    <w:rPr>
      <w:rFonts w:ascii="CG Times" w:hAnsi="CG Times"/>
      <w:color w:val="000000"/>
      <w:sz w:val="22"/>
      <w:szCs w:val="22"/>
      <w:lang w:val="en-GB" w:eastAsia="fr-FR"/>
    </w:rPr>
  </w:style>
  <w:style w:type="paragraph" w:customStyle="1" w:styleId="ListAlpha3">
    <w:name w:val="List Alpha 3"/>
    <w:basedOn w:val="Normal"/>
    <w:next w:val="Normal"/>
    <w:rsid w:val="00191FEE"/>
    <w:pPr>
      <w:numPr>
        <w:numId w:val="18"/>
      </w:numPr>
      <w:tabs>
        <w:tab w:val="left" w:pos="68"/>
      </w:tabs>
      <w:spacing w:after="200" w:line="288" w:lineRule="auto"/>
      <w:jc w:val="both"/>
    </w:pPr>
    <w:rPr>
      <w:rFonts w:ascii="CG Times" w:hAnsi="CG Times"/>
      <w:color w:val="000000"/>
      <w:sz w:val="22"/>
      <w:szCs w:val="22"/>
      <w:lang w:val="en-GB" w:eastAsia="fr-FR"/>
    </w:rPr>
  </w:style>
  <w:style w:type="paragraph" w:customStyle="1" w:styleId="LISTALPHACAPS2">
    <w:name w:val="LIST ALPHA CAPS 2"/>
    <w:basedOn w:val="Normal"/>
    <w:next w:val="Normal"/>
    <w:rsid w:val="00191FEE"/>
    <w:pPr>
      <w:numPr>
        <w:ilvl w:val="2"/>
        <w:numId w:val="18"/>
      </w:numPr>
      <w:tabs>
        <w:tab w:val="left" w:pos="50"/>
      </w:tabs>
      <w:spacing w:after="200" w:line="288" w:lineRule="auto"/>
      <w:jc w:val="both"/>
    </w:pPr>
    <w:rPr>
      <w:rFonts w:ascii="CG Times" w:hAnsi="CG Times"/>
      <w:color w:val="000000"/>
      <w:sz w:val="22"/>
      <w:szCs w:val="22"/>
      <w:lang w:val="en-GB" w:eastAsia="fr-FR"/>
    </w:rPr>
  </w:style>
  <w:style w:type="character" w:customStyle="1" w:styleId="NotedebasdepageCar2">
    <w:name w:val="Note de bas de page Car2"/>
    <w:locked/>
    <w:rsid w:val="00191FEE"/>
    <w:rPr>
      <w:lang w:val="en-US" w:eastAsia="en-US"/>
    </w:rPr>
  </w:style>
  <w:style w:type="paragraph" w:customStyle="1" w:styleId="Paragraphedeliste2">
    <w:name w:val="Paragraphe de liste2"/>
    <w:basedOn w:val="Normal"/>
    <w:qFormat/>
    <w:rsid w:val="00191FEE"/>
    <w:pPr>
      <w:ind w:left="720"/>
    </w:pPr>
  </w:style>
  <w:style w:type="paragraph" w:customStyle="1" w:styleId="En-ttedetabledesmatires11">
    <w:name w:val="En-tête de table des matières11"/>
    <w:basedOn w:val="Titre1"/>
    <w:next w:val="Normal"/>
    <w:unhideWhenUsed/>
    <w:qFormat/>
    <w:rsid w:val="00191FEE"/>
    <w:pPr>
      <w:spacing w:before="480" w:after="0" w:line="276" w:lineRule="auto"/>
      <w:jc w:val="left"/>
      <w:outlineLvl w:val="9"/>
    </w:pPr>
    <w:rPr>
      <w:rFonts w:ascii="Cambria" w:hAnsi="Cambria"/>
      <w:bCs/>
      <w:color w:val="365F91"/>
      <w:sz w:val="28"/>
      <w:szCs w:val="28"/>
    </w:rPr>
  </w:style>
  <w:style w:type="paragraph" w:customStyle="1" w:styleId="BodyText21">
    <w:name w:val="Body Text 21"/>
    <w:basedOn w:val="Normal"/>
    <w:rsid w:val="00191FEE"/>
    <w:rPr>
      <w:kern w:val="24"/>
      <w:sz w:val="22"/>
      <w:szCs w:val="20"/>
    </w:rPr>
  </w:style>
  <w:style w:type="paragraph" w:customStyle="1" w:styleId="IanBodytext">
    <w:name w:val="Ian Body text"/>
    <w:basedOn w:val="Normal"/>
    <w:rsid w:val="00191FEE"/>
    <w:pPr>
      <w:widowControl w:val="0"/>
      <w:tabs>
        <w:tab w:val="left" w:pos="567"/>
        <w:tab w:val="left" w:pos="1134"/>
        <w:tab w:val="left" w:pos="1701"/>
        <w:tab w:val="left" w:pos="2268"/>
        <w:tab w:val="left" w:pos="2835"/>
        <w:tab w:val="right" w:pos="9639"/>
      </w:tabs>
      <w:spacing w:before="120" w:after="120"/>
      <w:jc w:val="both"/>
    </w:pPr>
    <w:rPr>
      <w:rFonts w:ascii="Arial" w:hAnsi="Arial"/>
      <w:sz w:val="22"/>
      <w:lang w:val="en-AU"/>
    </w:rPr>
  </w:style>
  <w:style w:type="paragraph" w:customStyle="1" w:styleId="A1-Heading20">
    <w:name w:val="A1-Heading 2"/>
    <w:basedOn w:val="Titre2"/>
    <w:next w:val="Normal"/>
    <w:rsid w:val="00191FEE"/>
    <w:pPr>
      <w:numPr>
        <w:numId w:val="0"/>
      </w:numPr>
      <w:tabs>
        <w:tab w:val="clear" w:pos="360"/>
      </w:tabs>
      <w:spacing w:after="200"/>
      <w:ind w:left="720" w:hanging="720"/>
      <w:jc w:val="center"/>
    </w:pPr>
    <w:rPr>
      <w:bCs/>
      <w:smallCaps/>
      <w:sz w:val="28"/>
      <w:lang w:val="en-US"/>
    </w:rPr>
  </w:style>
  <w:style w:type="paragraph" w:customStyle="1" w:styleId="Section2-Heading1">
    <w:name w:val="Section 2 - Heading 1"/>
    <w:basedOn w:val="Normal"/>
    <w:rsid w:val="00191FEE"/>
    <w:pPr>
      <w:tabs>
        <w:tab w:val="left" w:pos="360"/>
      </w:tabs>
      <w:spacing w:after="200"/>
      <w:ind w:left="360" w:hanging="360"/>
    </w:pPr>
    <w:rPr>
      <w:b/>
      <w:lang w:val="en-GB"/>
    </w:rPr>
  </w:style>
  <w:style w:type="paragraph" w:customStyle="1" w:styleId="Section2-Heading2">
    <w:name w:val="Section 2 - Heading 2"/>
    <w:basedOn w:val="Normal"/>
    <w:rsid w:val="00191FEE"/>
    <w:pPr>
      <w:spacing w:after="200"/>
      <w:ind w:left="360"/>
    </w:pPr>
    <w:rPr>
      <w:b/>
      <w:lang w:val="en-GB"/>
    </w:rPr>
  </w:style>
  <w:style w:type="paragraph" w:customStyle="1" w:styleId="Section3-Heading2">
    <w:name w:val="Section 3 - Heading 2"/>
    <w:basedOn w:val="Normal"/>
    <w:next w:val="Normal"/>
    <w:rsid w:val="00191FEE"/>
    <w:pPr>
      <w:spacing w:after="200"/>
      <w:jc w:val="center"/>
    </w:pPr>
    <w:rPr>
      <w:b/>
      <w:sz w:val="28"/>
    </w:rPr>
  </w:style>
  <w:style w:type="paragraph" w:customStyle="1" w:styleId="c5">
    <w:name w:val="c5"/>
    <w:basedOn w:val="Normal"/>
    <w:rsid w:val="00191FEE"/>
    <w:pPr>
      <w:widowControl w:val="0"/>
      <w:spacing w:line="240" w:lineRule="atLeast"/>
      <w:jc w:val="center"/>
    </w:pPr>
    <w:rPr>
      <w:rFonts w:ascii="Chicago" w:hAnsi="Chicago"/>
      <w:snapToGrid w:val="0"/>
      <w:szCs w:val="20"/>
    </w:rPr>
  </w:style>
  <w:style w:type="paragraph" w:customStyle="1" w:styleId="p6">
    <w:name w:val="p6"/>
    <w:basedOn w:val="Normal"/>
    <w:rsid w:val="00191FEE"/>
    <w:pPr>
      <w:widowControl w:val="0"/>
      <w:tabs>
        <w:tab w:val="left" w:pos="720"/>
      </w:tabs>
      <w:spacing w:line="240" w:lineRule="atLeast"/>
    </w:pPr>
    <w:rPr>
      <w:rFonts w:ascii="Chicago" w:hAnsi="Chicago"/>
      <w:snapToGrid w:val="0"/>
      <w:szCs w:val="20"/>
    </w:rPr>
  </w:style>
  <w:style w:type="paragraph" w:customStyle="1" w:styleId="p8">
    <w:name w:val="p8"/>
    <w:basedOn w:val="Normal"/>
    <w:rsid w:val="00191FEE"/>
    <w:pPr>
      <w:widowControl w:val="0"/>
      <w:tabs>
        <w:tab w:val="left" w:pos="0"/>
        <w:tab w:val="left" w:pos="920"/>
      </w:tabs>
      <w:spacing w:line="240" w:lineRule="atLeast"/>
      <w:ind w:left="200" w:firstLine="720"/>
    </w:pPr>
    <w:rPr>
      <w:rFonts w:ascii="Chicago" w:hAnsi="Chicago"/>
      <w:snapToGrid w:val="0"/>
      <w:szCs w:val="20"/>
    </w:rPr>
  </w:style>
  <w:style w:type="paragraph" w:customStyle="1" w:styleId="p11">
    <w:name w:val="p11"/>
    <w:basedOn w:val="Normal"/>
    <w:rsid w:val="00191FEE"/>
    <w:pPr>
      <w:widowControl w:val="0"/>
      <w:spacing w:line="240" w:lineRule="atLeast"/>
      <w:ind w:left="720" w:hanging="720"/>
    </w:pPr>
    <w:rPr>
      <w:rFonts w:ascii="Chicago" w:hAnsi="Chicago"/>
      <w:snapToGrid w:val="0"/>
      <w:szCs w:val="20"/>
    </w:rPr>
  </w:style>
  <w:style w:type="paragraph" w:customStyle="1" w:styleId="p16">
    <w:name w:val="p16"/>
    <w:basedOn w:val="Normal"/>
    <w:rsid w:val="00191FEE"/>
    <w:pPr>
      <w:widowControl w:val="0"/>
      <w:tabs>
        <w:tab w:val="left" w:pos="0"/>
      </w:tabs>
      <w:spacing w:line="240" w:lineRule="atLeast"/>
      <w:ind w:firstLine="720"/>
      <w:jc w:val="both"/>
    </w:pPr>
    <w:rPr>
      <w:rFonts w:ascii="Chicago" w:hAnsi="Chicago"/>
      <w:snapToGrid w:val="0"/>
      <w:szCs w:val="20"/>
    </w:rPr>
  </w:style>
  <w:style w:type="paragraph" w:customStyle="1" w:styleId="p32">
    <w:name w:val="p32"/>
    <w:basedOn w:val="Normal"/>
    <w:rsid w:val="00191FEE"/>
    <w:pPr>
      <w:widowControl w:val="0"/>
      <w:tabs>
        <w:tab w:val="left" w:pos="720"/>
      </w:tabs>
      <w:spacing w:line="240" w:lineRule="atLeast"/>
    </w:pPr>
    <w:rPr>
      <w:rFonts w:ascii="Chicago" w:hAnsi="Chicago"/>
      <w:snapToGrid w:val="0"/>
      <w:szCs w:val="20"/>
    </w:rPr>
  </w:style>
  <w:style w:type="paragraph" w:customStyle="1" w:styleId="p34">
    <w:name w:val="p34"/>
    <w:basedOn w:val="Normal"/>
    <w:rsid w:val="00191FEE"/>
    <w:pPr>
      <w:widowControl w:val="0"/>
      <w:tabs>
        <w:tab w:val="left" w:pos="720"/>
      </w:tabs>
      <w:spacing w:line="240" w:lineRule="atLeast"/>
    </w:pPr>
    <w:rPr>
      <w:rFonts w:ascii="Chicago" w:hAnsi="Chicago"/>
      <w:snapToGrid w:val="0"/>
      <w:szCs w:val="20"/>
    </w:rPr>
  </w:style>
  <w:style w:type="paragraph" w:customStyle="1" w:styleId="p37">
    <w:name w:val="p37"/>
    <w:basedOn w:val="Normal"/>
    <w:rsid w:val="00191FEE"/>
    <w:pPr>
      <w:widowControl w:val="0"/>
      <w:tabs>
        <w:tab w:val="left" w:pos="720"/>
      </w:tabs>
      <w:spacing w:line="240" w:lineRule="atLeast"/>
    </w:pPr>
    <w:rPr>
      <w:rFonts w:ascii="Chicago" w:hAnsi="Chicago"/>
      <w:snapToGrid w:val="0"/>
      <w:szCs w:val="20"/>
    </w:rPr>
  </w:style>
  <w:style w:type="paragraph" w:customStyle="1" w:styleId="p40">
    <w:name w:val="p40"/>
    <w:basedOn w:val="Normal"/>
    <w:rsid w:val="00191FEE"/>
    <w:pPr>
      <w:widowControl w:val="0"/>
      <w:tabs>
        <w:tab w:val="left" w:pos="0"/>
      </w:tabs>
      <w:spacing w:line="240" w:lineRule="atLeast"/>
      <w:ind w:left="4160" w:hanging="1780"/>
    </w:pPr>
    <w:rPr>
      <w:rFonts w:ascii="Chicago" w:hAnsi="Chicago"/>
      <w:snapToGrid w:val="0"/>
      <w:szCs w:val="20"/>
    </w:rPr>
  </w:style>
  <w:style w:type="paragraph" w:customStyle="1" w:styleId="p42">
    <w:name w:val="p42"/>
    <w:basedOn w:val="Normal"/>
    <w:rsid w:val="00191FEE"/>
    <w:pPr>
      <w:widowControl w:val="0"/>
      <w:tabs>
        <w:tab w:val="left" w:pos="0"/>
        <w:tab w:val="left" w:pos="900"/>
      </w:tabs>
      <w:spacing w:line="360" w:lineRule="atLeast"/>
      <w:ind w:firstLine="180"/>
    </w:pPr>
    <w:rPr>
      <w:rFonts w:ascii="Chicago" w:hAnsi="Chicago"/>
      <w:snapToGrid w:val="0"/>
      <w:szCs w:val="20"/>
    </w:rPr>
  </w:style>
  <w:style w:type="paragraph" w:customStyle="1" w:styleId="p12">
    <w:name w:val="p12"/>
    <w:basedOn w:val="Normal"/>
    <w:rsid w:val="00191FEE"/>
    <w:pPr>
      <w:widowControl w:val="0"/>
      <w:tabs>
        <w:tab w:val="left" w:pos="720"/>
      </w:tabs>
      <w:spacing w:line="240" w:lineRule="atLeast"/>
    </w:pPr>
    <w:rPr>
      <w:rFonts w:ascii="Chicago" w:hAnsi="Chicago"/>
      <w:snapToGrid w:val="0"/>
      <w:szCs w:val="20"/>
    </w:rPr>
  </w:style>
  <w:style w:type="paragraph" w:customStyle="1" w:styleId="p36">
    <w:name w:val="p36"/>
    <w:basedOn w:val="Normal"/>
    <w:rsid w:val="00191FEE"/>
    <w:pPr>
      <w:widowControl w:val="0"/>
      <w:tabs>
        <w:tab w:val="left" w:pos="720"/>
      </w:tabs>
      <w:spacing w:line="240" w:lineRule="atLeast"/>
      <w:jc w:val="both"/>
    </w:pPr>
    <w:rPr>
      <w:rFonts w:ascii="Chicago" w:hAnsi="Chicago"/>
      <w:snapToGrid w:val="0"/>
      <w:szCs w:val="20"/>
    </w:rPr>
  </w:style>
  <w:style w:type="paragraph" w:customStyle="1" w:styleId="p48">
    <w:name w:val="p48"/>
    <w:basedOn w:val="Normal"/>
    <w:rsid w:val="00191FEE"/>
    <w:pPr>
      <w:widowControl w:val="0"/>
      <w:spacing w:line="240" w:lineRule="atLeast"/>
      <w:ind w:left="720" w:hanging="720"/>
    </w:pPr>
    <w:rPr>
      <w:rFonts w:ascii="Chicago" w:hAnsi="Chicago"/>
      <w:snapToGrid w:val="0"/>
      <w:szCs w:val="20"/>
    </w:rPr>
  </w:style>
  <w:style w:type="paragraph" w:customStyle="1" w:styleId="ArialBodyTextCharCharCharChar">
    <w:name w:val="Arial Body Text Char Char Char Char"/>
    <w:basedOn w:val="Normal"/>
    <w:rsid w:val="00191FEE"/>
    <w:pPr>
      <w:spacing w:before="120" w:after="60"/>
      <w:ind w:left="1418"/>
      <w:jc w:val="both"/>
    </w:pPr>
    <w:rPr>
      <w:rFonts w:ascii="Arial" w:hAnsi="Arial" w:cs="Arial"/>
      <w:sz w:val="22"/>
      <w:szCs w:val="22"/>
      <w:lang w:val="de-DE" w:eastAsia="de-CH"/>
    </w:rPr>
  </w:style>
  <w:style w:type="paragraph" w:customStyle="1" w:styleId="MainParanoChapter">
    <w:name w:val="Main Para no Chapter #"/>
    <w:basedOn w:val="Normal"/>
    <w:rsid w:val="00191FEE"/>
    <w:pPr>
      <w:numPr>
        <w:ilvl w:val="1"/>
        <w:numId w:val="19"/>
      </w:numPr>
      <w:spacing w:after="240"/>
      <w:outlineLvl w:val="1"/>
    </w:pPr>
  </w:style>
  <w:style w:type="paragraph" w:customStyle="1" w:styleId="Sub-Para1underX">
    <w:name w:val="Sub-Para 1 under X."/>
    <w:basedOn w:val="Normal"/>
    <w:rsid w:val="00191FEE"/>
    <w:pPr>
      <w:tabs>
        <w:tab w:val="num" w:pos="1080"/>
      </w:tabs>
      <w:spacing w:after="240"/>
      <w:ind w:left="720" w:hanging="360"/>
      <w:outlineLvl w:val="2"/>
    </w:pPr>
  </w:style>
  <w:style w:type="paragraph" w:customStyle="1" w:styleId="Sub-Para2underX">
    <w:name w:val="Sub-Para 2 under X."/>
    <w:basedOn w:val="Normal"/>
    <w:rsid w:val="00191FEE"/>
    <w:pPr>
      <w:tabs>
        <w:tab w:val="num" w:pos="1800"/>
      </w:tabs>
      <w:spacing w:after="240"/>
      <w:ind w:left="1080" w:hanging="360"/>
      <w:outlineLvl w:val="3"/>
    </w:pPr>
  </w:style>
  <w:style w:type="paragraph" w:customStyle="1" w:styleId="Sub-Para3underX">
    <w:name w:val="Sub-Para 3 under X."/>
    <w:basedOn w:val="Normal"/>
    <w:rsid w:val="00191FEE"/>
    <w:pPr>
      <w:numPr>
        <w:ilvl w:val="4"/>
        <w:numId w:val="21"/>
      </w:numPr>
      <w:spacing w:after="240"/>
      <w:outlineLvl w:val="4"/>
    </w:pPr>
  </w:style>
  <w:style w:type="paragraph" w:customStyle="1" w:styleId="Sub-Para4underX">
    <w:name w:val="Sub-Para 4 under X."/>
    <w:basedOn w:val="Normal"/>
    <w:rsid w:val="00191FEE"/>
    <w:pPr>
      <w:numPr>
        <w:ilvl w:val="5"/>
        <w:numId w:val="21"/>
      </w:numPr>
      <w:spacing w:after="240"/>
      <w:outlineLvl w:val="5"/>
    </w:pPr>
  </w:style>
  <w:style w:type="paragraph" w:customStyle="1" w:styleId="StyleMainParanoChapter11ptBold">
    <w:name w:val="Style Main Para no Chapter # + 11 pt Bold"/>
    <w:basedOn w:val="MainParanoChapter"/>
    <w:rsid w:val="00191FEE"/>
    <w:pPr>
      <w:numPr>
        <w:ilvl w:val="0"/>
        <w:numId w:val="21"/>
      </w:numPr>
      <w:tabs>
        <w:tab w:val="clear" w:pos="360"/>
        <w:tab w:val="num" w:pos="1440"/>
      </w:tabs>
      <w:ind w:left="720" w:hanging="720"/>
    </w:pPr>
    <w:rPr>
      <w:b/>
      <w:bCs/>
      <w:spacing w:val="-2"/>
      <w:sz w:val="22"/>
    </w:rPr>
  </w:style>
  <w:style w:type="paragraph" w:customStyle="1" w:styleId="ModelNrmlSingle">
    <w:name w:val="ModelNrmlSingle"/>
    <w:basedOn w:val="Normal"/>
    <w:rsid w:val="00191FEE"/>
    <w:pPr>
      <w:spacing w:after="240"/>
      <w:ind w:firstLine="720"/>
      <w:jc w:val="both"/>
    </w:pPr>
    <w:rPr>
      <w:sz w:val="22"/>
      <w:szCs w:val="20"/>
    </w:rPr>
  </w:style>
  <w:style w:type="paragraph" w:customStyle="1" w:styleId="Paragraphedeliste11">
    <w:name w:val="Paragraphe de liste11"/>
    <w:basedOn w:val="Normal"/>
    <w:qFormat/>
    <w:rsid w:val="00191FEE"/>
    <w:pPr>
      <w:ind w:left="720"/>
    </w:pPr>
    <w:rPr>
      <w:lang w:eastAsia="fr-FR"/>
    </w:rPr>
  </w:style>
  <w:style w:type="paragraph" w:customStyle="1" w:styleId="Bullet">
    <w:name w:val="Bullet"/>
    <w:basedOn w:val="Normal"/>
    <w:rsid w:val="00191FEE"/>
    <w:pPr>
      <w:numPr>
        <w:numId w:val="20"/>
      </w:numPr>
    </w:pPr>
    <w:rPr>
      <w:lang w:val="fr-CA" w:eastAsia="fr-FR"/>
    </w:rPr>
  </w:style>
  <w:style w:type="paragraph" w:customStyle="1" w:styleId="ParaWB">
    <w:name w:val="Para WB"/>
    <w:basedOn w:val="Normal"/>
    <w:rsid w:val="00191FEE"/>
    <w:pPr>
      <w:numPr>
        <w:numId w:val="7"/>
      </w:numPr>
      <w:spacing w:before="120" w:after="120"/>
      <w:jc w:val="both"/>
    </w:pPr>
    <w:rPr>
      <w:lang w:eastAsia="fr-FR"/>
    </w:rPr>
  </w:style>
  <w:style w:type="paragraph" w:styleId="Index1">
    <w:name w:val="index 1"/>
    <w:basedOn w:val="Normal"/>
    <w:next w:val="Normal"/>
    <w:autoRedefine/>
    <w:semiHidden/>
    <w:rsid w:val="00191FEE"/>
    <w:pPr>
      <w:numPr>
        <w:numId w:val="9"/>
      </w:numPr>
      <w:ind w:left="1980" w:hanging="540"/>
      <w:jc w:val="both"/>
    </w:pPr>
    <w:rPr>
      <w:lang w:eastAsia="fr-FR"/>
    </w:rPr>
  </w:style>
  <w:style w:type="paragraph" w:customStyle="1" w:styleId="Outline4">
    <w:name w:val="Outline4"/>
    <w:basedOn w:val="Normal"/>
    <w:rsid w:val="00191FEE"/>
    <w:pPr>
      <w:numPr>
        <w:ilvl w:val="3"/>
        <w:numId w:val="8"/>
      </w:numPr>
      <w:tabs>
        <w:tab w:val="num" w:pos="1872"/>
      </w:tabs>
      <w:spacing w:before="240"/>
      <w:ind w:left="1872" w:hanging="504"/>
    </w:pPr>
    <w:rPr>
      <w:kern w:val="28"/>
      <w:lang w:eastAsia="fr-FR"/>
    </w:rPr>
  </w:style>
  <w:style w:type="paragraph" w:customStyle="1" w:styleId="titre4">
    <w:name w:val="titre 4"/>
    <w:basedOn w:val="Normal"/>
    <w:autoRedefine/>
    <w:rsid w:val="00191FEE"/>
    <w:pPr>
      <w:numPr>
        <w:ilvl w:val="2"/>
        <w:numId w:val="11"/>
      </w:numPr>
      <w:spacing w:before="120" w:after="120"/>
      <w:jc w:val="both"/>
    </w:pPr>
    <w:rPr>
      <w:rFonts w:ascii="Century Schoolbook" w:hAnsi="Century Schoolbook"/>
      <w:b/>
      <w:bCs/>
      <w:lang w:eastAsia="fr-FR"/>
    </w:rPr>
  </w:style>
  <w:style w:type="paragraph" w:customStyle="1" w:styleId="Outline1">
    <w:name w:val="Outline1"/>
    <w:basedOn w:val="Outline"/>
    <w:next w:val="Outline2"/>
    <w:rsid w:val="00191FEE"/>
    <w:pPr>
      <w:keepNext/>
    </w:pPr>
    <w:rPr>
      <w:sz w:val="22"/>
      <w:szCs w:val="22"/>
      <w:lang w:val="fr-CA"/>
    </w:rPr>
  </w:style>
  <w:style w:type="paragraph" w:customStyle="1" w:styleId="Outline">
    <w:name w:val="Outline"/>
    <w:basedOn w:val="Normal"/>
    <w:rsid w:val="00191FEE"/>
    <w:pPr>
      <w:spacing w:before="240"/>
    </w:pPr>
    <w:rPr>
      <w:kern w:val="28"/>
      <w:lang w:eastAsia="fr-FR"/>
    </w:rPr>
  </w:style>
  <w:style w:type="paragraph" w:customStyle="1" w:styleId="Outline2">
    <w:name w:val="Outline2"/>
    <w:basedOn w:val="Normal"/>
    <w:rsid w:val="00191FEE"/>
    <w:pPr>
      <w:numPr>
        <w:ilvl w:val="1"/>
        <w:numId w:val="8"/>
      </w:numPr>
      <w:tabs>
        <w:tab w:val="clear" w:pos="1080"/>
        <w:tab w:val="num" w:pos="864"/>
      </w:tabs>
      <w:spacing w:before="240"/>
      <w:ind w:left="864" w:hanging="504"/>
    </w:pPr>
    <w:rPr>
      <w:kern w:val="28"/>
      <w:sz w:val="22"/>
      <w:szCs w:val="22"/>
      <w:lang w:val="fr-CA" w:eastAsia="fr-FR"/>
    </w:rPr>
  </w:style>
  <w:style w:type="paragraph" w:customStyle="1" w:styleId="Outline3">
    <w:name w:val="Outline3"/>
    <w:basedOn w:val="Normal"/>
    <w:rsid w:val="00191FEE"/>
    <w:pPr>
      <w:numPr>
        <w:ilvl w:val="2"/>
        <w:numId w:val="8"/>
      </w:numPr>
      <w:tabs>
        <w:tab w:val="num" w:pos="1368"/>
      </w:tabs>
      <w:spacing w:before="240"/>
      <w:ind w:left="1368" w:hanging="504"/>
    </w:pPr>
    <w:rPr>
      <w:kern w:val="28"/>
      <w:sz w:val="22"/>
      <w:szCs w:val="22"/>
      <w:lang w:val="fr-CA" w:eastAsia="fr-FR"/>
    </w:rPr>
  </w:style>
  <w:style w:type="paragraph" w:customStyle="1" w:styleId="Puces">
    <w:name w:val="Puces"/>
    <w:basedOn w:val="Normal"/>
    <w:rsid w:val="00191FEE"/>
    <w:pPr>
      <w:numPr>
        <w:numId w:val="22"/>
      </w:numPr>
      <w:tabs>
        <w:tab w:val="clear" w:pos="1440"/>
        <w:tab w:val="num" w:pos="720"/>
      </w:tabs>
      <w:spacing w:before="120"/>
      <w:ind w:left="720" w:hanging="360"/>
      <w:jc w:val="both"/>
    </w:pPr>
    <w:rPr>
      <w:rFonts w:ascii="Arial" w:hAnsi="Arial"/>
      <w:sz w:val="22"/>
      <w:szCs w:val="20"/>
      <w:lang w:eastAsia="fr-FR"/>
    </w:rPr>
  </w:style>
  <w:style w:type="paragraph" w:customStyle="1" w:styleId="TextBox">
    <w:name w:val="Text Box"/>
    <w:basedOn w:val="Normal"/>
    <w:rsid w:val="00191FEE"/>
    <w:pPr>
      <w:keepLines/>
      <w:framePr w:wrap="auto" w:vAnchor="text" w:hAnchor="text" w:xAlign="center" w:y="1"/>
      <w:pBdr>
        <w:top w:val="single" w:sz="6" w:space="12" w:color="auto"/>
        <w:left w:val="single" w:sz="6" w:space="12" w:color="auto"/>
        <w:bottom w:val="single" w:sz="6" w:space="12" w:color="auto"/>
        <w:right w:val="single" w:sz="6" w:space="12" w:color="auto"/>
      </w:pBdr>
      <w:shd w:val="pct20" w:color="auto" w:fill="auto"/>
      <w:spacing w:before="60" w:after="60"/>
      <w:ind w:left="288" w:right="288"/>
      <w:jc w:val="both"/>
    </w:pPr>
    <w:rPr>
      <w:sz w:val="20"/>
      <w:szCs w:val="20"/>
    </w:rPr>
  </w:style>
  <w:style w:type="paragraph" w:customStyle="1" w:styleId="TextBoxdots">
    <w:name w:val="Text Box (dots)"/>
    <w:basedOn w:val="Normal"/>
    <w:rsid w:val="00191FEE"/>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Unframed">
    <w:name w:val="Text Box Unframed"/>
    <w:basedOn w:val="Normal"/>
    <w:rsid w:val="00191FEE"/>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character" w:customStyle="1" w:styleId="TextedemacroCar">
    <w:name w:val="Texte de macro Car"/>
    <w:basedOn w:val="Policepardfaut"/>
    <w:link w:val="Textedemacro"/>
    <w:semiHidden/>
    <w:rsid w:val="00191FEE"/>
    <w:rPr>
      <w:rFonts w:ascii="Times New Roman" w:eastAsia="Times New Roman" w:hAnsi="Times New Roman" w:cs="Times New Roman"/>
      <w:sz w:val="24"/>
      <w:szCs w:val="20"/>
      <w:lang w:val="en-US"/>
    </w:rPr>
  </w:style>
  <w:style w:type="paragraph" w:styleId="Textedemacro">
    <w:name w:val="macro"/>
    <w:link w:val="TextedemacroCar"/>
    <w:semiHidden/>
    <w:rsid w:val="00191FE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paragraph" w:customStyle="1" w:styleId="BoxCaption">
    <w:name w:val="Box Caption"/>
    <w:basedOn w:val="TextBox"/>
    <w:rsid w:val="00191FEE"/>
    <w:pPr>
      <w:framePr w:wrap="auto"/>
    </w:pPr>
    <w:rPr>
      <w:rFonts w:ascii="Arial" w:hAnsi="Arial"/>
      <w:b/>
    </w:rPr>
  </w:style>
  <w:style w:type="paragraph" w:customStyle="1" w:styleId="CaptionBox">
    <w:name w:val="Caption Box"/>
    <w:basedOn w:val="BoxCaption"/>
    <w:rsid w:val="00191FEE"/>
    <w:pPr>
      <w:framePr w:wrap="auto"/>
    </w:pPr>
  </w:style>
  <w:style w:type="paragraph" w:customStyle="1" w:styleId="TextBoxIndent">
    <w:name w:val="Text Box Indent"/>
    <w:basedOn w:val="TextBox"/>
    <w:rsid w:val="00191FEE"/>
    <w:pPr>
      <w:framePr w:wrap="auto"/>
      <w:tabs>
        <w:tab w:val="left" w:pos="630"/>
      </w:tabs>
      <w:ind w:left="1080" w:hanging="792"/>
    </w:pPr>
  </w:style>
  <w:style w:type="paragraph" w:customStyle="1" w:styleId="BodyText31">
    <w:name w:val="Body Text 31"/>
    <w:basedOn w:val="Normal"/>
    <w:rsid w:val="00191FEE"/>
    <w:pPr>
      <w:suppressAutoHyphens/>
      <w:overflowPunct w:val="0"/>
      <w:autoSpaceDE w:val="0"/>
      <w:autoSpaceDN w:val="0"/>
      <w:adjustRightInd w:val="0"/>
      <w:spacing w:line="100" w:lineRule="atLeast"/>
      <w:jc w:val="both"/>
      <w:textAlignment w:val="baseline"/>
    </w:pPr>
    <w:rPr>
      <w:rFonts w:ascii="Arial" w:eastAsia="Calibri" w:hAnsi="Arial"/>
      <w:kern w:val="1"/>
      <w:szCs w:val="20"/>
      <w:lang w:eastAsia="fr-FR"/>
    </w:rPr>
  </w:style>
  <w:style w:type="paragraph" w:customStyle="1" w:styleId="western">
    <w:name w:val="western"/>
    <w:basedOn w:val="Normal"/>
    <w:rsid w:val="00191FEE"/>
    <w:pPr>
      <w:spacing w:before="100" w:beforeAutospacing="1"/>
      <w:jc w:val="both"/>
    </w:pPr>
    <w:rPr>
      <w:rFonts w:ascii="Arial" w:eastAsia="Arial Unicode MS" w:hAnsi="Arial" w:cs="Arial"/>
      <w:color w:val="000000"/>
      <w:lang w:eastAsia="fr-FR"/>
    </w:rPr>
  </w:style>
  <w:style w:type="character" w:customStyle="1" w:styleId="hps">
    <w:name w:val="hps"/>
    <w:rsid w:val="00191FEE"/>
  </w:style>
  <w:style w:type="character" w:customStyle="1" w:styleId="atn">
    <w:name w:val="atn"/>
    <w:rsid w:val="00191FEE"/>
  </w:style>
  <w:style w:type="paragraph" w:customStyle="1" w:styleId="pabid7">
    <w:name w:val="pabid7"/>
    <w:basedOn w:val="Normal"/>
    <w:rsid w:val="00191FEE"/>
    <w:pPr>
      <w:spacing w:before="100" w:beforeAutospacing="1" w:after="100" w:afterAutospacing="1"/>
    </w:pPr>
  </w:style>
  <w:style w:type="character" w:customStyle="1" w:styleId="TextedebullesCar">
    <w:name w:val="Texte de bulles Car"/>
    <w:basedOn w:val="Policepardfaut"/>
    <w:link w:val="Textedebulles"/>
    <w:uiPriority w:val="99"/>
    <w:semiHidden/>
    <w:rsid w:val="00191FEE"/>
    <w:rPr>
      <w:rFonts w:ascii="Tahoma" w:eastAsia="Times New Roman" w:hAnsi="Tahoma" w:cs="Tahoma"/>
      <w:sz w:val="16"/>
      <w:szCs w:val="16"/>
      <w:lang w:val="en-US"/>
    </w:rPr>
  </w:style>
  <w:style w:type="paragraph" w:styleId="Textedebulles">
    <w:name w:val="Balloon Text"/>
    <w:basedOn w:val="Normal"/>
    <w:link w:val="TextedebullesCar"/>
    <w:uiPriority w:val="99"/>
    <w:semiHidden/>
    <w:unhideWhenUsed/>
    <w:rsid w:val="00191FEE"/>
    <w:rPr>
      <w:rFonts w:ascii="Tahoma" w:hAnsi="Tahoma" w:cs="Tahoma"/>
      <w:sz w:val="16"/>
      <w:szCs w:val="16"/>
    </w:rPr>
  </w:style>
  <w:style w:type="paragraph" w:customStyle="1" w:styleId="Style1">
    <w:name w:val="Style1"/>
    <w:basedOn w:val="Titre1"/>
    <w:link w:val="Style1Char"/>
    <w:qFormat/>
    <w:rsid w:val="00191FEE"/>
  </w:style>
  <w:style w:type="character" w:customStyle="1" w:styleId="Style1Char">
    <w:name w:val="Style1 Char"/>
    <w:basedOn w:val="Titre1Car1"/>
    <w:link w:val="Style1"/>
    <w:rsid w:val="00191FEE"/>
    <w:rPr>
      <w:rFonts w:ascii="Times New Roman Bold" w:eastAsia="Times New Roman" w:hAnsi="Times New Roman Bold" w:cs="Times New Roman"/>
      <w:b/>
      <w:sz w:val="32"/>
      <w:szCs w:val="20"/>
      <w:lang w:val="fr-FR"/>
    </w:rPr>
  </w:style>
  <w:style w:type="paragraph" w:customStyle="1" w:styleId="Style2">
    <w:name w:val="Style2"/>
    <w:basedOn w:val="Titre1"/>
    <w:link w:val="Style2Char"/>
    <w:qFormat/>
    <w:rsid w:val="00191FEE"/>
    <w:rPr>
      <w:sz w:val="28"/>
      <w:szCs w:val="28"/>
    </w:rPr>
  </w:style>
  <w:style w:type="character" w:customStyle="1" w:styleId="Style2Char">
    <w:name w:val="Style2 Char"/>
    <w:link w:val="Style2"/>
    <w:rsid w:val="00191FEE"/>
    <w:rPr>
      <w:rFonts w:ascii="Times New Roman Bold" w:eastAsia="Times New Roman" w:hAnsi="Times New Roman Bold" w:cs="Times New Roman"/>
      <w:b/>
      <w:sz w:val="28"/>
      <w:szCs w:val="28"/>
      <w:lang w:val="fr-FR"/>
    </w:rPr>
  </w:style>
  <w:style w:type="paragraph" w:customStyle="1" w:styleId="Style3">
    <w:name w:val="Style3"/>
    <w:basedOn w:val="Titre6"/>
    <w:link w:val="Style3Char"/>
    <w:qFormat/>
    <w:rsid w:val="00191FEE"/>
  </w:style>
  <w:style w:type="character" w:customStyle="1" w:styleId="Style3Char">
    <w:name w:val="Style3 Char"/>
    <w:basedOn w:val="Titre6Car1"/>
    <w:link w:val="Style3"/>
    <w:rsid w:val="00191FEE"/>
    <w:rPr>
      <w:rFonts w:ascii="Times New Roman" w:eastAsia="Times New Roman" w:hAnsi="Times New Roman" w:cs="Times New Roman"/>
      <w:b/>
      <w:smallCaps/>
      <w:sz w:val="24"/>
      <w:szCs w:val="24"/>
      <w:lang w:val="fr-FR"/>
    </w:rPr>
  </w:style>
  <w:style w:type="paragraph" w:customStyle="1" w:styleId="Style4">
    <w:name w:val="Style4"/>
    <w:basedOn w:val="Titre1"/>
    <w:link w:val="Style4Char"/>
    <w:qFormat/>
    <w:rsid w:val="00191FEE"/>
  </w:style>
  <w:style w:type="character" w:customStyle="1" w:styleId="Style4Char">
    <w:name w:val="Style4 Char"/>
    <w:basedOn w:val="Titre1Car1"/>
    <w:link w:val="Style4"/>
    <w:rsid w:val="00191FEE"/>
    <w:rPr>
      <w:rFonts w:ascii="Times New Roman Bold" w:eastAsia="Times New Roman" w:hAnsi="Times New Roman Bold" w:cs="Times New Roman"/>
      <w:b/>
      <w:sz w:val="32"/>
      <w:szCs w:val="20"/>
      <w:lang w:val="fr-FR"/>
    </w:rPr>
  </w:style>
  <w:style w:type="paragraph" w:customStyle="1" w:styleId="Style5">
    <w:name w:val="Style5"/>
    <w:basedOn w:val="Titre1"/>
    <w:link w:val="Style5Char"/>
    <w:qFormat/>
    <w:rsid w:val="00191FEE"/>
    <w:pPr>
      <w:numPr>
        <w:numId w:val="13"/>
      </w:numPr>
    </w:pPr>
  </w:style>
  <w:style w:type="character" w:customStyle="1" w:styleId="Style5Char">
    <w:name w:val="Style5 Char"/>
    <w:basedOn w:val="Titre1Car1"/>
    <w:link w:val="Style5"/>
    <w:rsid w:val="00191FEE"/>
    <w:rPr>
      <w:rFonts w:ascii="Times New Roman Bold" w:eastAsia="Times New Roman" w:hAnsi="Times New Roman Bold" w:cs="Times New Roman"/>
      <w:b/>
      <w:sz w:val="32"/>
      <w:szCs w:val="20"/>
      <w:lang w:val="fr-FR"/>
    </w:rPr>
  </w:style>
  <w:style w:type="paragraph" w:customStyle="1" w:styleId="Style6">
    <w:name w:val="Style6"/>
    <w:basedOn w:val="Titre1"/>
    <w:link w:val="Style6Char"/>
    <w:qFormat/>
    <w:rsid w:val="00191FEE"/>
    <w:rPr>
      <w:smallCaps/>
      <w:sz w:val="28"/>
      <w:szCs w:val="28"/>
    </w:rPr>
  </w:style>
  <w:style w:type="character" w:customStyle="1" w:styleId="Style6Char">
    <w:name w:val="Style6 Char"/>
    <w:link w:val="Style6"/>
    <w:rsid w:val="00191FEE"/>
    <w:rPr>
      <w:rFonts w:ascii="Times New Roman Bold" w:eastAsia="Times New Roman" w:hAnsi="Times New Roman Bold" w:cs="Times New Roman"/>
      <w:b/>
      <w:smallCaps/>
      <w:sz w:val="28"/>
      <w:szCs w:val="28"/>
      <w:lang w:val="fr-FR"/>
    </w:rPr>
  </w:style>
  <w:style w:type="paragraph" w:customStyle="1" w:styleId="Style7">
    <w:name w:val="Style7"/>
    <w:basedOn w:val="Titre3"/>
    <w:link w:val="Style7Char"/>
    <w:qFormat/>
    <w:rsid w:val="00191FEE"/>
    <w:pPr>
      <w:numPr>
        <w:numId w:val="0"/>
      </w:numPr>
      <w:spacing w:after="200"/>
      <w:ind w:left="720" w:hanging="360"/>
    </w:pPr>
    <w:rPr>
      <w:lang w:val="fr-FR"/>
    </w:rPr>
  </w:style>
  <w:style w:type="character" w:customStyle="1" w:styleId="Style7Char">
    <w:name w:val="Style7 Char"/>
    <w:basedOn w:val="Titre3Car1"/>
    <w:link w:val="Style7"/>
    <w:rsid w:val="00191FEE"/>
    <w:rPr>
      <w:rFonts w:ascii="Times New Roman" w:eastAsia="Times New Roman" w:hAnsi="Times New Roman" w:cs="Times New Roman"/>
      <w:b/>
      <w:sz w:val="24"/>
      <w:szCs w:val="24"/>
      <w:lang w:val="fr-FR"/>
    </w:rPr>
  </w:style>
  <w:style w:type="paragraph" w:customStyle="1" w:styleId="Style8">
    <w:name w:val="Style8"/>
    <w:basedOn w:val="Titre1"/>
    <w:link w:val="Style8Char"/>
    <w:qFormat/>
    <w:rsid w:val="00191FEE"/>
  </w:style>
  <w:style w:type="character" w:customStyle="1" w:styleId="Style8Char">
    <w:name w:val="Style8 Char"/>
    <w:basedOn w:val="Titre1Car1"/>
    <w:link w:val="Style8"/>
    <w:rsid w:val="00191FEE"/>
    <w:rPr>
      <w:rFonts w:ascii="Times New Roman Bold" w:eastAsia="Times New Roman" w:hAnsi="Times New Roman Bold" w:cs="Times New Roman"/>
      <w:b/>
      <w:sz w:val="32"/>
      <w:szCs w:val="20"/>
      <w:lang w:val="fr-FR"/>
    </w:rPr>
  </w:style>
  <w:style w:type="paragraph" w:customStyle="1" w:styleId="Style9">
    <w:name w:val="Style9"/>
    <w:basedOn w:val="Titre1"/>
    <w:link w:val="Style9Char"/>
    <w:qFormat/>
    <w:rsid w:val="00191FEE"/>
    <w:pPr>
      <w:numPr>
        <w:numId w:val="23"/>
      </w:numPr>
    </w:pPr>
  </w:style>
  <w:style w:type="character" w:customStyle="1" w:styleId="Style9Char">
    <w:name w:val="Style9 Char"/>
    <w:basedOn w:val="Titre1Car1"/>
    <w:link w:val="Style9"/>
    <w:rsid w:val="00191FEE"/>
    <w:rPr>
      <w:rFonts w:ascii="Times New Roman Bold" w:eastAsia="Times New Roman" w:hAnsi="Times New Roman Bold" w:cs="Times New Roman"/>
      <w:b/>
      <w:sz w:val="32"/>
      <w:szCs w:val="20"/>
      <w:lang w:val="fr-FR"/>
    </w:rPr>
  </w:style>
  <w:style w:type="paragraph" w:customStyle="1" w:styleId="Style10">
    <w:name w:val="Style10"/>
    <w:basedOn w:val="Titre1"/>
    <w:link w:val="Style10Char"/>
    <w:qFormat/>
    <w:rsid w:val="00191FEE"/>
    <w:rPr>
      <w:smallCaps/>
      <w:sz w:val="28"/>
      <w:szCs w:val="28"/>
    </w:rPr>
  </w:style>
  <w:style w:type="character" w:customStyle="1" w:styleId="Style10Char">
    <w:name w:val="Style10 Char"/>
    <w:link w:val="Style10"/>
    <w:rsid w:val="00191FEE"/>
    <w:rPr>
      <w:rFonts w:ascii="Times New Roman Bold" w:eastAsia="Times New Roman" w:hAnsi="Times New Roman Bold" w:cs="Times New Roman"/>
      <w:b/>
      <w:smallCaps/>
      <w:sz w:val="28"/>
      <w:szCs w:val="28"/>
      <w:lang w:val="fr-FR"/>
    </w:rPr>
  </w:style>
  <w:style w:type="paragraph" w:customStyle="1" w:styleId="Style11">
    <w:name w:val="Style11"/>
    <w:basedOn w:val="A1-Heading2"/>
    <w:link w:val="Style11Char"/>
    <w:qFormat/>
    <w:rsid w:val="00191FEE"/>
    <w:pPr>
      <w:numPr>
        <w:numId w:val="0"/>
      </w:numPr>
      <w:ind w:left="360"/>
    </w:pPr>
    <w:rPr>
      <w:lang w:val="fr-FR"/>
    </w:rPr>
  </w:style>
  <w:style w:type="character" w:customStyle="1" w:styleId="Style11Char">
    <w:name w:val="Style11 Char"/>
    <w:basedOn w:val="A1-Heading2Char"/>
    <w:link w:val="Style11"/>
    <w:rsid w:val="00191FEE"/>
    <w:rPr>
      <w:rFonts w:ascii="Times New Roman" w:eastAsia="Times New Roman" w:hAnsi="Times New Roman" w:cs="Times New Roman"/>
      <w:b/>
      <w:bCs/>
      <w:smallCaps/>
      <w:sz w:val="24"/>
      <w:szCs w:val="24"/>
      <w:lang w:val="fr-FR"/>
    </w:rPr>
  </w:style>
  <w:style w:type="paragraph" w:customStyle="1" w:styleId="Style12">
    <w:name w:val="Style12"/>
    <w:basedOn w:val="Titre1"/>
    <w:link w:val="Style12Char"/>
    <w:qFormat/>
    <w:rsid w:val="00191FEE"/>
  </w:style>
  <w:style w:type="character" w:customStyle="1" w:styleId="Style12Char">
    <w:name w:val="Style12 Char"/>
    <w:basedOn w:val="Titre1Car1"/>
    <w:link w:val="Style12"/>
    <w:rsid w:val="00191FEE"/>
    <w:rPr>
      <w:rFonts w:ascii="Times New Roman Bold" w:eastAsia="Times New Roman" w:hAnsi="Times New Roman Bold" w:cs="Times New Roman"/>
      <w:b/>
      <w:sz w:val="32"/>
      <w:szCs w:val="20"/>
      <w:lang w:val="fr-FR"/>
    </w:rPr>
  </w:style>
  <w:style w:type="paragraph" w:styleId="Sansinterligne">
    <w:name w:val="No Spacing"/>
    <w:link w:val="SansinterligneCar"/>
    <w:uiPriority w:val="1"/>
    <w:qFormat/>
    <w:rsid w:val="00191FE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SansinterligneCar">
    <w:name w:val="Sans interligne Car"/>
    <w:link w:val="Sansinterligne"/>
    <w:uiPriority w:val="1"/>
    <w:rsid w:val="00191FEE"/>
    <w:rPr>
      <w:rFonts w:ascii="Times New Roman" w:eastAsia="Times New Roman" w:hAnsi="Times New Roman" w:cs="Times New Roman"/>
      <w:sz w:val="24"/>
      <w:szCs w:val="24"/>
      <w:lang w:val="en-US"/>
    </w:rPr>
  </w:style>
  <w:style w:type="paragraph" w:customStyle="1" w:styleId="i">
    <w:name w:val="(i)"/>
    <w:basedOn w:val="Normal"/>
    <w:rsid w:val="00191FEE"/>
    <w:pPr>
      <w:suppressAutoHyphens/>
      <w:jc w:val="both"/>
    </w:pPr>
    <w:rPr>
      <w:rFonts w:ascii="Tms Rmn" w:hAnsi="Tms Rmn"/>
      <w:szCs w:val="20"/>
      <w:lang w:eastAsia="fr-FR"/>
    </w:rPr>
  </w:style>
  <w:style w:type="paragraph" w:customStyle="1" w:styleId="RomanParagraph">
    <w:name w:val="RomanParagraph"/>
    <w:rsid w:val="00191FEE"/>
    <w:pPr>
      <w:spacing w:before="120" w:after="120" w:line="240" w:lineRule="auto"/>
      <w:jc w:val="both"/>
    </w:pPr>
    <w:rPr>
      <w:rFonts w:ascii="Times New Roman" w:eastAsia="Times New Roman" w:hAnsi="Times New Roman" w:cs="Times New Roman"/>
      <w:noProof/>
      <w:sz w:val="24"/>
      <w:szCs w:val="20"/>
      <w:lang w:val="en-US"/>
    </w:rPr>
  </w:style>
  <w:style w:type="paragraph" w:customStyle="1" w:styleId="Paragrapha">
    <w:name w:val="Paragraph a"/>
    <w:basedOn w:val="Normal"/>
    <w:rsid w:val="00191FEE"/>
    <w:pPr>
      <w:numPr>
        <w:numId w:val="24"/>
      </w:numPr>
      <w:spacing w:before="120" w:after="120"/>
      <w:jc w:val="both"/>
    </w:pPr>
    <w:rPr>
      <w:spacing w:val="-3"/>
      <w:szCs w:val="20"/>
    </w:rPr>
  </w:style>
  <w:style w:type="paragraph" w:styleId="En-ttedetabledesmatires">
    <w:name w:val="TOC Heading"/>
    <w:basedOn w:val="Titre1"/>
    <w:next w:val="Normal"/>
    <w:uiPriority w:val="39"/>
    <w:unhideWhenUsed/>
    <w:qFormat/>
    <w:rsid w:val="00191FEE"/>
    <w:pPr>
      <w:spacing w:before="480" w:after="0"/>
      <w:jc w:val="left"/>
      <w:outlineLvl w:val="9"/>
    </w:pPr>
    <w:rPr>
      <w:rFonts w:asciiTheme="majorHAnsi" w:eastAsiaTheme="majorEastAsia" w:hAnsiTheme="majorHAnsi" w:cstheme="majorBidi"/>
      <w:bCs/>
      <w:color w:val="2F5496" w:themeColor="accent1" w:themeShade="BF"/>
      <w:sz w:val="28"/>
      <w:szCs w:val="28"/>
    </w:rPr>
  </w:style>
  <w:style w:type="character" w:styleId="Accentuationlgre">
    <w:name w:val="Subtle Emphasis"/>
    <w:basedOn w:val="Policepardfaut"/>
    <w:uiPriority w:val="19"/>
    <w:qFormat/>
    <w:rsid w:val="00191FEE"/>
    <w:rPr>
      <w:i/>
      <w:iCs/>
      <w:color w:val="808080" w:themeColor="text1" w:themeTint="7F"/>
    </w:rPr>
  </w:style>
  <w:style w:type="character" w:styleId="Accentuationintense">
    <w:name w:val="Intense Emphasis"/>
    <w:basedOn w:val="Policepardfaut"/>
    <w:uiPriority w:val="21"/>
    <w:qFormat/>
    <w:rsid w:val="00191FEE"/>
    <w:rPr>
      <w:b/>
      <w:bCs/>
      <w:i/>
      <w:iCs/>
      <w:color w:val="4472C4" w:themeColor="accent1"/>
    </w:rPr>
  </w:style>
  <w:style w:type="character" w:styleId="lev">
    <w:name w:val="Strong"/>
    <w:basedOn w:val="Policepardfaut"/>
    <w:uiPriority w:val="22"/>
    <w:qFormat/>
    <w:rsid w:val="00191FEE"/>
    <w:rPr>
      <w:b/>
      <w:bCs/>
    </w:rPr>
  </w:style>
  <w:style w:type="paragraph" w:styleId="Citation">
    <w:name w:val="Quote"/>
    <w:basedOn w:val="Normal"/>
    <w:next w:val="Normal"/>
    <w:link w:val="CitationCar"/>
    <w:uiPriority w:val="29"/>
    <w:qFormat/>
    <w:rsid w:val="00191FEE"/>
    <w:rPr>
      <w:i/>
      <w:iCs/>
      <w:color w:val="000000" w:themeColor="text1"/>
      <w:szCs w:val="20"/>
      <w:lang w:eastAsia="fr-FR"/>
    </w:rPr>
  </w:style>
  <w:style w:type="character" w:customStyle="1" w:styleId="CitationCar">
    <w:name w:val="Citation Car"/>
    <w:basedOn w:val="Policepardfaut"/>
    <w:link w:val="Citation"/>
    <w:uiPriority w:val="29"/>
    <w:rsid w:val="00191FEE"/>
    <w:rPr>
      <w:rFonts w:ascii="Times New Roman" w:eastAsia="Times New Roman" w:hAnsi="Times New Roman" w:cs="Times New Roman"/>
      <w:i/>
      <w:iCs/>
      <w:color w:val="000000" w:themeColor="text1"/>
      <w:sz w:val="24"/>
      <w:szCs w:val="20"/>
      <w:lang w:val="fr-FR" w:eastAsia="fr-FR"/>
    </w:rPr>
  </w:style>
  <w:style w:type="paragraph" w:styleId="Citationintense">
    <w:name w:val="Intense Quote"/>
    <w:basedOn w:val="Normal"/>
    <w:next w:val="Normal"/>
    <w:link w:val="CitationintenseCar"/>
    <w:uiPriority w:val="30"/>
    <w:qFormat/>
    <w:rsid w:val="00191FEE"/>
    <w:pPr>
      <w:pBdr>
        <w:bottom w:val="single" w:sz="4" w:space="4" w:color="4472C4" w:themeColor="accent1"/>
      </w:pBdr>
      <w:spacing w:before="200" w:after="280"/>
      <w:ind w:left="936" w:right="936"/>
    </w:pPr>
    <w:rPr>
      <w:b/>
      <w:bCs/>
      <w:i/>
      <w:iCs/>
      <w:color w:val="4472C4" w:themeColor="accent1"/>
      <w:szCs w:val="20"/>
      <w:lang w:eastAsia="fr-FR"/>
    </w:rPr>
  </w:style>
  <w:style w:type="character" w:customStyle="1" w:styleId="CitationintenseCar">
    <w:name w:val="Citation intense Car"/>
    <w:basedOn w:val="Policepardfaut"/>
    <w:link w:val="Citationintense"/>
    <w:uiPriority w:val="30"/>
    <w:rsid w:val="00191FEE"/>
    <w:rPr>
      <w:rFonts w:ascii="Times New Roman" w:eastAsia="Times New Roman" w:hAnsi="Times New Roman" w:cs="Times New Roman"/>
      <w:b/>
      <w:bCs/>
      <w:i/>
      <w:iCs/>
      <w:color w:val="4472C4" w:themeColor="accent1"/>
      <w:sz w:val="24"/>
      <w:szCs w:val="20"/>
      <w:lang w:val="fr-FR" w:eastAsia="fr-FR"/>
    </w:rPr>
  </w:style>
  <w:style w:type="character" w:styleId="Rfrencelgre">
    <w:name w:val="Subtle Reference"/>
    <w:basedOn w:val="Policepardfaut"/>
    <w:uiPriority w:val="31"/>
    <w:qFormat/>
    <w:rsid w:val="00191FEE"/>
    <w:rPr>
      <w:smallCaps/>
      <w:color w:val="ED7D31" w:themeColor="accent2"/>
      <w:u w:val="single"/>
    </w:rPr>
  </w:style>
  <w:style w:type="character" w:styleId="Rfrenceintense">
    <w:name w:val="Intense Reference"/>
    <w:basedOn w:val="Policepardfaut"/>
    <w:uiPriority w:val="32"/>
    <w:qFormat/>
    <w:rsid w:val="00191FEE"/>
    <w:rPr>
      <w:b/>
      <w:bCs/>
      <w:smallCaps/>
      <w:color w:val="ED7D31" w:themeColor="accent2"/>
      <w:spacing w:val="5"/>
      <w:u w:val="single"/>
    </w:rPr>
  </w:style>
  <w:style w:type="character" w:styleId="Titredulivre">
    <w:name w:val="Book Title"/>
    <w:basedOn w:val="Policepardfaut"/>
    <w:uiPriority w:val="33"/>
    <w:qFormat/>
    <w:rsid w:val="00191FEE"/>
    <w:rPr>
      <w:b/>
      <w:bCs/>
      <w:smallCaps/>
      <w:spacing w:val="5"/>
    </w:rPr>
  </w:style>
  <w:style w:type="paragraph" w:customStyle="1" w:styleId="ChapterNumber">
    <w:name w:val="ChapterNumber"/>
    <w:uiPriority w:val="99"/>
    <w:rsid w:val="00191FEE"/>
    <w:pPr>
      <w:tabs>
        <w:tab w:val="left" w:pos="-720"/>
      </w:tabs>
      <w:spacing w:after="0" w:line="240" w:lineRule="auto"/>
    </w:pPr>
    <w:rPr>
      <w:rFonts w:ascii="CG Times" w:eastAsia="Arial" w:hAnsi="CG Times" w:cs="Times New Roman"/>
      <w:szCs w:val="20"/>
      <w:lang w:val="fr-FR" w:eastAsia="fr-FR"/>
    </w:rPr>
  </w:style>
  <w:style w:type="table" w:styleId="Grilledutableau">
    <w:name w:val="Table Grid"/>
    <w:basedOn w:val="TableauNormal"/>
    <w:uiPriority w:val="59"/>
    <w:rsid w:val="00191FE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 1"/>
    <w:basedOn w:val="Normal"/>
    <w:rsid w:val="00191FEE"/>
    <w:pPr>
      <w:ind w:left="709"/>
      <w:jc w:val="both"/>
    </w:pPr>
    <w:rPr>
      <w:rFonts w:ascii="Times" w:hAnsi="Times"/>
      <w:szCs w:val="20"/>
      <w:lang w:eastAsia="fr-FR"/>
    </w:rPr>
  </w:style>
  <w:style w:type="paragraph" w:customStyle="1" w:styleId="PAR1bis">
    <w:name w:val="PAR 1bis"/>
    <w:basedOn w:val="Par1"/>
    <w:rsid w:val="00191FEE"/>
    <w:pPr>
      <w:suppressAutoHyphens/>
      <w:ind w:left="851"/>
    </w:pPr>
    <w:rPr>
      <w:rFonts w:ascii="Geneva" w:hAnsi="Geneva"/>
      <w:kern w:val="1"/>
    </w:rPr>
  </w:style>
  <w:style w:type="paragraph" w:customStyle="1" w:styleId="PAR1retrait1">
    <w:name w:val="PAR 1 retrait 1"/>
    <w:aliases w:val="25"/>
    <w:rsid w:val="00191FEE"/>
    <w:pPr>
      <w:keepNext/>
      <w:suppressAutoHyphens/>
      <w:spacing w:after="240" w:line="240" w:lineRule="atLeast"/>
      <w:ind w:left="709"/>
      <w:jc w:val="both"/>
    </w:pPr>
    <w:rPr>
      <w:rFonts w:ascii="Times" w:eastAsia="Times New Roman" w:hAnsi="Times" w:cs="Times"/>
      <w:kern w:val="1"/>
      <w:sz w:val="24"/>
      <w:szCs w:val="24"/>
      <w:lang w:val="fr-FR" w:eastAsia="fr-FR"/>
    </w:rPr>
  </w:style>
  <w:style w:type="paragraph" w:customStyle="1" w:styleId="Alina">
    <w:name w:val="Alinéa"/>
    <w:basedOn w:val="Normal"/>
    <w:rsid w:val="00191FEE"/>
    <w:pPr>
      <w:suppressAutoHyphens/>
      <w:spacing w:before="40" w:after="40"/>
      <w:ind w:left="1120" w:hanging="140"/>
    </w:pPr>
    <w:rPr>
      <w:rFonts w:ascii="LinePrinter" w:hAnsi="LinePrinter"/>
      <w:color w:val="000000"/>
      <w:kern w:val="1"/>
      <w:sz w:val="20"/>
      <w:szCs w:val="20"/>
      <w:lang w:eastAsia="fr-FR"/>
    </w:rPr>
  </w:style>
  <w:style w:type="paragraph" w:customStyle="1" w:styleId="PAR2bis">
    <w:name w:val="PAR 2 bis"/>
    <w:basedOn w:val="Normal"/>
    <w:rsid w:val="00191FEE"/>
    <w:pPr>
      <w:suppressAutoHyphens/>
      <w:ind w:left="1418" w:hanging="709"/>
      <w:jc w:val="both"/>
    </w:pPr>
    <w:rPr>
      <w:rFonts w:ascii="Times" w:hAnsi="Times"/>
      <w:kern w:val="1"/>
      <w:szCs w:val="20"/>
      <w:lang w:eastAsia="fr-FR"/>
    </w:rPr>
  </w:style>
  <w:style w:type="paragraph" w:customStyle="1" w:styleId="A5">
    <w:name w:val="A5"/>
    <w:basedOn w:val="Normal"/>
    <w:qFormat/>
    <w:rsid w:val="00066FF7"/>
    <w:pPr>
      <w:tabs>
        <w:tab w:val="left" w:pos="567"/>
        <w:tab w:val="num" w:pos="927"/>
      </w:tabs>
      <w:spacing w:after="120"/>
      <w:ind w:left="927" w:hanging="360"/>
      <w:jc w:val="both"/>
    </w:pPr>
    <w:rPr>
      <w:rFonts w:ascii="Verdana" w:hAnsi="Verdana"/>
      <w:sz w:val="20"/>
      <w:szCs w:val="20"/>
    </w:rPr>
  </w:style>
  <w:style w:type="table" w:customStyle="1" w:styleId="Grilledutableau1">
    <w:name w:val="Grille du tableau1"/>
    <w:basedOn w:val="TableauNormal"/>
    <w:next w:val="Grilledutableau"/>
    <w:uiPriority w:val="59"/>
    <w:rsid w:val="00A13E3A"/>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91183"/>
    <w:rPr>
      <w:sz w:val="16"/>
      <w:szCs w:val="16"/>
    </w:rPr>
  </w:style>
  <w:style w:type="paragraph" w:styleId="Objetducommentaire">
    <w:name w:val="annotation subject"/>
    <w:basedOn w:val="Commentaire"/>
    <w:next w:val="Commentaire"/>
    <w:link w:val="ObjetducommentaireCar"/>
    <w:uiPriority w:val="99"/>
    <w:semiHidden/>
    <w:unhideWhenUsed/>
    <w:rsid w:val="00291183"/>
    <w:rPr>
      <w:b/>
      <w:bCs/>
    </w:rPr>
  </w:style>
  <w:style w:type="character" w:customStyle="1" w:styleId="ObjetducommentaireCar">
    <w:name w:val="Objet du commentaire Car"/>
    <w:basedOn w:val="CommentaireCar"/>
    <w:link w:val="Objetducommentaire"/>
    <w:uiPriority w:val="99"/>
    <w:semiHidden/>
    <w:rsid w:val="00291183"/>
    <w:rPr>
      <w:rFonts w:ascii="Times New Roman" w:eastAsia="Times New Roman" w:hAnsi="Times New Roman" w:cs="Times New Roman"/>
      <w:b/>
      <w:bCs/>
      <w:sz w:val="20"/>
      <w:szCs w:val="20"/>
      <w:lang w:val="fr-FR"/>
    </w:rPr>
  </w:style>
  <w:style w:type="paragraph" w:styleId="Rvision">
    <w:name w:val="Revision"/>
    <w:hidden/>
    <w:uiPriority w:val="99"/>
    <w:semiHidden/>
    <w:rsid w:val="005A3B36"/>
    <w:pPr>
      <w:spacing w:after="0" w:line="240" w:lineRule="auto"/>
    </w:pPr>
    <w:rPr>
      <w:rFonts w:ascii="Times New Roman" w:eastAsia="Times New Roman" w:hAnsi="Times New Roman" w:cs="Times New Roman"/>
      <w:sz w:val="24"/>
      <w:szCs w:val="24"/>
      <w:lang w:val="fr-FR"/>
    </w:rPr>
  </w:style>
  <w:style w:type="paragraph" w:customStyle="1" w:styleId="yiv0615861069msonormal">
    <w:name w:val="yiv0615861069msonormal"/>
    <w:basedOn w:val="Normal"/>
    <w:rsid w:val="00135E7D"/>
    <w:pPr>
      <w:spacing w:before="100" w:beforeAutospacing="1" w:after="100" w:afterAutospacing="1"/>
    </w:pPr>
    <w:rPr>
      <w:lang w:val="fr-BE" w:eastAsia="fr-BE"/>
    </w:rPr>
  </w:style>
  <w:style w:type="paragraph" w:customStyle="1" w:styleId="yiv0615861069msolistparagraph">
    <w:name w:val="yiv0615861069msolistparagraph"/>
    <w:basedOn w:val="Normal"/>
    <w:rsid w:val="0026372B"/>
    <w:pPr>
      <w:spacing w:before="100" w:beforeAutospacing="1" w:after="100" w:afterAutospacing="1"/>
    </w:pPr>
    <w:rPr>
      <w:lang w:val="fr-BE" w:eastAsia="fr-BE"/>
    </w:rPr>
  </w:style>
  <w:style w:type="paragraph" w:styleId="NormalWeb">
    <w:name w:val="Normal (Web)"/>
    <w:basedOn w:val="Normal"/>
    <w:uiPriority w:val="99"/>
    <w:semiHidden/>
    <w:unhideWhenUsed/>
    <w:rsid w:val="0093161F"/>
    <w:pPr>
      <w:spacing w:before="100" w:beforeAutospacing="1" w:after="100" w:afterAutospacing="1"/>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2197">
      <w:bodyDiv w:val="1"/>
      <w:marLeft w:val="0"/>
      <w:marRight w:val="0"/>
      <w:marTop w:val="0"/>
      <w:marBottom w:val="0"/>
      <w:divBdr>
        <w:top w:val="none" w:sz="0" w:space="0" w:color="auto"/>
        <w:left w:val="none" w:sz="0" w:space="0" w:color="auto"/>
        <w:bottom w:val="none" w:sz="0" w:space="0" w:color="auto"/>
        <w:right w:val="none" w:sz="0" w:space="0" w:color="auto"/>
      </w:divBdr>
    </w:div>
    <w:div w:id="133373899">
      <w:bodyDiv w:val="1"/>
      <w:marLeft w:val="0"/>
      <w:marRight w:val="0"/>
      <w:marTop w:val="0"/>
      <w:marBottom w:val="0"/>
      <w:divBdr>
        <w:top w:val="none" w:sz="0" w:space="0" w:color="auto"/>
        <w:left w:val="none" w:sz="0" w:space="0" w:color="auto"/>
        <w:bottom w:val="none" w:sz="0" w:space="0" w:color="auto"/>
        <w:right w:val="none" w:sz="0" w:space="0" w:color="auto"/>
      </w:divBdr>
    </w:div>
    <w:div w:id="137648232">
      <w:bodyDiv w:val="1"/>
      <w:marLeft w:val="0"/>
      <w:marRight w:val="0"/>
      <w:marTop w:val="0"/>
      <w:marBottom w:val="0"/>
      <w:divBdr>
        <w:top w:val="none" w:sz="0" w:space="0" w:color="auto"/>
        <w:left w:val="none" w:sz="0" w:space="0" w:color="auto"/>
        <w:bottom w:val="none" w:sz="0" w:space="0" w:color="auto"/>
        <w:right w:val="none" w:sz="0" w:space="0" w:color="auto"/>
      </w:divBdr>
    </w:div>
    <w:div w:id="179592185">
      <w:bodyDiv w:val="1"/>
      <w:marLeft w:val="0"/>
      <w:marRight w:val="0"/>
      <w:marTop w:val="0"/>
      <w:marBottom w:val="0"/>
      <w:divBdr>
        <w:top w:val="none" w:sz="0" w:space="0" w:color="auto"/>
        <w:left w:val="none" w:sz="0" w:space="0" w:color="auto"/>
        <w:bottom w:val="none" w:sz="0" w:space="0" w:color="auto"/>
        <w:right w:val="none" w:sz="0" w:space="0" w:color="auto"/>
      </w:divBdr>
    </w:div>
    <w:div w:id="418720523">
      <w:bodyDiv w:val="1"/>
      <w:marLeft w:val="0"/>
      <w:marRight w:val="0"/>
      <w:marTop w:val="0"/>
      <w:marBottom w:val="0"/>
      <w:divBdr>
        <w:top w:val="none" w:sz="0" w:space="0" w:color="auto"/>
        <w:left w:val="none" w:sz="0" w:space="0" w:color="auto"/>
        <w:bottom w:val="none" w:sz="0" w:space="0" w:color="auto"/>
        <w:right w:val="none" w:sz="0" w:space="0" w:color="auto"/>
      </w:divBdr>
    </w:div>
    <w:div w:id="593443418">
      <w:bodyDiv w:val="1"/>
      <w:marLeft w:val="0"/>
      <w:marRight w:val="0"/>
      <w:marTop w:val="0"/>
      <w:marBottom w:val="0"/>
      <w:divBdr>
        <w:top w:val="none" w:sz="0" w:space="0" w:color="auto"/>
        <w:left w:val="none" w:sz="0" w:space="0" w:color="auto"/>
        <w:bottom w:val="none" w:sz="0" w:space="0" w:color="auto"/>
        <w:right w:val="none" w:sz="0" w:space="0" w:color="auto"/>
      </w:divBdr>
    </w:div>
    <w:div w:id="708266418">
      <w:bodyDiv w:val="1"/>
      <w:marLeft w:val="0"/>
      <w:marRight w:val="0"/>
      <w:marTop w:val="0"/>
      <w:marBottom w:val="0"/>
      <w:divBdr>
        <w:top w:val="none" w:sz="0" w:space="0" w:color="auto"/>
        <w:left w:val="none" w:sz="0" w:space="0" w:color="auto"/>
        <w:bottom w:val="none" w:sz="0" w:space="0" w:color="auto"/>
        <w:right w:val="none" w:sz="0" w:space="0" w:color="auto"/>
      </w:divBdr>
    </w:div>
    <w:div w:id="726034050">
      <w:bodyDiv w:val="1"/>
      <w:marLeft w:val="0"/>
      <w:marRight w:val="0"/>
      <w:marTop w:val="0"/>
      <w:marBottom w:val="0"/>
      <w:divBdr>
        <w:top w:val="none" w:sz="0" w:space="0" w:color="auto"/>
        <w:left w:val="none" w:sz="0" w:space="0" w:color="auto"/>
        <w:bottom w:val="none" w:sz="0" w:space="0" w:color="auto"/>
        <w:right w:val="none" w:sz="0" w:space="0" w:color="auto"/>
      </w:divBdr>
    </w:div>
    <w:div w:id="1333948688">
      <w:bodyDiv w:val="1"/>
      <w:marLeft w:val="0"/>
      <w:marRight w:val="0"/>
      <w:marTop w:val="0"/>
      <w:marBottom w:val="0"/>
      <w:divBdr>
        <w:top w:val="none" w:sz="0" w:space="0" w:color="auto"/>
        <w:left w:val="none" w:sz="0" w:space="0" w:color="auto"/>
        <w:bottom w:val="none" w:sz="0" w:space="0" w:color="auto"/>
        <w:right w:val="none" w:sz="0" w:space="0" w:color="auto"/>
      </w:divBdr>
    </w:div>
    <w:div w:id="202343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3305-8357-4EE5-A32E-C4B992E6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11165</Words>
  <Characters>63641</Characters>
  <Application>Microsoft Office Word</Application>
  <DocSecurity>0</DocSecurity>
  <Lines>530</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Félix GBAGUIDI</dc:creator>
  <cp:keywords/>
  <dc:description/>
  <cp:lastModifiedBy>Quaben Tossou</cp:lastModifiedBy>
  <cp:revision>11</cp:revision>
  <dcterms:created xsi:type="dcterms:W3CDTF">2024-09-07T12:52:00Z</dcterms:created>
  <dcterms:modified xsi:type="dcterms:W3CDTF">2024-09-10T11:25:00Z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2023-03-31T11:29:31Z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43fd09f1-b661-4b6d-bbbb-d671e77d62ee</vt:lpwstr>
  </property>
  <property fmtid="{D5CDD505-2E9C-101B-9397-08002B2CF9AE}" pid="8" name="MSIP_Label_9ef4adf7-25a7-4f52-a61a-df7190f1d881_ContentBits">
    <vt:lpwstr>1</vt:lpwstr>
  </property>
</Properties>
</file>