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8957B" w14:textId="067E8039" w:rsidR="00A57B23" w:rsidRPr="000E26E1" w:rsidRDefault="0080069D" w:rsidP="00EE72D1">
      <w:pPr>
        <w:tabs>
          <w:tab w:val="clear" w:pos="284"/>
          <w:tab w:val="left" w:pos="0"/>
        </w:tabs>
        <w:spacing w:line="360" w:lineRule="auto"/>
        <w:jc w:val="center"/>
        <w:rPr>
          <w:rFonts w:asciiTheme="majorBidi" w:hAnsiTheme="majorBidi" w:cstheme="majorBidi"/>
          <w:lang w:val="fr-FR"/>
        </w:rPr>
      </w:pPr>
      <w:r w:rsidRPr="000E26E1">
        <w:rPr>
          <w:rFonts w:asciiTheme="majorBidi" w:hAnsiTheme="majorBidi" w:cstheme="majorBidi"/>
          <w:b/>
          <w:lang w:val="en"/>
        </w:rPr>
        <w:t xml:space="preserve">REQUEST FOR </w:t>
      </w:r>
      <w:r w:rsidR="00A57B23" w:rsidRPr="000E26E1">
        <w:rPr>
          <w:rFonts w:asciiTheme="majorBidi" w:hAnsiTheme="majorBidi" w:cstheme="majorBidi"/>
          <w:b/>
          <w:lang w:val="en"/>
        </w:rPr>
        <w:t>EXPRESSION OF INTEREST</w:t>
      </w:r>
    </w:p>
    <w:p w14:paraId="5EA8957C" w14:textId="3E7A22B1" w:rsidR="00A57B23" w:rsidRPr="000E26E1" w:rsidRDefault="52ED7917" w:rsidP="00EE72D1">
      <w:pPr>
        <w:spacing w:line="360" w:lineRule="auto"/>
        <w:jc w:val="center"/>
        <w:rPr>
          <w:rFonts w:asciiTheme="majorBidi" w:hAnsiTheme="majorBidi" w:cstheme="majorBidi"/>
          <w:b/>
          <w:bCs/>
          <w:lang w:val="en"/>
        </w:rPr>
      </w:pPr>
      <w:r w:rsidRPr="000E26E1">
        <w:rPr>
          <w:rFonts w:asciiTheme="majorBidi" w:hAnsiTheme="majorBidi" w:cstheme="majorBidi"/>
          <w:b/>
          <w:bCs/>
          <w:lang w:val="en"/>
        </w:rPr>
        <w:t>(</w:t>
      </w:r>
      <w:r w:rsidR="04BCDF96" w:rsidRPr="000E26E1">
        <w:rPr>
          <w:rFonts w:asciiTheme="majorBidi" w:hAnsiTheme="majorBidi" w:cstheme="majorBidi"/>
          <w:b/>
          <w:bCs/>
          <w:lang w:val="en"/>
        </w:rPr>
        <w:t xml:space="preserve">SELECTION OF </w:t>
      </w:r>
      <w:r w:rsidR="00DD52EF" w:rsidRPr="000E26E1">
        <w:rPr>
          <w:rFonts w:asciiTheme="majorBidi" w:hAnsiTheme="majorBidi" w:cstheme="majorBidi"/>
          <w:b/>
          <w:bCs/>
          <w:lang w:val="en"/>
        </w:rPr>
        <w:t>CONSULTANCY SERVICE FOR MARKET ASSESSMENT</w:t>
      </w:r>
      <w:r w:rsidR="4F8EBE9D" w:rsidRPr="000E26E1">
        <w:rPr>
          <w:rFonts w:asciiTheme="majorBidi" w:hAnsiTheme="majorBidi" w:cstheme="majorBidi"/>
          <w:b/>
          <w:bCs/>
          <w:lang w:val="en"/>
        </w:rPr>
        <w:t>)</w:t>
      </w:r>
    </w:p>
    <w:p w14:paraId="6E91C17B" w14:textId="087CD06E" w:rsidR="008249F1" w:rsidRPr="000E26E1" w:rsidRDefault="008249F1" w:rsidP="00EE72D1">
      <w:pPr>
        <w:spacing w:after="3" w:line="360" w:lineRule="auto"/>
        <w:ind w:left="10" w:hanging="10"/>
        <w:jc w:val="center"/>
        <w:rPr>
          <w:rFonts w:asciiTheme="majorBidi" w:hAnsiTheme="majorBidi" w:cstheme="majorBidi"/>
          <w:sz w:val="28"/>
          <w:szCs w:val="28"/>
        </w:rPr>
      </w:pPr>
      <w:r w:rsidRPr="000E26E1">
        <w:rPr>
          <w:rFonts w:asciiTheme="majorBidi" w:hAnsiTheme="majorBidi" w:cstheme="majorBidi"/>
          <w:color w:val="000000" w:themeColor="text1"/>
          <w:sz w:val="21"/>
          <w:szCs w:val="21"/>
        </w:rPr>
        <w:t>(Consulting Services – International Firms)</w:t>
      </w:r>
    </w:p>
    <w:p w14:paraId="5EA8957D" w14:textId="77777777" w:rsidR="00A57B23" w:rsidRPr="000E26E1" w:rsidRDefault="00A57B23" w:rsidP="00EE72D1">
      <w:pPr>
        <w:pStyle w:val="ChapterNumber"/>
        <w:tabs>
          <w:tab w:val="clear" w:pos="-720"/>
        </w:tabs>
        <w:spacing w:line="360" w:lineRule="auto"/>
        <w:rPr>
          <w:rFonts w:asciiTheme="majorBidi" w:hAnsiTheme="majorBidi" w:cstheme="majorBidi"/>
          <w:b/>
          <w:spacing w:val="-2"/>
          <w:sz w:val="24"/>
          <w:szCs w:val="24"/>
          <w:lang w:val="fr-FR"/>
        </w:rPr>
      </w:pPr>
    </w:p>
    <w:p w14:paraId="2275AD42" w14:textId="77777777" w:rsidR="00935CDE" w:rsidRPr="000E26E1" w:rsidRDefault="00935CDE" w:rsidP="00EE72D1">
      <w:pPr>
        <w:pStyle w:val="BodyText"/>
        <w:spacing w:line="360" w:lineRule="auto"/>
        <w:rPr>
          <w:rFonts w:asciiTheme="majorBidi" w:hAnsiTheme="majorBidi" w:cstheme="majorBidi"/>
          <w:sz w:val="22"/>
          <w:szCs w:val="22"/>
        </w:rPr>
      </w:pPr>
      <w:r w:rsidRPr="000E26E1">
        <w:rPr>
          <w:rFonts w:asciiTheme="majorBidi" w:hAnsiTheme="majorBidi" w:cstheme="majorBidi"/>
          <w:b/>
          <w:bCs/>
          <w:sz w:val="22"/>
          <w:szCs w:val="22"/>
        </w:rPr>
        <w:t>Country:</w:t>
      </w:r>
      <w:r w:rsidRPr="000E26E1">
        <w:rPr>
          <w:rFonts w:asciiTheme="majorBidi" w:hAnsiTheme="majorBidi" w:cstheme="majorBidi"/>
          <w:sz w:val="22"/>
          <w:szCs w:val="22"/>
        </w:rPr>
        <w:t xml:space="preserve"> Republic of Maldives</w:t>
      </w:r>
    </w:p>
    <w:p w14:paraId="178472DA" w14:textId="77777777" w:rsidR="00935CDE" w:rsidRPr="000E26E1" w:rsidRDefault="00935CDE" w:rsidP="00EE72D1">
      <w:pPr>
        <w:pStyle w:val="BodyText"/>
        <w:spacing w:line="360" w:lineRule="auto"/>
        <w:rPr>
          <w:rFonts w:asciiTheme="majorBidi" w:hAnsiTheme="majorBidi" w:cstheme="majorBidi"/>
          <w:sz w:val="22"/>
          <w:szCs w:val="22"/>
        </w:rPr>
      </w:pPr>
      <w:r w:rsidRPr="000E26E1">
        <w:rPr>
          <w:rFonts w:asciiTheme="majorBidi" w:hAnsiTheme="majorBidi" w:cstheme="majorBidi"/>
          <w:b/>
          <w:bCs/>
          <w:sz w:val="22"/>
          <w:szCs w:val="22"/>
        </w:rPr>
        <w:t>Project:</w:t>
      </w:r>
      <w:r w:rsidRPr="000E26E1">
        <w:rPr>
          <w:rFonts w:asciiTheme="majorBidi" w:hAnsiTheme="majorBidi" w:cstheme="majorBidi"/>
          <w:sz w:val="22"/>
          <w:szCs w:val="22"/>
        </w:rPr>
        <w:t xml:space="preserve"> Support People's Livelihoods in the Fishery Sector in Maldives through Sustainable Energy</w:t>
      </w:r>
    </w:p>
    <w:p w14:paraId="4F36DFAC" w14:textId="7AC304EF" w:rsidR="00935CDE" w:rsidRPr="000E26E1" w:rsidRDefault="00935CDE" w:rsidP="00EE72D1">
      <w:pPr>
        <w:pStyle w:val="BodyText"/>
        <w:spacing w:line="360" w:lineRule="auto"/>
        <w:rPr>
          <w:rFonts w:asciiTheme="majorBidi" w:hAnsiTheme="majorBidi" w:cstheme="majorBidi"/>
          <w:sz w:val="22"/>
          <w:szCs w:val="22"/>
        </w:rPr>
      </w:pPr>
      <w:r w:rsidRPr="000E26E1">
        <w:rPr>
          <w:rFonts w:asciiTheme="majorBidi" w:hAnsiTheme="majorBidi" w:cstheme="majorBidi"/>
          <w:b/>
          <w:bCs/>
          <w:spacing w:val="-2"/>
          <w:sz w:val="22"/>
          <w:szCs w:val="22"/>
        </w:rPr>
        <w:t>Consulting Service</w:t>
      </w:r>
      <w:r w:rsidRPr="000E26E1">
        <w:rPr>
          <w:rFonts w:asciiTheme="majorBidi" w:hAnsiTheme="majorBidi" w:cstheme="majorBidi"/>
          <w:spacing w:val="-2"/>
          <w:sz w:val="22"/>
          <w:szCs w:val="22"/>
        </w:rPr>
        <w:t xml:space="preserve">: </w:t>
      </w:r>
      <w:r w:rsidR="00DD52EF" w:rsidRPr="000E26E1">
        <w:rPr>
          <w:rFonts w:asciiTheme="majorBidi" w:hAnsiTheme="majorBidi" w:cstheme="majorBidi"/>
          <w:spacing w:val="-2"/>
          <w:sz w:val="22"/>
          <w:szCs w:val="22"/>
        </w:rPr>
        <w:t xml:space="preserve">Consultancy Service </w:t>
      </w:r>
      <w:r w:rsidR="00C06D9B">
        <w:rPr>
          <w:rFonts w:asciiTheme="majorBidi" w:hAnsiTheme="majorBidi" w:cstheme="majorBidi"/>
          <w:spacing w:val="-2"/>
          <w:sz w:val="22"/>
          <w:szCs w:val="22"/>
        </w:rPr>
        <w:t xml:space="preserve">Market Linkage and </w:t>
      </w:r>
      <w:r w:rsidR="00DD52EF" w:rsidRPr="000E26E1">
        <w:rPr>
          <w:rFonts w:asciiTheme="majorBidi" w:hAnsiTheme="majorBidi" w:cstheme="majorBidi"/>
          <w:spacing w:val="-2"/>
          <w:sz w:val="22"/>
          <w:szCs w:val="22"/>
        </w:rPr>
        <w:t>Assessment</w:t>
      </w:r>
      <w:r w:rsidR="00C06D9B">
        <w:rPr>
          <w:rFonts w:asciiTheme="majorBidi" w:hAnsiTheme="majorBidi" w:cstheme="majorBidi"/>
          <w:spacing w:val="-2"/>
          <w:sz w:val="22"/>
          <w:szCs w:val="22"/>
        </w:rPr>
        <w:t xml:space="preserve"> Studies</w:t>
      </w:r>
    </w:p>
    <w:p w14:paraId="072FB875" w14:textId="62AF52CB" w:rsidR="00935CDE" w:rsidRPr="000E26E1" w:rsidRDefault="00935CDE" w:rsidP="00EE72D1">
      <w:pPr>
        <w:pStyle w:val="BodyText"/>
        <w:spacing w:line="360" w:lineRule="auto"/>
        <w:rPr>
          <w:rFonts w:asciiTheme="majorBidi" w:hAnsiTheme="majorBidi" w:cstheme="majorBidi"/>
          <w:sz w:val="22"/>
          <w:szCs w:val="22"/>
        </w:rPr>
      </w:pPr>
      <w:r w:rsidRPr="000E26E1">
        <w:rPr>
          <w:rFonts w:asciiTheme="majorBidi" w:hAnsiTheme="majorBidi" w:cstheme="majorBidi"/>
          <w:b/>
          <w:bCs/>
          <w:sz w:val="22"/>
          <w:szCs w:val="22"/>
        </w:rPr>
        <w:t>Mode of Financing:</w:t>
      </w:r>
      <w:r w:rsidRPr="000E26E1">
        <w:rPr>
          <w:rFonts w:asciiTheme="majorBidi" w:hAnsiTheme="majorBidi" w:cstheme="majorBidi"/>
          <w:color w:val="172B4D"/>
          <w:sz w:val="22"/>
          <w:szCs w:val="22"/>
          <w:shd w:val="clear" w:color="auto" w:fill="FFFFFF"/>
        </w:rPr>
        <w:t xml:space="preserve"> </w:t>
      </w:r>
      <w:r w:rsidR="00E96374" w:rsidRPr="000E26E1">
        <w:rPr>
          <w:rFonts w:asciiTheme="majorBidi" w:hAnsiTheme="majorBidi" w:cstheme="majorBidi"/>
          <w:sz w:val="22"/>
          <w:szCs w:val="22"/>
        </w:rPr>
        <w:t>Instalment</w:t>
      </w:r>
      <w:r w:rsidRPr="000E26E1">
        <w:rPr>
          <w:rFonts w:asciiTheme="majorBidi" w:hAnsiTheme="majorBidi" w:cstheme="majorBidi"/>
          <w:sz w:val="22"/>
          <w:szCs w:val="22"/>
        </w:rPr>
        <w:t xml:space="preserve"> Sale and Grant</w:t>
      </w:r>
    </w:p>
    <w:p w14:paraId="4CC4145B" w14:textId="77777777" w:rsidR="00935CDE" w:rsidRPr="000E26E1" w:rsidRDefault="00935CDE" w:rsidP="00EE72D1">
      <w:pPr>
        <w:pStyle w:val="ChapterNumber"/>
        <w:spacing w:line="360" w:lineRule="auto"/>
        <w:rPr>
          <w:rFonts w:asciiTheme="majorBidi" w:hAnsiTheme="majorBidi" w:cstheme="majorBidi"/>
          <w:spacing w:val="-2"/>
        </w:rPr>
      </w:pPr>
      <w:r w:rsidRPr="000E26E1">
        <w:rPr>
          <w:rFonts w:asciiTheme="majorBidi" w:hAnsiTheme="majorBidi" w:cstheme="majorBidi"/>
          <w:b/>
          <w:bCs/>
          <w:spacing w:val="-2"/>
        </w:rPr>
        <w:t>Financing No:</w:t>
      </w:r>
      <w:r w:rsidRPr="000E26E1">
        <w:rPr>
          <w:rFonts w:asciiTheme="majorBidi" w:hAnsiTheme="majorBidi" w:cstheme="majorBidi"/>
          <w:spacing w:val="-2"/>
        </w:rPr>
        <w:t xml:space="preserve"> MDV1012</w:t>
      </w:r>
    </w:p>
    <w:p w14:paraId="70898B14" w14:textId="77777777" w:rsidR="00935CDE" w:rsidRPr="000E26E1" w:rsidRDefault="00935CDE" w:rsidP="00EE72D1">
      <w:pPr>
        <w:pStyle w:val="BodyText"/>
        <w:spacing w:after="0" w:line="360" w:lineRule="auto"/>
        <w:jc w:val="left"/>
        <w:rPr>
          <w:rFonts w:asciiTheme="majorBidi" w:hAnsiTheme="majorBidi" w:cstheme="majorBidi"/>
          <w:lang w:val="fr-FR"/>
        </w:rPr>
      </w:pPr>
    </w:p>
    <w:p w14:paraId="7123E821" w14:textId="44A8F696" w:rsidR="00585811" w:rsidRDefault="00935CDE" w:rsidP="00F3567A">
      <w:pPr>
        <w:spacing w:after="120" w:line="360" w:lineRule="auto"/>
        <w:rPr>
          <w:rFonts w:asciiTheme="majorBidi" w:hAnsiTheme="majorBidi" w:cstheme="majorBidi"/>
          <w:sz w:val="22"/>
          <w:szCs w:val="22"/>
        </w:rPr>
      </w:pPr>
      <w:r w:rsidRPr="000E26E1">
        <w:rPr>
          <w:rFonts w:asciiTheme="majorBidi" w:hAnsiTheme="majorBidi" w:cstheme="majorBidi"/>
          <w:sz w:val="22"/>
          <w:szCs w:val="22"/>
        </w:rPr>
        <w:t xml:space="preserve">The </w:t>
      </w:r>
      <w:r w:rsidR="00881E69" w:rsidRPr="000E26E1">
        <w:rPr>
          <w:rFonts w:asciiTheme="majorBidi" w:hAnsiTheme="majorBidi" w:cstheme="majorBidi"/>
          <w:sz w:val="22"/>
          <w:szCs w:val="22"/>
        </w:rPr>
        <w:t>Republic of Maldives</w:t>
      </w:r>
      <w:r w:rsidR="00F3567A">
        <w:rPr>
          <w:rFonts w:asciiTheme="majorBidi" w:hAnsiTheme="majorBidi" w:cstheme="majorBidi"/>
          <w:sz w:val="22"/>
          <w:szCs w:val="22"/>
        </w:rPr>
        <w:t xml:space="preserve"> has received </w:t>
      </w:r>
      <w:r w:rsidR="606AFA3C" w:rsidRPr="000E26E1">
        <w:rPr>
          <w:rFonts w:asciiTheme="majorBidi" w:hAnsiTheme="majorBidi" w:cstheme="majorBidi"/>
          <w:sz w:val="22"/>
          <w:szCs w:val="22"/>
        </w:rPr>
        <w:t>financing from the Islamic Development Bank</w:t>
      </w:r>
      <w:r w:rsidR="00347209" w:rsidRPr="000E26E1">
        <w:rPr>
          <w:rFonts w:asciiTheme="majorBidi" w:hAnsiTheme="majorBidi" w:cstheme="majorBidi"/>
          <w:sz w:val="22"/>
          <w:szCs w:val="22"/>
        </w:rPr>
        <w:t xml:space="preserve"> </w:t>
      </w:r>
      <w:r w:rsidR="00F3567A">
        <w:rPr>
          <w:rFonts w:asciiTheme="majorBidi" w:hAnsiTheme="majorBidi" w:cstheme="majorBidi"/>
          <w:sz w:val="22"/>
          <w:szCs w:val="22"/>
        </w:rPr>
        <w:t xml:space="preserve">towards the cost of </w:t>
      </w:r>
      <w:r w:rsidR="00E96374" w:rsidRPr="000E26E1">
        <w:rPr>
          <w:rFonts w:asciiTheme="majorBidi" w:hAnsiTheme="majorBidi" w:cstheme="majorBidi"/>
          <w:sz w:val="22"/>
          <w:szCs w:val="22"/>
        </w:rPr>
        <w:t>Support People's Livelihoods in the Fishery Sector in Maldives through the Sustainable Energy Project</w:t>
      </w:r>
      <w:r w:rsidR="00F3567A">
        <w:rPr>
          <w:rFonts w:asciiTheme="majorBidi" w:hAnsiTheme="majorBidi" w:cstheme="majorBidi"/>
          <w:sz w:val="22"/>
          <w:szCs w:val="22"/>
        </w:rPr>
        <w:t xml:space="preserve"> and intends to apply part of the proceeds for consultant services.</w:t>
      </w:r>
    </w:p>
    <w:p w14:paraId="5F950EE6" w14:textId="48AD86A8" w:rsidR="002520FD" w:rsidRPr="000E26E1" w:rsidRDefault="00F3567A" w:rsidP="00F3567A">
      <w:pPr>
        <w:spacing w:after="120" w:line="360" w:lineRule="auto"/>
        <w:rPr>
          <w:rFonts w:asciiTheme="majorBidi" w:hAnsiTheme="majorBidi" w:cstheme="majorBidi"/>
          <w:sz w:val="22"/>
          <w:szCs w:val="22"/>
        </w:rPr>
      </w:pPr>
      <w:r>
        <w:rPr>
          <w:rFonts w:asciiTheme="majorBidi" w:hAnsiTheme="majorBidi" w:cstheme="majorBidi"/>
          <w:sz w:val="22"/>
          <w:szCs w:val="22"/>
        </w:rPr>
        <w:t xml:space="preserve">The services include </w:t>
      </w:r>
      <w:r w:rsidR="00347209" w:rsidRPr="000E26E1">
        <w:rPr>
          <w:rFonts w:asciiTheme="majorBidi" w:hAnsiTheme="majorBidi" w:cstheme="majorBidi"/>
          <w:sz w:val="22"/>
          <w:szCs w:val="22"/>
        </w:rPr>
        <w:t>enhancing market linkages within the fisheries sector, with a particular emphasis on encouraging women and youth involvement, conducting research and recommending strategies to promote international market access for Maldivian fish.</w:t>
      </w:r>
      <w:r>
        <w:rPr>
          <w:rFonts w:asciiTheme="majorBidi" w:hAnsiTheme="majorBidi" w:cstheme="majorBidi"/>
          <w:sz w:val="22"/>
          <w:szCs w:val="22"/>
        </w:rPr>
        <w:t xml:space="preserve"> The implementation period of the assignment is 3 (three) months, estimated input is 9 person-months and assignment </w:t>
      </w:r>
      <w:proofErr w:type="gramStart"/>
      <w:r>
        <w:rPr>
          <w:rFonts w:asciiTheme="majorBidi" w:hAnsiTheme="majorBidi" w:cstheme="majorBidi"/>
          <w:sz w:val="22"/>
          <w:szCs w:val="22"/>
        </w:rPr>
        <w:t>is</w:t>
      </w:r>
      <w:proofErr w:type="gramEnd"/>
      <w:r>
        <w:rPr>
          <w:rFonts w:asciiTheme="majorBidi" w:hAnsiTheme="majorBidi" w:cstheme="majorBidi"/>
          <w:sz w:val="22"/>
          <w:szCs w:val="22"/>
        </w:rPr>
        <w:t xml:space="preserve"> expected to start in March 2025.</w:t>
      </w:r>
    </w:p>
    <w:p w14:paraId="150DFCC3" w14:textId="72501F51" w:rsidR="000D2DD5" w:rsidRDefault="00EE72D1" w:rsidP="000D2DD5">
      <w:pPr>
        <w:spacing w:after="120" w:line="360" w:lineRule="auto"/>
        <w:rPr>
          <w:rFonts w:asciiTheme="majorBidi" w:hAnsiTheme="majorBidi" w:cstheme="majorBidi"/>
          <w:sz w:val="22"/>
          <w:szCs w:val="22"/>
        </w:rPr>
      </w:pPr>
      <w:r>
        <w:rPr>
          <w:rFonts w:asciiTheme="majorBidi" w:hAnsiTheme="majorBidi" w:cstheme="majorBidi"/>
          <w:sz w:val="22"/>
          <w:szCs w:val="22"/>
        </w:rPr>
        <w:t>The detailed Terms of Reference (TOR) for the assignment can be found in the following website: (</w:t>
      </w:r>
      <w:hyperlink r:id="rId10" w:history="1">
        <w:r w:rsidR="00F72F4F">
          <w:rPr>
            <w:rStyle w:val="Hyperlink"/>
            <w:rFonts w:asciiTheme="majorBidi" w:hAnsiTheme="majorBidi" w:cstheme="majorBidi"/>
            <w:sz w:val="22"/>
            <w:szCs w:val="22"/>
          </w:rPr>
          <w:t>www.fisheries.gov.mv</w:t>
        </w:r>
      </w:hyperlink>
      <w:r>
        <w:rPr>
          <w:rFonts w:asciiTheme="majorBidi" w:hAnsiTheme="majorBidi" w:cstheme="majorBidi"/>
          <w:sz w:val="22"/>
          <w:szCs w:val="22"/>
        </w:rPr>
        <w:t>)</w:t>
      </w:r>
    </w:p>
    <w:p w14:paraId="0E9165CF" w14:textId="46F20C47" w:rsidR="00EE72D1" w:rsidRDefault="000D2DD5" w:rsidP="000D2DD5">
      <w:pPr>
        <w:spacing w:after="120" w:line="360" w:lineRule="auto"/>
        <w:rPr>
          <w:rFonts w:asciiTheme="majorBidi" w:hAnsiTheme="majorBidi" w:cstheme="majorBidi"/>
          <w:sz w:val="22"/>
          <w:szCs w:val="22"/>
        </w:rPr>
      </w:pPr>
      <w:r w:rsidRPr="000E26E1">
        <w:rPr>
          <w:rFonts w:asciiTheme="majorBidi" w:hAnsiTheme="majorBidi" w:cstheme="majorBidi"/>
          <w:sz w:val="22"/>
          <w:szCs w:val="22"/>
        </w:rPr>
        <w:t>The M</w:t>
      </w:r>
      <w:r w:rsidR="00F3567A">
        <w:rPr>
          <w:rFonts w:asciiTheme="majorBidi" w:hAnsiTheme="majorBidi" w:cstheme="majorBidi"/>
          <w:sz w:val="22"/>
          <w:szCs w:val="22"/>
        </w:rPr>
        <w:t xml:space="preserve">inistry </w:t>
      </w:r>
      <w:r w:rsidRPr="000E26E1">
        <w:rPr>
          <w:rFonts w:asciiTheme="majorBidi" w:hAnsiTheme="majorBidi" w:cstheme="majorBidi"/>
          <w:sz w:val="22"/>
          <w:szCs w:val="22"/>
        </w:rPr>
        <w:t>o</w:t>
      </w:r>
      <w:r w:rsidR="00F3567A">
        <w:rPr>
          <w:rFonts w:asciiTheme="majorBidi" w:hAnsiTheme="majorBidi" w:cstheme="majorBidi"/>
          <w:sz w:val="22"/>
          <w:szCs w:val="22"/>
        </w:rPr>
        <w:t xml:space="preserve">f </w:t>
      </w:r>
      <w:r w:rsidRPr="000E26E1">
        <w:rPr>
          <w:rFonts w:asciiTheme="majorBidi" w:hAnsiTheme="majorBidi" w:cstheme="majorBidi"/>
          <w:sz w:val="22"/>
          <w:szCs w:val="22"/>
        </w:rPr>
        <w:t>F</w:t>
      </w:r>
      <w:r w:rsidR="00F3567A">
        <w:rPr>
          <w:rFonts w:asciiTheme="majorBidi" w:hAnsiTheme="majorBidi" w:cstheme="majorBidi"/>
          <w:sz w:val="22"/>
          <w:szCs w:val="22"/>
        </w:rPr>
        <w:t xml:space="preserve">isheries and </w:t>
      </w:r>
      <w:r w:rsidRPr="000E26E1">
        <w:rPr>
          <w:rFonts w:asciiTheme="majorBidi" w:hAnsiTheme="majorBidi" w:cstheme="majorBidi"/>
          <w:sz w:val="22"/>
          <w:szCs w:val="22"/>
        </w:rPr>
        <w:t>O</w:t>
      </w:r>
      <w:r w:rsidR="00F3567A">
        <w:rPr>
          <w:rFonts w:asciiTheme="majorBidi" w:hAnsiTheme="majorBidi" w:cstheme="majorBidi"/>
          <w:sz w:val="22"/>
          <w:szCs w:val="22"/>
        </w:rPr>
        <w:t xml:space="preserve">cean </w:t>
      </w:r>
      <w:r w:rsidRPr="000E26E1">
        <w:rPr>
          <w:rFonts w:asciiTheme="majorBidi" w:hAnsiTheme="majorBidi" w:cstheme="majorBidi"/>
          <w:sz w:val="22"/>
          <w:szCs w:val="22"/>
        </w:rPr>
        <w:t>R</w:t>
      </w:r>
      <w:r w:rsidR="00F3567A">
        <w:rPr>
          <w:rFonts w:asciiTheme="majorBidi" w:hAnsiTheme="majorBidi" w:cstheme="majorBidi"/>
          <w:sz w:val="22"/>
          <w:szCs w:val="22"/>
        </w:rPr>
        <w:t>esources (MoFOR)</w:t>
      </w:r>
      <w:r w:rsidRPr="000E26E1">
        <w:rPr>
          <w:rFonts w:asciiTheme="majorBidi" w:hAnsiTheme="majorBidi" w:cstheme="majorBidi"/>
          <w:sz w:val="22"/>
          <w:szCs w:val="22"/>
        </w:rPr>
        <w:t xml:space="preserve"> now invites eligible </w:t>
      </w:r>
      <w:r w:rsidRPr="000D2DD5">
        <w:rPr>
          <w:rFonts w:asciiTheme="majorBidi" w:hAnsiTheme="majorBidi" w:cstheme="majorBidi"/>
          <w:sz w:val="22"/>
          <w:szCs w:val="22"/>
        </w:rPr>
        <w:t>consulting firms (“Consultants”) to indicate</w:t>
      </w:r>
      <w:r w:rsidRPr="000E26E1">
        <w:rPr>
          <w:rFonts w:asciiTheme="majorBidi" w:hAnsiTheme="majorBidi" w:cstheme="majorBidi"/>
          <w:sz w:val="22"/>
          <w:szCs w:val="22"/>
        </w:rPr>
        <w:t xml:space="preserve"> their interest in providing the services. Interested </w:t>
      </w:r>
      <w:r w:rsidRPr="000D2DD5">
        <w:rPr>
          <w:rFonts w:asciiTheme="majorBidi" w:hAnsiTheme="majorBidi" w:cstheme="majorBidi"/>
          <w:sz w:val="22"/>
          <w:szCs w:val="22"/>
        </w:rPr>
        <w:t xml:space="preserve">Consultants </w:t>
      </w:r>
      <w:r w:rsidRPr="000E26E1">
        <w:rPr>
          <w:rFonts w:asciiTheme="majorBidi" w:hAnsiTheme="majorBidi" w:cstheme="majorBidi"/>
          <w:sz w:val="22"/>
          <w:szCs w:val="22"/>
        </w:rPr>
        <w:t>must provide specific information which demonstrates that they are fully qualified to perform the services</w:t>
      </w:r>
      <w:r>
        <w:rPr>
          <w:rFonts w:asciiTheme="majorBidi" w:hAnsiTheme="majorBidi" w:cstheme="majorBidi"/>
          <w:sz w:val="22"/>
          <w:szCs w:val="22"/>
        </w:rPr>
        <w:t xml:space="preserve"> (brochures, description of similar assignments, experience in similar conditions, availability of appropriate skills among staff, etc.).</w:t>
      </w:r>
      <w:r w:rsidRPr="000E26E1">
        <w:rPr>
          <w:rFonts w:asciiTheme="majorBidi" w:hAnsiTheme="majorBidi" w:cstheme="majorBidi"/>
          <w:sz w:val="22"/>
          <w:szCs w:val="22"/>
        </w:rPr>
        <w:t xml:space="preserve"> </w:t>
      </w:r>
    </w:p>
    <w:p w14:paraId="28EF1FD6" w14:textId="77777777" w:rsidR="000D2DD5" w:rsidRPr="00EE72D1" w:rsidRDefault="000D2DD5" w:rsidP="000D2DD5">
      <w:pPr>
        <w:spacing w:after="120" w:line="360" w:lineRule="auto"/>
        <w:rPr>
          <w:rFonts w:asciiTheme="majorBidi" w:hAnsiTheme="majorBidi" w:cstheme="majorBidi"/>
          <w:sz w:val="22"/>
          <w:szCs w:val="22"/>
        </w:rPr>
      </w:pPr>
    </w:p>
    <w:p w14:paraId="63938C9F" w14:textId="3712ACCF" w:rsidR="000F3B57" w:rsidRDefault="000F3B57" w:rsidP="00EE72D1">
      <w:pPr>
        <w:pStyle w:val="Heading1"/>
        <w:numPr>
          <w:ilvl w:val="0"/>
          <w:numId w:val="0"/>
        </w:numPr>
        <w:spacing w:after="0" w:line="360" w:lineRule="auto"/>
        <w:rPr>
          <w:rFonts w:asciiTheme="majorBidi" w:hAnsiTheme="majorBidi" w:cstheme="majorBidi"/>
        </w:rPr>
      </w:pPr>
      <w:r>
        <w:rPr>
          <w:rFonts w:asciiTheme="majorBidi" w:hAnsiTheme="majorBidi" w:cstheme="majorBidi"/>
        </w:rPr>
        <w:t xml:space="preserve">Shortlisting Criteria </w:t>
      </w:r>
      <w:r w:rsidR="00F3567A">
        <w:rPr>
          <w:rFonts w:asciiTheme="majorBidi" w:hAnsiTheme="majorBidi" w:cstheme="majorBidi"/>
        </w:rPr>
        <w:t>are:</w:t>
      </w:r>
    </w:p>
    <w:p w14:paraId="58C5D468" w14:textId="31A8514F" w:rsidR="00F3567A" w:rsidRDefault="00B32942" w:rsidP="00B32942">
      <w:pPr>
        <w:pStyle w:val="paragraph"/>
        <w:numPr>
          <w:ilvl w:val="0"/>
          <w:numId w:val="14"/>
        </w:numPr>
        <w:spacing w:line="360" w:lineRule="auto"/>
        <w:jc w:val="both"/>
        <w:textAlignment w:val="baseline"/>
        <w:rPr>
          <w:rFonts w:asciiTheme="majorBidi" w:hAnsiTheme="majorBidi" w:cstheme="majorBidi"/>
          <w:spacing w:val="-2"/>
          <w:sz w:val="22"/>
          <w:szCs w:val="22"/>
          <w:lang w:eastAsia="ar-SA"/>
        </w:rPr>
      </w:pPr>
      <w:r w:rsidRPr="00837D5B">
        <w:rPr>
          <w:rFonts w:asciiTheme="majorBidi" w:hAnsiTheme="majorBidi" w:cstheme="majorBidi"/>
          <w:spacing w:val="-2"/>
          <w:sz w:val="22"/>
          <w:szCs w:val="22"/>
          <w:lang w:eastAsia="ar-SA"/>
        </w:rPr>
        <w:t xml:space="preserve">The firm must have </w:t>
      </w:r>
      <w:r>
        <w:rPr>
          <w:rFonts w:asciiTheme="majorBidi" w:hAnsiTheme="majorBidi" w:cstheme="majorBidi"/>
          <w:spacing w:val="-2"/>
          <w:sz w:val="22"/>
          <w:szCs w:val="22"/>
          <w:lang w:eastAsia="ar-SA"/>
        </w:rPr>
        <w:t xml:space="preserve">a minimum of 5 years of experience in providing consultancy services, including conducting surveys </w:t>
      </w:r>
      <w:r w:rsidRPr="000D2DD5">
        <w:rPr>
          <w:rFonts w:asciiTheme="majorBidi" w:hAnsiTheme="majorBidi" w:cstheme="majorBidi"/>
          <w:spacing w:val="-2"/>
          <w:sz w:val="22"/>
          <w:szCs w:val="22"/>
          <w:lang w:eastAsia="ar-SA"/>
        </w:rPr>
        <w:t>and assessment of projects funded by internation</w:t>
      </w:r>
      <w:r w:rsidR="00E1143D">
        <w:rPr>
          <w:rFonts w:asciiTheme="majorBidi" w:hAnsiTheme="majorBidi" w:cstheme="majorBidi"/>
          <w:spacing w:val="-2"/>
          <w:sz w:val="22"/>
          <w:szCs w:val="22"/>
          <w:lang w:eastAsia="ar-SA"/>
        </w:rPr>
        <w:t>al</w:t>
      </w:r>
      <w:r w:rsidRPr="000D2DD5">
        <w:rPr>
          <w:rFonts w:asciiTheme="majorBidi" w:hAnsiTheme="majorBidi" w:cstheme="majorBidi"/>
          <w:spacing w:val="-2"/>
          <w:sz w:val="22"/>
          <w:szCs w:val="22"/>
          <w:lang w:eastAsia="ar-SA"/>
        </w:rPr>
        <w:t xml:space="preserve"> agencies or/ and multilateral development agencies. </w:t>
      </w:r>
    </w:p>
    <w:p w14:paraId="608F5F0F" w14:textId="61F61585" w:rsidR="00B32942" w:rsidRDefault="00B32942" w:rsidP="00B32942">
      <w:pPr>
        <w:pStyle w:val="paragraph"/>
        <w:numPr>
          <w:ilvl w:val="0"/>
          <w:numId w:val="14"/>
        </w:numPr>
        <w:spacing w:line="360" w:lineRule="auto"/>
        <w:jc w:val="both"/>
        <w:textAlignment w:val="baseline"/>
        <w:rPr>
          <w:rFonts w:asciiTheme="majorBidi" w:hAnsiTheme="majorBidi" w:cstheme="majorBidi"/>
          <w:spacing w:val="-2"/>
          <w:sz w:val="22"/>
          <w:szCs w:val="22"/>
          <w:lang w:eastAsia="ar-SA"/>
        </w:rPr>
      </w:pPr>
      <w:r w:rsidRPr="000D2DD5">
        <w:rPr>
          <w:rFonts w:asciiTheme="majorBidi" w:hAnsiTheme="majorBidi" w:cstheme="majorBidi"/>
          <w:spacing w:val="-2"/>
          <w:sz w:val="22"/>
          <w:szCs w:val="22"/>
          <w:lang w:eastAsia="ar-SA"/>
        </w:rPr>
        <w:t xml:space="preserve">The firm must have undertaken </w:t>
      </w:r>
      <w:r w:rsidR="00F3567A">
        <w:rPr>
          <w:rFonts w:asciiTheme="majorBidi" w:hAnsiTheme="majorBidi" w:cstheme="majorBidi"/>
          <w:spacing w:val="-2"/>
          <w:sz w:val="22"/>
          <w:szCs w:val="22"/>
          <w:lang w:eastAsia="ar-SA"/>
        </w:rPr>
        <w:t xml:space="preserve">at least one </w:t>
      </w:r>
      <w:r w:rsidRPr="000D2DD5">
        <w:rPr>
          <w:rFonts w:asciiTheme="majorBidi" w:hAnsiTheme="majorBidi" w:cstheme="majorBidi"/>
          <w:spacing w:val="-2"/>
          <w:sz w:val="22"/>
          <w:szCs w:val="22"/>
          <w:lang w:eastAsia="ar-SA"/>
        </w:rPr>
        <w:t xml:space="preserve">related or similar </w:t>
      </w:r>
      <w:r w:rsidR="00CE24FF" w:rsidRPr="000D2DD5">
        <w:rPr>
          <w:rFonts w:asciiTheme="majorBidi" w:hAnsiTheme="majorBidi" w:cstheme="majorBidi"/>
          <w:spacing w:val="-2"/>
          <w:sz w:val="22"/>
          <w:szCs w:val="22"/>
          <w:lang w:eastAsia="ar-SA"/>
        </w:rPr>
        <w:t>project</w:t>
      </w:r>
      <w:r w:rsidRPr="000D2DD5">
        <w:rPr>
          <w:rFonts w:asciiTheme="majorBidi" w:hAnsiTheme="majorBidi" w:cstheme="majorBidi"/>
          <w:spacing w:val="-2"/>
          <w:sz w:val="22"/>
          <w:szCs w:val="22"/>
          <w:lang w:eastAsia="ar-SA"/>
        </w:rPr>
        <w:t xml:space="preserve"> in the past five years with successful outcomes. (Provide</w:t>
      </w:r>
      <w:r w:rsidRPr="00837D5B">
        <w:rPr>
          <w:rFonts w:asciiTheme="majorBidi" w:hAnsiTheme="majorBidi" w:cstheme="majorBidi"/>
          <w:spacing w:val="-2"/>
          <w:sz w:val="22"/>
          <w:szCs w:val="22"/>
          <w:lang w:eastAsia="ar-SA"/>
        </w:rPr>
        <w:t xml:space="preserve"> documentary evidence of such assignments and experience)</w:t>
      </w:r>
    </w:p>
    <w:p w14:paraId="513CB566" w14:textId="3C3C8230" w:rsidR="00B32942" w:rsidRPr="00CE24FF" w:rsidRDefault="00B32942" w:rsidP="00CE24FF">
      <w:pPr>
        <w:pStyle w:val="ListParagraph"/>
        <w:numPr>
          <w:ilvl w:val="0"/>
          <w:numId w:val="14"/>
        </w:numPr>
        <w:spacing w:line="360" w:lineRule="auto"/>
        <w:rPr>
          <w:rFonts w:asciiTheme="majorBidi" w:hAnsiTheme="majorBidi" w:cstheme="majorBidi"/>
          <w:spacing w:val="-2"/>
          <w:sz w:val="22"/>
          <w:szCs w:val="22"/>
          <w:lang w:val="en-US"/>
        </w:rPr>
      </w:pPr>
      <w:r w:rsidRPr="00837D5B">
        <w:rPr>
          <w:rFonts w:asciiTheme="majorBidi" w:hAnsiTheme="majorBidi" w:cstheme="majorBidi"/>
          <w:spacing w:val="-2"/>
          <w:sz w:val="22"/>
          <w:szCs w:val="22"/>
          <w:lang w:val="en-US"/>
        </w:rPr>
        <w:t>The firm must be registered and have a valid license from a national or international body to operate under relevant regulations. (Provide a copy of the registration certificate)</w:t>
      </w:r>
    </w:p>
    <w:p w14:paraId="47ED1C50" w14:textId="74EE096F" w:rsidR="000D2DD5" w:rsidRPr="000D2DD5" w:rsidRDefault="000F3B57" w:rsidP="000D2DD5">
      <w:pPr>
        <w:pStyle w:val="paragraph"/>
        <w:numPr>
          <w:ilvl w:val="0"/>
          <w:numId w:val="14"/>
        </w:numPr>
        <w:spacing w:line="360" w:lineRule="auto"/>
        <w:jc w:val="both"/>
        <w:textAlignment w:val="baseline"/>
        <w:rPr>
          <w:rFonts w:asciiTheme="majorBidi" w:hAnsiTheme="majorBidi" w:cstheme="majorBidi"/>
          <w:spacing w:val="-2"/>
          <w:sz w:val="22"/>
          <w:szCs w:val="22"/>
          <w:lang w:eastAsia="ar-SA"/>
        </w:rPr>
      </w:pPr>
      <w:r w:rsidRPr="00837D5B">
        <w:rPr>
          <w:rFonts w:asciiTheme="majorBidi" w:hAnsiTheme="majorBidi" w:cstheme="majorBidi"/>
          <w:spacing w:val="-2"/>
          <w:sz w:val="22"/>
          <w:szCs w:val="22"/>
          <w:lang w:eastAsia="ar-SA"/>
        </w:rPr>
        <w:t>The firm should demonstrate its technical and managerial capability based on the number</w:t>
      </w:r>
      <w:r w:rsidR="00CE24FF">
        <w:rPr>
          <w:rFonts w:asciiTheme="majorBidi" w:hAnsiTheme="majorBidi" w:cstheme="majorBidi"/>
          <w:spacing w:val="-2"/>
          <w:sz w:val="22"/>
          <w:szCs w:val="22"/>
          <w:lang w:eastAsia="ar-SA"/>
        </w:rPr>
        <w:t xml:space="preserve"> of</w:t>
      </w:r>
      <w:r w:rsidRPr="00837D5B">
        <w:rPr>
          <w:rFonts w:asciiTheme="majorBidi" w:hAnsiTheme="majorBidi" w:cstheme="majorBidi"/>
          <w:spacing w:val="-2"/>
          <w:sz w:val="22"/>
          <w:szCs w:val="22"/>
          <w:lang w:eastAsia="ar-SA"/>
        </w:rPr>
        <w:t xml:space="preserve"> permanent staff. (Provide information on the firm's staffing and management structure)</w:t>
      </w:r>
      <w:r w:rsidR="000D2DD5">
        <w:rPr>
          <w:rFonts w:asciiTheme="majorBidi" w:hAnsiTheme="majorBidi" w:cstheme="majorBidi"/>
          <w:spacing w:val="-2"/>
          <w:sz w:val="22"/>
          <w:szCs w:val="22"/>
          <w:lang w:eastAsia="ar-SA"/>
        </w:rPr>
        <w:br/>
      </w:r>
      <w:r w:rsidR="000D2DD5" w:rsidRPr="000D2DD5">
        <w:rPr>
          <w:rFonts w:asciiTheme="majorBidi" w:hAnsiTheme="majorBidi" w:cstheme="majorBidi"/>
          <w:b/>
          <w:bCs/>
          <w:i/>
          <w:iCs/>
          <w:spacing w:val="-2"/>
          <w:sz w:val="22"/>
          <w:szCs w:val="22"/>
          <w:lang w:eastAsia="ar-SA"/>
        </w:rPr>
        <w:t>Key Experts will not be evaluated at the shortlisting stage</w:t>
      </w:r>
    </w:p>
    <w:p w14:paraId="5466FBBD" w14:textId="71C7F48D" w:rsidR="000D2DD5" w:rsidRPr="000D2DD5" w:rsidRDefault="000D2DD5" w:rsidP="000D2DD5">
      <w:pPr>
        <w:pStyle w:val="paragraph"/>
        <w:spacing w:line="360" w:lineRule="auto"/>
        <w:jc w:val="both"/>
        <w:textAlignment w:val="baseline"/>
        <w:rPr>
          <w:rFonts w:asciiTheme="majorBidi" w:hAnsiTheme="majorBidi" w:cstheme="majorBidi"/>
          <w:spacing w:val="-2"/>
          <w:sz w:val="22"/>
          <w:szCs w:val="22"/>
          <w:lang w:eastAsia="ar-SA"/>
        </w:rPr>
      </w:pPr>
      <w:r w:rsidRPr="000D2DD5">
        <w:rPr>
          <w:rFonts w:asciiTheme="majorBidi" w:hAnsiTheme="majorBidi" w:cstheme="majorBidi"/>
          <w:spacing w:val="-2"/>
          <w:sz w:val="22"/>
          <w:szCs w:val="22"/>
          <w:lang w:eastAsia="ar-SA"/>
        </w:rPr>
        <w:lastRenderedPageBreak/>
        <w:t>The attention of interested Consultants is drawn to 1.12.1 and 1.12.2 paragraphs of the Procurement Policy of the Guidelines for the Procurement of Consultancy Services under Islamic Development Bank Project Financing (the “Procurement Guidelines”), setting forth IsDB’s policy on conflict of interest.</w:t>
      </w:r>
    </w:p>
    <w:p w14:paraId="1606AF79" w14:textId="735A7F06" w:rsidR="000D2DD5" w:rsidRDefault="000D2DD5" w:rsidP="000D2DD5">
      <w:pPr>
        <w:pStyle w:val="paragraph"/>
        <w:spacing w:line="360" w:lineRule="auto"/>
        <w:jc w:val="both"/>
        <w:textAlignment w:val="baseline"/>
        <w:rPr>
          <w:rFonts w:asciiTheme="majorBidi" w:hAnsiTheme="majorBidi" w:cstheme="majorBidi"/>
          <w:spacing w:val="-2"/>
          <w:sz w:val="22"/>
          <w:szCs w:val="22"/>
          <w:lang w:eastAsia="ar-SA"/>
        </w:rPr>
      </w:pPr>
      <w:r w:rsidRPr="000D2DD5">
        <w:rPr>
          <w:rFonts w:asciiTheme="majorBidi" w:hAnsiTheme="majorBidi" w:cstheme="majorBidi"/>
          <w:spacing w:val="-2"/>
          <w:sz w:val="22"/>
          <w:szCs w:val="22"/>
          <w:lang w:eastAsia="ar-SA"/>
        </w:rPr>
        <w:t>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p>
    <w:p w14:paraId="3D99F836" w14:textId="25E01385" w:rsidR="00837D5B" w:rsidRPr="00837D5B" w:rsidRDefault="000D2DD5" w:rsidP="00EE72D1">
      <w:pPr>
        <w:pStyle w:val="paragraph"/>
        <w:spacing w:line="360" w:lineRule="auto"/>
        <w:jc w:val="both"/>
        <w:textAlignment w:val="baseline"/>
        <w:rPr>
          <w:rFonts w:asciiTheme="majorBidi" w:hAnsiTheme="majorBidi" w:cstheme="majorBidi"/>
          <w:spacing w:val="-2"/>
          <w:sz w:val="22"/>
          <w:szCs w:val="22"/>
          <w:lang w:eastAsia="ar-SA"/>
        </w:rPr>
      </w:pPr>
      <w:r>
        <w:rPr>
          <w:rFonts w:asciiTheme="majorBidi" w:hAnsiTheme="majorBidi" w:cstheme="majorBidi"/>
          <w:spacing w:val="-2"/>
          <w:sz w:val="22"/>
          <w:szCs w:val="22"/>
          <w:lang w:eastAsia="ar-SA"/>
        </w:rPr>
        <w:t xml:space="preserve">A </w:t>
      </w:r>
      <w:r w:rsidR="00837D5B">
        <w:rPr>
          <w:rFonts w:asciiTheme="majorBidi" w:hAnsiTheme="majorBidi" w:cstheme="majorBidi"/>
          <w:spacing w:val="-2"/>
          <w:sz w:val="22"/>
          <w:szCs w:val="22"/>
          <w:lang w:eastAsia="ar-SA"/>
        </w:rPr>
        <w:t xml:space="preserve">Consultant will be selected in accordance with the Quality and Cost Based Selection (QCBS) </w:t>
      </w:r>
      <w:proofErr w:type="gramStart"/>
      <w:r w:rsidR="00EC7411">
        <w:rPr>
          <w:rFonts w:asciiTheme="majorBidi" w:hAnsiTheme="majorBidi" w:cstheme="majorBidi"/>
          <w:spacing w:val="-2"/>
          <w:sz w:val="22"/>
          <w:szCs w:val="22"/>
          <w:lang w:eastAsia="ar-SA"/>
        </w:rPr>
        <w:t>method</w:t>
      </w:r>
      <w:proofErr w:type="gramEnd"/>
      <w:r w:rsidR="00EC7411">
        <w:rPr>
          <w:rFonts w:asciiTheme="majorBidi" w:hAnsiTheme="majorBidi" w:cstheme="majorBidi"/>
          <w:spacing w:val="-2"/>
          <w:sz w:val="22"/>
          <w:szCs w:val="22"/>
          <w:lang w:eastAsia="ar-SA"/>
        </w:rPr>
        <w:t xml:space="preserve"> </w:t>
      </w:r>
      <w:r w:rsidR="00CE24FF">
        <w:rPr>
          <w:rFonts w:asciiTheme="majorBidi" w:hAnsiTheme="majorBidi" w:cstheme="majorBidi"/>
          <w:spacing w:val="-2"/>
          <w:sz w:val="22"/>
          <w:szCs w:val="22"/>
          <w:lang w:eastAsia="ar-SA"/>
        </w:rPr>
        <w:t>among the shortlist of international firms</w:t>
      </w:r>
      <w:r w:rsidR="00837D5B">
        <w:rPr>
          <w:rFonts w:asciiTheme="majorBidi" w:hAnsiTheme="majorBidi" w:cstheme="majorBidi"/>
          <w:spacing w:val="-2"/>
          <w:sz w:val="22"/>
          <w:szCs w:val="22"/>
          <w:lang w:eastAsia="ar-SA"/>
        </w:rPr>
        <w:t xml:space="preserve"> set out in the procurement Guidelines.</w:t>
      </w:r>
    </w:p>
    <w:p w14:paraId="0234C76F" w14:textId="5AF638AB" w:rsidR="00005547" w:rsidRPr="000E26E1" w:rsidRDefault="1BACFAE8" w:rsidP="00EE72D1">
      <w:pPr>
        <w:spacing w:before="240" w:after="120" w:line="360" w:lineRule="auto"/>
        <w:rPr>
          <w:rFonts w:asciiTheme="majorBidi" w:hAnsiTheme="majorBidi" w:cstheme="majorBidi"/>
          <w:sz w:val="22"/>
          <w:szCs w:val="22"/>
        </w:rPr>
      </w:pPr>
      <w:r w:rsidRPr="000E26E1">
        <w:rPr>
          <w:rFonts w:asciiTheme="majorBidi" w:hAnsiTheme="majorBidi" w:cstheme="majorBidi"/>
          <w:sz w:val="22"/>
          <w:szCs w:val="22"/>
        </w:rPr>
        <w:t xml:space="preserve">Interested consultants may obtain further information </w:t>
      </w:r>
      <w:r w:rsidR="00060C0E" w:rsidRPr="000E26E1">
        <w:rPr>
          <w:rFonts w:asciiTheme="majorBidi" w:hAnsiTheme="majorBidi" w:cstheme="majorBidi"/>
          <w:sz w:val="22"/>
          <w:szCs w:val="22"/>
        </w:rPr>
        <w:t>by contacting the Project Manager at rsw@fisheries.gov.mv.</w:t>
      </w:r>
      <w:r w:rsidRPr="000E26E1">
        <w:rPr>
          <w:rFonts w:asciiTheme="majorBidi" w:hAnsiTheme="majorBidi" w:cstheme="majorBidi"/>
          <w:sz w:val="22"/>
          <w:szCs w:val="22"/>
        </w:rPr>
        <w:t xml:space="preserve"> </w:t>
      </w:r>
      <w:bookmarkStart w:id="0" w:name="_Hlk127647575"/>
      <w:r w:rsidR="00C64D3A">
        <w:rPr>
          <w:rFonts w:asciiTheme="majorBidi" w:hAnsiTheme="majorBidi" w:cstheme="majorBidi"/>
          <w:sz w:val="22"/>
          <w:szCs w:val="22"/>
        </w:rPr>
        <w:t>Expressions of interest</w:t>
      </w:r>
      <w:r w:rsidR="00060C0E" w:rsidRPr="000E26E1">
        <w:rPr>
          <w:rFonts w:asciiTheme="majorBidi" w:hAnsiTheme="majorBidi" w:cstheme="majorBidi"/>
          <w:sz w:val="22"/>
          <w:szCs w:val="22"/>
        </w:rPr>
        <w:t xml:space="preserve"> must be delivered in written form to the following email by </w:t>
      </w:r>
      <w:r w:rsidR="00060C0E" w:rsidRPr="00496C09">
        <w:rPr>
          <w:rFonts w:asciiTheme="majorBidi" w:hAnsiTheme="majorBidi" w:cstheme="majorBidi"/>
          <w:b/>
          <w:bCs/>
          <w:sz w:val="22"/>
          <w:szCs w:val="22"/>
        </w:rPr>
        <w:t>1400</w:t>
      </w:r>
      <w:r w:rsidR="00EC40A8" w:rsidRPr="00496C09">
        <w:rPr>
          <w:rFonts w:asciiTheme="majorBidi" w:hAnsiTheme="majorBidi" w:cstheme="majorBidi"/>
          <w:b/>
          <w:bCs/>
          <w:sz w:val="22"/>
          <w:szCs w:val="22"/>
        </w:rPr>
        <w:t>H</w:t>
      </w:r>
      <w:r w:rsidR="00060C0E" w:rsidRPr="00496C09">
        <w:rPr>
          <w:rFonts w:asciiTheme="majorBidi" w:hAnsiTheme="majorBidi" w:cstheme="majorBidi"/>
          <w:b/>
          <w:bCs/>
          <w:sz w:val="22"/>
          <w:szCs w:val="22"/>
        </w:rPr>
        <w:t xml:space="preserve">rs (local time) </w:t>
      </w:r>
      <w:r w:rsidR="00D07A3B" w:rsidRPr="00496C09">
        <w:rPr>
          <w:rFonts w:asciiTheme="majorBidi" w:hAnsiTheme="majorBidi" w:cstheme="majorBidi"/>
          <w:b/>
          <w:bCs/>
          <w:sz w:val="22"/>
          <w:szCs w:val="22"/>
        </w:rPr>
        <w:t>on 29</w:t>
      </w:r>
      <w:r w:rsidR="00D07A3B" w:rsidRPr="00496C09">
        <w:rPr>
          <w:rFonts w:asciiTheme="majorBidi" w:hAnsiTheme="majorBidi" w:cstheme="majorBidi"/>
          <w:b/>
          <w:bCs/>
          <w:sz w:val="22"/>
          <w:szCs w:val="22"/>
          <w:vertAlign w:val="superscript"/>
        </w:rPr>
        <w:t>th</w:t>
      </w:r>
      <w:r w:rsidR="00D07A3B" w:rsidRPr="00496C09">
        <w:rPr>
          <w:rFonts w:asciiTheme="majorBidi" w:hAnsiTheme="majorBidi" w:cstheme="majorBidi"/>
          <w:b/>
          <w:bCs/>
          <w:sz w:val="22"/>
          <w:szCs w:val="22"/>
        </w:rPr>
        <w:t xml:space="preserve"> September 2024.</w:t>
      </w:r>
      <w:r w:rsidR="08E0C30B" w:rsidRPr="000E26E1">
        <w:rPr>
          <w:rFonts w:asciiTheme="majorBidi" w:hAnsiTheme="majorBidi" w:cstheme="majorBidi"/>
          <w:sz w:val="22"/>
          <w:szCs w:val="22"/>
        </w:rPr>
        <w:t xml:space="preserve"> </w:t>
      </w:r>
      <w:bookmarkEnd w:id="0"/>
    </w:p>
    <w:p w14:paraId="331BB04F" w14:textId="77777777" w:rsidR="00E96374" w:rsidRPr="000E26E1" w:rsidRDefault="00E96374" w:rsidP="00EE72D1">
      <w:pPr>
        <w:spacing w:line="360" w:lineRule="auto"/>
        <w:rPr>
          <w:rFonts w:asciiTheme="majorBidi" w:eastAsia="Calibri" w:hAnsiTheme="majorBidi" w:cstheme="majorBidi"/>
          <w:spacing w:val="-2"/>
          <w:sz w:val="22"/>
          <w:szCs w:val="22"/>
        </w:rPr>
      </w:pPr>
    </w:p>
    <w:p w14:paraId="337191AF" w14:textId="6AF803F4" w:rsidR="000D2DD5" w:rsidRDefault="000D2DD5" w:rsidP="00EE72D1">
      <w:pPr>
        <w:spacing w:line="360" w:lineRule="auto"/>
        <w:rPr>
          <w:rFonts w:asciiTheme="majorBidi" w:eastAsia="Calibri" w:hAnsiTheme="majorBidi" w:cstheme="majorBidi"/>
          <w:i/>
          <w:iCs/>
          <w:spacing w:val="-2"/>
          <w:sz w:val="22"/>
          <w:szCs w:val="22"/>
        </w:rPr>
      </w:pPr>
      <w:bookmarkStart w:id="1" w:name="_Hlk127018501"/>
      <w:r>
        <w:rPr>
          <w:rFonts w:asciiTheme="majorBidi" w:eastAsia="Calibri" w:hAnsiTheme="majorBidi" w:cstheme="majorBidi"/>
          <w:i/>
          <w:iCs/>
          <w:spacing w:val="-2"/>
          <w:sz w:val="22"/>
          <w:szCs w:val="22"/>
        </w:rPr>
        <w:t>Ministry of Fisheries and Ocean Resources</w:t>
      </w:r>
    </w:p>
    <w:p w14:paraId="48478DF5" w14:textId="141D48F5" w:rsidR="00E96374" w:rsidRPr="000E26E1" w:rsidRDefault="00D54CD8" w:rsidP="00EE72D1">
      <w:pPr>
        <w:spacing w:line="360" w:lineRule="auto"/>
        <w:rPr>
          <w:rFonts w:asciiTheme="majorBidi" w:eastAsia="Calibri" w:hAnsiTheme="majorBidi" w:cstheme="majorBidi"/>
          <w:i/>
          <w:iCs/>
          <w:spacing w:val="-2"/>
          <w:sz w:val="22"/>
          <w:szCs w:val="22"/>
        </w:rPr>
      </w:pPr>
      <w:r>
        <w:rPr>
          <w:rFonts w:asciiTheme="majorBidi" w:eastAsia="Calibri" w:hAnsiTheme="majorBidi" w:cstheme="majorBidi"/>
          <w:i/>
          <w:iCs/>
          <w:spacing w:val="-2"/>
          <w:sz w:val="22"/>
          <w:szCs w:val="22"/>
        </w:rPr>
        <w:t>Muslima Ibrahim Didi,</w:t>
      </w:r>
      <w:r w:rsidR="000D2DD5">
        <w:rPr>
          <w:rFonts w:asciiTheme="majorBidi" w:eastAsia="Calibri" w:hAnsiTheme="majorBidi" w:cstheme="majorBidi"/>
          <w:i/>
          <w:iCs/>
          <w:spacing w:val="-2"/>
          <w:sz w:val="22"/>
          <w:szCs w:val="22"/>
        </w:rPr>
        <w:t xml:space="preserve"> </w:t>
      </w:r>
      <w:r w:rsidR="00C64D3A">
        <w:rPr>
          <w:rFonts w:asciiTheme="majorBidi" w:eastAsia="Calibri" w:hAnsiTheme="majorBidi" w:cstheme="majorBidi"/>
          <w:i/>
          <w:iCs/>
          <w:spacing w:val="-2"/>
          <w:sz w:val="22"/>
          <w:szCs w:val="22"/>
        </w:rPr>
        <w:t xml:space="preserve">Project </w:t>
      </w:r>
      <w:r>
        <w:rPr>
          <w:rFonts w:asciiTheme="majorBidi" w:eastAsia="Calibri" w:hAnsiTheme="majorBidi" w:cstheme="majorBidi"/>
          <w:i/>
          <w:iCs/>
          <w:spacing w:val="-2"/>
          <w:sz w:val="22"/>
          <w:szCs w:val="22"/>
        </w:rPr>
        <w:t>Manager</w:t>
      </w:r>
    </w:p>
    <w:p w14:paraId="53A8DFC5" w14:textId="6927A49E" w:rsidR="000D2DD5" w:rsidRDefault="000D2DD5" w:rsidP="00EE72D1">
      <w:pPr>
        <w:spacing w:line="360" w:lineRule="auto"/>
        <w:rPr>
          <w:rFonts w:asciiTheme="majorBidi" w:eastAsia="Calibri" w:hAnsiTheme="majorBidi" w:cstheme="majorBidi"/>
          <w:i/>
          <w:iCs/>
          <w:spacing w:val="-2"/>
          <w:sz w:val="22"/>
          <w:szCs w:val="22"/>
        </w:rPr>
      </w:pPr>
      <w:r>
        <w:rPr>
          <w:rFonts w:asciiTheme="majorBidi" w:eastAsia="Calibri" w:hAnsiTheme="majorBidi" w:cstheme="majorBidi"/>
          <w:i/>
          <w:iCs/>
          <w:spacing w:val="-2"/>
          <w:sz w:val="22"/>
          <w:szCs w:val="22"/>
        </w:rPr>
        <w:t>7</w:t>
      </w:r>
      <w:r w:rsidRPr="000D2DD5">
        <w:rPr>
          <w:rFonts w:asciiTheme="majorBidi" w:eastAsia="Calibri" w:hAnsiTheme="majorBidi" w:cstheme="majorBidi"/>
          <w:i/>
          <w:iCs/>
          <w:spacing w:val="-2"/>
          <w:sz w:val="22"/>
          <w:szCs w:val="22"/>
          <w:vertAlign w:val="superscript"/>
        </w:rPr>
        <w:t>th</w:t>
      </w:r>
      <w:r>
        <w:rPr>
          <w:rFonts w:asciiTheme="majorBidi" w:eastAsia="Calibri" w:hAnsiTheme="majorBidi" w:cstheme="majorBidi"/>
          <w:i/>
          <w:iCs/>
          <w:spacing w:val="-2"/>
          <w:sz w:val="22"/>
          <w:szCs w:val="22"/>
        </w:rPr>
        <w:t xml:space="preserve"> Floor, </w:t>
      </w:r>
      <w:proofErr w:type="spellStart"/>
      <w:r>
        <w:rPr>
          <w:rFonts w:asciiTheme="majorBidi" w:eastAsia="Calibri" w:hAnsiTheme="majorBidi" w:cstheme="majorBidi"/>
          <w:i/>
          <w:iCs/>
          <w:spacing w:val="-2"/>
          <w:sz w:val="22"/>
          <w:szCs w:val="22"/>
        </w:rPr>
        <w:t>Velaanaage</w:t>
      </w:r>
      <w:proofErr w:type="spellEnd"/>
      <w:r>
        <w:rPr>
          <w:rFonts w:asciiTheme="majorBidi" w:eastAsia="Calibri" w:hAnsiTheme="majorBidi" w:cstheme="majorBidi"/>
          <w:i/>
          <w:iCs/>
          <w:spacing w:val="-2"/>
          <w:sz w:val="22"/>
          <w:szCs w:val="22"/>
        </w:rPr>
        <w:t>, 20096, Male’ City, Maldives</w:t>
      </w:r>
    </w:p>
    <w:p w14:paraId="14C3B763" w14:textId="38EDA110" w:rsidR="000D2DD5" w:rsidRDefault="000D2DD5" w:rsidP="00EE72D1">
      <w:pPr>
        <w:spacing w:line="360" w:lineRule="auto"/>
        <w:rPr>
          <w:rFonts w:asciiTheme="majorBidi" w:eastAsia="Calibri" w:hAnsiTheme="majorBidi" w:cstheme="majorBidi"/>
          <w:i/>
          <w:iCs/>
          <w:spacing w:val="-2"/>
          <w:sz w:val="22"/>
          <w:szCs w:val="22"/>
        </w:rPr>
      </w:pPr>
      <w:r>
        <w:rPr>
          <w:rFonts w:asciiTheme="majorBidi" w:eastAsia="Calibri" w:hAnsiTheme="majorBidi" w:cstheme="majorBidi"/>
          <w:i/>
          <w:iCs/>
          <w:spacing w:val="-2"/>
          <w:sz w:val="22"/>
          <w:szCs w:val="22"/>
        </w:rPr>
        <w:t>Tel: +960 3322625</w:t>
      </w:r>
    </w:p>
    <w:p w14:paraId="62F8B648" w14:textId="7F113EF3" w:rsidR="00E31BFC" w:rsidRDefault="00E96374" w:rsidP="00EE72D1">
      <w:pPr>
        <w:spacing w:line="360" w:lineRule="auto"/>
        <w:rPr>
          <w:rFonts w:asciiTheme="majorBidi" w:eastAsia="Calibri" w:hAnsiTheme="majorBidi" w:cstheme="majorBidi"/>
          <w:i/>
          <w:iCs/>
          <w:spacing w:val="-2"/>
          <w:sz w:val="22"/>
          <w:szCs w:val="22"/>
        </w:rPr>
      </w:pPr>
      <w:r w:rsidRPr="000E26E1">
        <w:rPr>
          <w:rFonts w:asciiTheme="majorBidi" w:eastAsia="Calibri" w:hAnsiTheme="majorBidi" w:cstheme="majorBidi"/>
          <w:i/>
          <w:iCs/>
          <w:spacing w:val="-2"/>
          <w:sz w:val="22"/>
          <w:szCs w:val="22"/>
        </w:rPr>
        <w:t>Email</w:t>
      </w:r>
      <w:r w:rsidR="00060C0E" w:rsidRPr="000E26E1">
        <w:rPr>
          <w:rFonts w:asciiTheme="majorBidi" w:eastAsia="Calibri" w:hAnsiTheme="majorBidi" w:cstheme="majorBidi"/>
          <w:i/>
          <w:iCs/>
          <w:spacing w:val="-2"/>
          <w:sz w:val="22"/>
          <w:szCs w:val="22"/>
        </w:rPr>
        <w:t xml:space="preserve">: </w:t>
      </w:r>
      <w:hyperlink r:id="rId11" w:history="1">
        <w:r w:rsidR="00054080" w:rsidRPr="006D12C0">
          <w:rPr>
            <w:rStyle w:val="Hyperlink"/>
            <w:rFonts w:asciiTheme="majorBidi" w:eastAsia="Calibri" w:hAnsiTheme="majorBidi" w:cstheme="majorBidi"/>
            <w:i/>
            <w:iCs/>
            <w:spacing w:val="-2"/>
            <w:sz w:val="22"/>
            <w:szCs w:val="22"/>
          </w:rPr>
          <w:t>rsw@fisheries.gov.mv</w:t>
        </w:r>
      </w:hyperlink>
      <w:bookmarkEnd w:id="1"/>
    </w:p>
    <w:p w14:paraId="0C2EBC16" w14:textId="4691B858" w:rsidR="002444B6" w:rsidRDefault="002444B6" w:rsidP="002444B6">
      <w:pPr>
        <w:rPr>
          <w:rFonts w:asciiTheme="majorBidi" w:eastAsia="Calibri" w:hAnsiTheme="majorBidi" w:cstheme="majorBidi"/>
          <w:i/>
          <w:iCs/>
          <w:spacing w:val="-2"/>
          <w:sz w:val="22"/>
          <w:szCs w:val="22"/>
        </w:rPr>
      </w:pPr>
    </w:p>
    <w:sectPr w:rsidR="002444B6" w:rsidSect="00017B7D">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ADA83" w14:textId="77777777" w:rsidR="006836CF" w:rsidRDefault="006836CF" w:rsidP="00A57B23">
      <w:r>
        <w:rPr>
          <w:lang w:val="en"/>
        </w:rPr>
        <w:separator/>
      </w:r>
    </w:p>
  </w:endnote>
  <w:endnote w:type="continuationSeparator" w:id="0">
    <w:p w14:paraId="0DF3945C" w14:textId="77777777" w:rsidR="006836CF" w:rsidRDefault="006836CF" w:rsidP="00A57B23">
      <w:r>
        <w:rPr>
          <w:lang w:val="en"/>
        </w:rPr>
        <w:continuationSeparator/>
      </w:r>
    </w:p>
  </w:endnote>
  <w:endnote w:type="continuationNotice" w:id="1">
    <w:p w14:paraId="19E424C2" w14:textId="77777777" w:rsidR="006836CF" w:rsidRDefault="00683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AE5EF" w14:textId="77777777" w:rsidR="006836CF" w:rsidRDefault="006836CF" w:rsidP="00A57B23">
      <w:r>
        <w:rPr>
          <w:lang w:val="en"/>
        </w:rPr>
        <w:separator/>
      </w:r>
    </w:p>
  </w:footnote>
  <w:footnote w:type="continuationSeparator" w:id="0">
    <w:p w14:paraId="4C5AE0D8" w14:textId="77777777" w:rsidR="006836CF" w:rsidRDefault="006836CF" w:rsidP="00A57B23">
      <w:r>
        <w:rPr>
          <w:lang w:val="en"/>
        </w:rPr>
        <w:continuationSeparator/>
      </w:r>
    </w:p>
  </w:footnote>
  <w:footnote w:type="continuationNotice" w:id="1">
    <w:p w14:paraId="5B6A820D" w14:textId="77777777" w:rsidR="006836CF" w:rsidRDefault="006836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682B"/>
    <w:multiLevelType w:val="hybridMultilevel"/>
    <w:tmpl w:val="12D4B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37746"/>
    <w:multiLevelType w:val="multilevel"/>
    <w:tmpl w:val="1B5C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C509E"/>
    <w:multiLevelType w:val="multilevel"/>
    <w:tmpl w:val="EFDA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22551F"/>
    <w:multiLevelType w:val="hybridMultilevel"/>
    <w:tmpl w:val="8592B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80848CE"/>
    <w:multiLevelType w:val="multilevel"/>
    <w:tmpl w:val="711C9A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786F64"/>
    <w:multiLevelType w:val="hybridMultilevel"/>
    <w:tmpl w:val="4ADE9586"/>
    <w:lvl w:ilvl="0" w:tplc="7326ED24">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D7355"/>
    <w:multiLevelType w:val="hybridMultilevel"/>
    <w:tmpl w:val="CF184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573E73"/>
    <w:multiLevelType w:val="hybridMultilevel"/>
    <w:tmpl w:val="974A7890"/>
    <w:lvl w:ilvl="0" w:tplc="1E48F2FE">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9" w15:restartNumberingAfterBreak="0">
    <w:nsid w:val="47CC2693"/>
    <w:multiLevelType w:val="hybridMultilevel"/>
    <w:tmpl w:val="36DAB1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2A63C2"/>
    <w:multiLevelType w:val="hybridMultilevel"/>
    <w:tmpl w:val="BD145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4F1D22"/>
    <w:multiLevelType w:val="hybridMultilevel"/>
    <w:tmpl w:val="D1B4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25920"/>
    <w:multiLevelType w:val="multilevel"/>
    <w:tmpl w:val="711C9A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972C53"/>
    <w:multiLevelType w:val="multilevel"/>
    <w:tmpl w:val="4B84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F73422"/>
    <w:multiLevelType w:val="hybridMultilevel"/>
    <w:tmpl w:val="5490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9ED57"/>
    <w:multiLevelType w:val="hybridMultilevel"/>
    <w:tmpl w:val="9C32BCA2"/>
    <w:lvl w:ilvl="0" w:tplc="1130BE5E">
      <w:start w:val="1"/>
      <w:numFmt w:val="decimal"/>
      <w:lvlText w:val="%1."/>
      <w:lvlJc w:val="left"/>
      <w:pPr>
        <w:ind w:left="720" w:hanging="360"/>
      </w:pPr>
    </w:lvl>
    <w:lvl w:ilvl="1" w:tplc="8B56ECB4">
      <w:start w:val="1"/>
      <w:numFmt w:val="lowerLetter"/>
      <w:lvlText w:val="%2."/>
      <w:lvlJc w:val="left"/>
      <w:pPr>
        <w:ind w:left="1440" w:hanging="360"/>
      </w:pPr>
    </w:lvl>
    <w:lvl w:ilvl="2" w:tplc="4ACCDDB8">
      <w:start w:val="1"/>
      <w:numFmt w:val="lowerRoman"/>
      <w:lvlText w:val="%3."/>
      <w:lvlJc w:val="right"/>
      <w:pPr>
        <w:ind w:left="2160" w:hanging="180"/>
      </w:pPr>
    </w:lvl>
    <w:lvl w:ilvl="3" w:tplc="6B261CC0">
      <w:start w:val="1"/>
      <w:numFmt w:val="decimal"/>
      <w:lvlText w:val="%4."/>
      <w:lvlJc w:val="left"/>
      <w:pPr>
        <w:ind w:left="2880" w:hanging="360"/>
      </w:pPr>
    </w:lvl>
    <w:lvl w:ilvl="4" w:tplc="6C56BBCE">
      <w:start w:val="1"/>
      <w:numFmt w:val="lowerLetter"/>
      <w:lvlText w:val="%5."/>
      <w:lvlJc w:val="left"/>
      <w:pPr>
        <w:ind w:left="3600" w:hanging="360"/>
      </w:pPr>
    </w:lvl>
    <w:lvl w:ilvl="5" w:tplc="6C1CF7F4">
      <w:start w:val="1"/>
      <w:numFmt w:val="lowerRoman"/>
      <w:lvlText w:val="%6."/>
      <w:lvlJc w:val="right"/>
      <w:pPr>
        <w:ind w:left="4320" w:hanging="180"/>
      </w:pPr>
    </w:lvl>
    <w:lvl w:ilvl="6" w:tplc="DC8ED7B2">
      <w:start w:val="1"/>
      <w:numFmt w:val="decimal"/>
      <w:lvlText w:val="%7."/>
      <w:lvlJc w:val="left"/>
      <w:pPr>
        <w:ind w:left="5040" w:hanging="360"/>
      </w:pPr>
    </w:lvl>
    <w:lvl w:ilvl="7" w:tplc="8766EC1C">
      <w:start w:val="1"/>
      <w:numFmt w:val="lowerLetter"/>
      <w:lvlText w:val="%8."/>
      <w:lvlJc w:val="left"/>
      <w:pPr>
        <w:ind w:left="5760" w:hanging="360"/>
      </w:pPr>
    </w:lvl>
    <w:lvl w:ilvl="8" w:tplc="9B30FC3A">
      <w:start w:val="1"/>
      <w:numFmt w:val="lowerRoman"/>
      <w:lvlText w:val="%9."/>
      <w:lvlJc w:val="right"/>
      <w:pPr>
        <w:ind w:left="6480" w:hanging="180"/>
      </w:pPr>
    </w:lvl>
  </w:abstractNum>
  <w:abstractNum w:abstractNumId="17" w15:restartNumberingAfterBreak="0">
    <w:nsid w:val="714370E5"/>
    <w:multiLevelType w:val="multilevel"/>
    <w:tmpl w:val="A4FA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944812"/>
    <w:multiLevelType w:val="hybridMultilevel"/>
    <w:tmpl w:val="A372EAD0"/>
    <w:lvl w:ilvl="0" w:tplc="B7D04B92">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794367">
    <w:abstractNumId w:val="10"/>
  </w:num>
  <w:num w:numId="2" w16cid:durableId="1071541318">
    <w:abstractNumId w:val="4"/>
  </w:num>
  <w:num w:numId="3" w16cid:durableId="714617459">
    <w:abstractNumId w:val="2"/>
  </w:num>
  <w:num w:numId="4" w16cid:durableId="1642660403">
    <w:abstractNumId w:val="14"/>
  </w:num>
  <w:num w:numId="5" w16cid:durableId="1674993971">
    <w:abstractNumId w:val="3"/>
  </w:num>
  <w:num w:numId="6" w16cid:durableId="608972234">
    <w:abstractNumId w:val="17"/>
  </w:num>
  <w:num w:numId="7" w16cid:durableId="399332397">
    <w:abstractNumId w:val="1"/>
  </w:num>
  <w:num w:numId="8" w16cid:durableId="444617643">
    <w:abstractNumId w:val="9"/>
  </w:num>
  <w:num w:numId="9" w16cid:durableId="342318559">
    <w:abstractNumId w:val="7"/>
  </w:num>
  <w:num w:numId="10" w16cid:durableId="757479068">
    <w:abstractNumId w:val="6"/>
  </w:num>
  <w:num w:numId="11" w16cid:durableId="100417552">
    <w:abstractNumId w:val="5"/>
  </w:num>
  <w:num w:numId="12" w16cid:durableId="1676685429">
    <w:abstractNumId w:val="11"/>
  </w:num>
  <w:num w:numId="13" w16cid:durableId="1196966481">
    <w:abstractNumId w:val="13"/>
  </w:num>
  <w:num w:numId="14" w16cid:durableId="1981350038">
    <w:abstractNumId w:val="15"/>
  </w:num>
  <w:num w:numId="15" w16cid:durableId="348678762">
    <w:abstractNumId w:val="12"/>
  </w:num>
  <w:num w:numId="16" w16cid:durableId="741296574">
    <w:abstractNumId w:val="8"/>
  </w:num>
  <w:num w:numId="17" w16cid:durableId="68775282">
    <w:abstractNumId w:val="18"/>
  </w:num>
  <w:num w:numId="18" w16cid:durableId="249392083">
    <w:abstractNumId w:val="16"/>
  </w:num>
  <w:num w:numId="19" w16cid:durableId="31144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05547"/>
    <w:rsid w:val="00015CEF"/>
    <w:rsid w:val="00017B7D"/>
    <w:rsid w:val="000215CA"/>
    <w:rsid w:val="00026502"/>
    <w:rsid w:val="000337B1"/>
    <w:rsid w:val="00036948"/>
    <w:rsid w:val="00047479"/>
    <w:rsid w:val="00047648"/>
    <w:rsid w:val="00051131"/>
    <w:rsid w:val="00054080"/>
    <w:rsid w:val="00060C0E"/>
    <w:rsid w:val="0006305E"/>
    <w:rsid w:val="00066176"/>
    <w:rsid w:val="00071C97"/>
    <w:rsid w:val="00073E4B"/>
    <w:rsid w:val="000B6703"/>
    <w:rsid w:val="000C01F0"/>
    <w:rsid w:val="000D260E"/>
    <w:rsid w:val="000D2DD5"/>
    <w:rsid w:val="000E0174"/>
    <w:rsid w:val="000E0840"/>
    <w:rsid w:val="000E26E1"/>
    <w:rsid w:val="000E4EED"/>
    <w:rsid w:val="000F3B57"/>
    <w:rsid w:val="000F653E"/>
    <w:rsid w:val="001009FE"/>
    <w:rsid w:val="001018A5"/>
    <w:rsid w:val="001020D0"/>
    <w:rsid w:val="00103453"/>
    <w:rsid w:val="00122023"/>
    <w:rsid w:val="00125146"/>
    <w:rsid w:val="00126E07"/>
    <w:rsid w:val="00141BFF"/>
    <w:rsid w:val="00175E4E"/>
    <w:rsid w:val="00183939"/>
    <w:rsid w:val="00193487"/>
    <w:rsid w:val="001937F8"/>
    <w:rsid w:val="0019387C"/>
    <w:rsid w:val="001A55BD"/>
    <w:rsid w:val="001D1010"/>
    <w:rsid w:val="001E356B"/>
    <w:rsid w:val="001E608A"/>
    <w:rsid w:val="001F2028"/>
    <w:rsid w:val="00213CA6"/>
    <w:rsid w:val="0021561E"/>
    <w:rsid w:val="00227680"/>
    <w:rsid w:val="00232653"/>
    <w:rsid w:val="002335A4"/>
    <w:rsid w:val="002411B2"/>
    <w:rsid w:val="00243C10"/>
    <w:rsid w:val="002442E4"/>
    <w:rsid w:val="002444B6"/>
    <w:rsid w:val="00246B19"/>
    <w:rsid w:val="00247CCF"/>
    <w:rsid w:val="002520FD"/>
    <w:rsid w:val="002558C5"/>
    <w:rsid w:val="002572A2"/>
    <w:rsid w:val="00265DC7"/>
    <w:rsid w:val="0028198C"/>
    <w:rsid w:val="00293525"/>
    <w:rsid w:val="002A0467"/>
    <w:rsid w:val="002B3ECA"/>
    <w:rsid w:val="002B66AE"/>
    <w:rsid w:val="002C4ED6"/>
    <w:rsid w:val="002D7F3D"/>
    <w:rsid w:val="002D7F82"/>
    <w:rsid w:val="002F7C1D"/>
    <w:rsid w:val="003045B6"/>
    <w:rsid w:val="00312580"/>
    <w:rsid w:val="003152BD"/>
    <w:rsid w:val="00321C51"/>
    <w:rsid w:val="00324B95"/>
    <w:rsid w:val="0032540B"/>
    <w:rsid w:val="00326B2B"/>
    <w:rsid w:val="00334DDB"/>
    <w:rsid w:val="00335B36"/>
    <w:rsid w:val="00342CBC"/>
    <w:rsid w:val="00345657"/>
    <w:rsid w:val="00347209"/>
    <w:rsid w:val="0034744C"/>
    <w:rsid w:val="00350F04"/>
    <w:rsid w:val="00363E85"/>
    <w:rsid w:val="003657B5"/>
    <w:rsid w:val="00370A2C"/>
    <w:rsid w:val="00374161"/>
    <w:rsid w:val="00393010"/>
    <w:rsid w:val="003971AB"/>
    <w:rsid w:val="003A7CD7"/>
    <w:rsid w:val="003B13CD"/>
    <w:rsid w:val="003B2582"/>
    <w:rsid w:val="003B5E55"/>
    <w:rsid w:val="003B6FF2"/>
    <w:rsid w:val="003F3A78"/>
    <w:rsid w:val="004173B7"/>
    <w:rsid w:val="0042083C"/>
    <w:rsid w:val="00446E2C"/>
    <w:rsid w:val="00457074"/>
    <w:rsid w:val="004807C6"/>
    <w:rsid w:val="0048269D"/>
    <w:rsid w:val="00496C09"/>
    <w:rsid w:val="004A0E53"/>
    <w:rsid w:val="004A37CA"/>
    <w:rsid w:val="004C04A0"/>
    <w:rsid w:val="004C27C5"/>
    <w:rsid w:val="004C2C19"/>
    <w:rsid w:val="004C3D28"/>
    <w:rsid w:val="004C4884"/>
    <w:rsid w:val="004C4C64"/>
    <w:rsid w:val="004D270D"/>
    <w:rsid w:val="004E2F32"/>
    <w:rsid w:val="004F60B0"/>
    <w:rsid w:val="005036E0"/>
    <w:rsid w:val="00512A76"/>
    <w:rsid w:val="00512B4C"/>
    <w:rsid w:val="00516C6F"/>
    <w:rsid w:val="00520972"/>
    <w:rsid w:val="00521097"/>
    <w:rsid w:val="0052329A"/>
    <w:rsid w:val="00523513"/>
    <w:rsid w:val="00531FD6"/>
    <w:rsid w:val="00534DD4"/>
    <w:rsid w:val="005452D2"/>
    <w:rsid w:val="005616F2"/>
    <w:rsid w:val="005626BD"/>
    <w:rsid w:val="005630B3"/>
    <w:rsid w:val="00567ED2"/>
    <w:rsid w:val="00576DDA"/>
    <w:rsid w:val="00583C31"/>
    <w:rsid w:val="00585811"/>
    <w:rsid w:val="00594339"/>
    <w:rsid w:val="00597886"/>
    <w:rsid w:val="005A0C0D"/>
    <w:rsid w:val="005B4B8C"/>
    <w:rsid w:val="005D09C2"/>
    <w:rsid w:val="005D6B35"/>
    <w:rsid w:val="005E47D6"/>
    <w:rsid w:val="005F21F1"/>
    <w:rsid w:val="00621CB0"/>
    <w:rsid w:val="00622CC8"/>
    <w:rsid w:val="00642ADA"/>
    <w:rsid w:val="00660BB3"/>
    <w:rsid w:val="006833BD"/>
    <w:rsid w:val="006836CF"/>
    <w:rsid w:val="00687EDE"/>
    <w:rsid w:val="00690809"/>
    <w:rsid w:val="0069459C"/>
    <w:rsid w:val="00697AA7"/>
    <w:rsid w:val="006A45E0"/>
    <w:rsid w:val="006B47A0"/>
    <w:rsid w:val="006B51EE"/>
    <w:rsid w:val="006B57F6"/>
    <w:rsid w:val="006B78F1"/>
    <w:rsid w:val="006C06E5"/>
    <w:rsid w:val="006C6C02"/>
    <w:rsid w:val="006E243C"/>
    <w:rsid w:val="0070708C"/>
    <w:rsid w:val="0070767C"/>
    <w:rsid w:val="0072030C"/>
    <w:rsid w:val="0074152A"/>
    <w:rsid w:val="0074315C"/>
    <w:rsid w:val="00745677"/>
    <w:rsid w:val="0075030C"/>
    <w:rsid w:val="00750869"/>
    <w:rsid w:val="00752308"/>
    <w:rsid w:val="00766879"/>
    <w:rsid w:val="0076746B"/>
    <w:rsid w:val="00772461"/>
    <w:rsid w:val="0078206A"/>
    <w:rsid w:val="0078D4A1"/>
    <w:rsid w:val="00794656"/>
    <w:rsid w:val="00794BD7"/>
    <w:rsid w:val="0079717B"/>
    <w:rsid w:val="007A18D1"/>
    <w:rsid w:val="007C0E8D"/>
    <w:rsid w:val="007C3DC6"/>
    <w:rsid w:val="007C4E8E"/>
    <w:rsid w:val="007D3FF8"/>
    <w:rsid w:val="007E2345"/>
    <w:rsid w:val="007E66E5"/>
    <w:rsid w:val="007F1DD8"/>
    <w:rsid w:val="0080069D"/>
    <w:rsid w:val="00800D16"/>
    <w:rsid w:val="00816121"/>
    <w:rsid w:val="008249F1"/>
    <w:rsid w:val="00827A76"/>
    <w:rsid w:val="008301C4"/>
    <w:rsid w:val="00831F6A"/>
    <w:rsid w:val="00837D5B"/>
    <w:rsid w:val="00837FA7"/>
    <w:rsid w:val="00842B27"/>
    <w:rsid w:val="00843728"/>
    <w:rsid w:val="00845C1E"/>
    <w:rsid w:val="008543AA"/>
    <w:rsid w:val="00857072"/>
    <w:rsid w:val="008650B1"/>
    <w:rsid w:val="00867FC9"/>
    <w:rsid w:val="00881E69"/>
    <w:rsid w:val="00882589"/>
    <w:rsid w:val="008A3850"/>
    <w:rsid w:val="008B79FA"/>
    <w:rsid w:val="008C5217"/>
    <w:rsid w:val="008D0BFD"/>
    <w:rsid w:val="0090477C"/>
    <w:rsid w:val="00913FD4"/>
    <w:rsid w:val="009314FB"/>
    <w:rsid w:val="00933FE8"/>
    <w:rsid w:val="00935CDE"/>
    <w:rsid w:val="00944B54"/>
    <w:rsid w:val="00945F1B"/>
    <w:rsid w:val="0094683C"/>
    <w:rsid w:val="00961E57"/>
    <w:rsid w:val="00970F9D"/>
    <w:rsid w:val="00972E6B"/>
    <w:rsid w:val="00977BBC"/>
    <w:rsid w:val="0099113E"/>
    <w:rsid w:val="00991666"/>
    <w:rsid w:val="00997F4D"/>
    <w:rsid w:val="009A3326"/>
    <w:rsid w:val="009A3D45"/>
    <w:rsid w:val="009B7FF6"/>
    <w:rsid w:val="009C100F"/>
    <w:rsid w:val="009D622C"/>
    <w:rsid w:val="009E0D5D"/>
    <w:rsid w:val="00A1116B"/>
    <w:rsid w:val="00A1757B"/>
    <w:rsid w:val="00A311AA"/>
    <w:rsid w:val="00A5335A"/>
    <w:rsid w:val="00A57B23"/>
    <w:rsid w:val="00A630B4"/>
    <w:rsid w:val="00A707FE"/>
    <w:rsid w:val="00A81F58"/>
    <w:rsid w:val="00A84111"/>
    <w:rsid w:val="00A86B52"/>
    <w:rsid w:val="00A911D7"/>
    <w:rsid w:val="00A960D6"/>
    <w:rsid w:val="00A968C9"/>
    <w:rsid w:val="00AA4545"/>
    <w:rsid w:val="00AB70E0"/>
    <w:rsid w:val="00AC3DD4"/>
    <w:rsid w:val="00AC6C0E"/>
    <w:rsid w:val="00AD5805"/>
    <w:rsid w:val="00AD6607"/>
    <w:rsid w:val="00AE1DD8"/>
    <w:rsid w:val="00AE2B55"/>
    <w:rsid w:val="00AF0AC8"/>
    <w:rsid w:val="00AF6B4D"/>
    <w:rsid w:val="00B074A0"/>
    <w:rsid w:val="00B12DB4"/>
    <w:rsid w:val="00B17725"/>
    <w:rsid w:val="00B32942"/>
    <w:rsid w:val="00B47C7A"/>
    <w:rsid w:val="00B55D4A"/>
    <w:rsid w:val="00B63730"/>
    <w:rsid w:val="00B64548"/>
    <w:rsid w:val="00B65B3C"/>
    <w:rsid w:val="00B7049F"/>
    <w:rsid w:val="00B75493"/>
    <w:rsid w:val="00B81F08"/>
    <w:rsid w:val="00BA4866"/>
    <w:rsid w:val="00BB1D08"/>
    <w:rsid w:val="00BB3EF8"/>
    <w:rsid w:val="00BC1716"/>
    <w:rsid w:val="00BD0629"/>
    <w:rsid w:val="00BD0736"/>
    <w:rsid w:val="00BD0B9F"/>
    <w:rsid w:val="00BD10DD"/>
    <w:rsid w:val="00BD1A70"/>
    <w:rsid w:val="00BD4ABF"/>
    <w:rsid w:val="00BD5667"/>
    <w:rsid w:val="00BE6BC8"/>
    <w:rsid w:val="00BF078F"/>
    <w:rsid w:val="00BF6E7F"/>
    <w:rsid w:val="00C06D9B"/>
    <w:rsid w:val="00C11E5C"/>
    <w:rsid w:val="00C22478"/>
    <w:rsid w:val="00C36F43"/>
    <w:rsid w:val="00C64D3A"/>
    <w:rsid w:val="00C71DCF"/>
    <w:rsid w:val="00C75C2D"/>
    <w:rsid w:val="00C76F66"/>
    <w:rsid w:val="00C77F2A"/>
    <w:rsid w:val="00C837A1"/>
    <w:rsid w:val="00C83C83"/>
    <w:rsid w:val="00C91386"/>
    <w:rsid w:val="00CB6F54"/>
    <w:rsid w:val="00CC014E"/>
    <w:rsid w:val="00CC0192"/>
    <w:rsid w:val="00CC285F"/>
    <w:rsid w:val="00CD1BAF"/>
    <w:rsid w:val="00CD5C40"/>
    <w:rsid w:val="00CE24FF"/>
    <w:rsid w:val="00CE3A60"/>
    <w:rsid w:val="00CE76DE"/>
    <w:rsid w:val="00CF1993"/>
    <w:rsid w:val="00CF3292"/>
    <w:rsid w:val="00D037C2"/>
    <w:rsid w:val="00D07A3B"/>
    <w:rsid w:val="00D1310E"/>
    <w:rsid w:val="00D1569C"/>
    <w:rsid w:val="00D47A69"/>
    <w:rsid w:val="00D54CD8"/>
    <w:rsid w:val="00D636E6"/>
    <w:rsid w:val="00D6543B"/>
    <w:rsid w:val="00D65608"/>
    <w:rsid w:val="00D80E2A"/>
    <w:rsid w:val="00D86ADC"/>
    <w:rsid w:val="00DA02A1"/>
    <w:rsid w:val="00DA2599"/>
    <w:rsid w:val="00DA6DDF"/>
    <w:rsid w:val="00DB61C6"/>
    <w:rsid w:val="00DB7AF8"/>
    <w:rsid w:val="00DC42EE"/>
    <w:rsid w:val="00DD3D12"/>
    <w:rsid w:val="00DD52EF"/>
    <w:rsid w:val="00DE085B"/>
    <w:rsid w:val="00DE245F"/>
    <w:rsid w:val="00DE2BAE"/>
    <w:rsid w:val="00DF024D"/>
    <w:rsid w:val="00DF10F6"/>
    <w:rsid w:val="00E1143D"/>
    <w:rsid w:val="00E14638"/>
    <w:rsid w:val="00E204B8"/>
    <w:rsid w:val="00E25B87"/>
    <w:rsid w:val="00E31BFC"/>
    <w:rsid w:val="00E3576B"/>
    <w:rsid w:val="00E37373"/>
    <w:rsid w:val="00E43511"/>
    <w:rsid w:val="00E44B4D"/>
    <w:rsid w:val="00E51FA0"/>
    <w:rsid w:val="00E702E8"/>
    <w:rsid w:val="00E72986"/>
    <w:rsid w:val="00E812BC"/>
    <w:rsid w:val="00E96374"/>
    <w:rsid w:val="00EB3124"/>
    <w:rsid w:val="00EC40A8"/>
    <w:rsid w:val="00EC7411"/>
    <w:rsid w:val="00ED15CB"/>
    <w:rsid w:val="00EE72D1"/>
    <w:rsid w:val="00EF07C3"/>
    <w:rsid w:val="00EF196D"/>
    <w:rsid w:val="00F119CF"/>
    <w:rsid w:val="00F14C1D"/>
    <w:rsid w:val="00F3567A"/>
    <w:rsid w:val="00F36F65"/>
    <w:rsid w:val="00F43B42"/>
    <w:rsid w:val="00F4607F"/>
    <w:rsid w:val="00F72F4F"/>
    <w:rsid w:val="00F746A7"/>
    <w:rsid w:val="00F77070"/>
    <w:rsid w:val="00F815A4"/>
    <w:rsid w:val="00F91C0F"/>
    <w:rsid w:val="00F96458"/>
    <w:rsid w:val="00FA561D"/>
    <w:rsid w:val="00FA5A24"/>
    <w:rsid w:val="00FB0B4B"/>
    <w:rsid w:val="00FB1C8A"/>
    <w:rsid w:val="00FE4C5F"/>
    <w:rsid w:val="049386A9"/>
    <w:rsid w:val="04BCDF96"/>
    <w:rsid w:val="0803EE6E"/>
    <w:rsid w:val="08E0C30B"/>
    <w:rsid w:val="09010079"/>
    <w:rsid w:val="0B73484C"/>
    <w:rsid w:val="0C5EB0D0"/>
    <w:rsid w:val="0F0194AB"/>
    <w:rsid w:val="0FDA0B16"/>
    <w:rsid w:val="11F56FF1"/>
    <w:rsid w:val="15769A2E"/>
    <w:rsid w:val="15779664"/>
    <w:rsid w:val="16C78811"/>
    <w:rsid w:val="17A63D68"/>
    <w:rsid w:val="17EC7F05"/>
    <w:rsid w:val="19354B83"/>
    <w:rsid w:val="1A257A44"/>
    <w:rsid w:val="1A5C7A29"/>
    <w:rsid w:val="1B01B346"/>
    <w:rsid w:val="1BACFAE8"/>
    <w:rsid w:val="1BC04302"/>
    <w:rsid w:val="1BFBD713"/>
    <w:rsid w:val="1CB15678"/>
    <w:rsid w:val="1D826864"/>
    <w:rsid w:val="1E5639B0"/>
    <w:rsid w:val="228C753D"/>
    <w:rsid w:val="24CB913A"/>
    <w:rsid w:val="26761507"/>
    <w:rsid w:val="26A6AAA4"/>
    <w:rsid w:val="2C0B0A51"/>
    <w:rsid w:val="2C3C2822"/>
    <w:rsid w:val="2E362714"/>
    <w:rsid w:val="2FB5537B"/>
    <w:rsid w:val="2FC4B159"/>
    <w:rsid w:val="327B6CCC"/>
    <w:rsid w:val="33BDA00D"/>
    <w:rsid w:val="34CF546B"/>
    <w:rsid w:val="35645F0A"/>
    <w:rsid w:val="36617766"/>
    <w:rsid w:val="367CA95C"/>
    <w:rsid w:val="3A49D53C"/>
    <w:rsid w:val="3AF5295B"/>
    <w:rsid w:val="3DD614EB"/>
    <w:rsid w:val="3E5838FB"/>
    <w:rsid w:val="3F051004"/>
    <w:rsid w:val="425442CF"/>
    <w:rsid w:val="42E100CC"/>
    <w:rsid w:val="43B3ADDC"/>
    <w:rsid w:val="44EC706A"/>
    <w:rsid w:val="454F7E3D"/>
    <w:rsid w:val="465AB39E"/>
    <w:rsid w:val="46925828"/>
    <w:rsid w:val="46F8E631"/>
    <w:rsid w:val="4870C314"/>
    <w:rsid w:val="4ABAC5BC"/>
    <w:rsid w:val="4ACE4AB3"/>
    <w:rsid w:val="4B7FEFF0"/>
    <w:rsid w:val="4B853BA7"/>
    <w:rsid w:val="4DF238CC"/>
    <w:rsid w:val="4E6D1A8F"/>
    <w:rsid w:val="4F8EBE9D"/>
    <w:rsid w:val="4FD7F884"/>
    <w:rsid w:val="52D20342"/>
    <w:rsid w:val="52ED7917"/>
    <w:rsid w:val="53632C6F"/>
    <w:rsid w:val="536FD600"/>
    <w:rsid w:val="53AC9BA8"/>
    <w:rsid w:val="54F6F738"/>
    <w:rsid w:val="554F320C"/>
    <w:rsid w:val="562C2F10"/>
    <w:rsid w:val="5630640C"/>
    <w:rsid w:val="56760428"/>
    <w:rsid w:val="56EC76C4"/>
    <w:rsid w:val="57FD85B7"/>
    <w:rsid w:val="58746851"/>
    <w:rsid w:val="58A73869"/>
    <w:rsid w:val="59947347"/>
    <w:rsid w:val="5A7D3BA2"/>
    <w:rsid w:val="5AF015CC"/>
    <w:rsid w:val="5C754424"/>
    <w:rsid w:val="5D996F7C"/>
    <w:rsid w:val="5E4BFC27"/>
    <w:rsid w:val="5E7FF9EC"/>
    <w:rsid w:val="606AFA3C"/>
    <w:rsid w:val="6232D800"/>
    <w:rsid w:val="651DC112"/>
    <w:rsid w:val="65A3ED99"/>
    <w:rsid w:val="677D26A5"/>
    <w:rsid w:val="6806C0BE"/>
    <w:rsid w:val="68CEB731"/>
    <w:rsid w:val="6B5BCF71"/>
    <w:rsid w:val="6B97FB4F"/>
    <w:rsid w:val="6BACBD63"/>
    <w:rsid w:val="6CD05BE3"/>
    <w:rsid w:val="6D78E681"/>
    <w:rsid w:val="70775B0F"/>
    <w:rsid w:val="70881753"/>
    <w:rsid w:val="72567DC8"/>
    <w:rsid w:val="7353D898"/>
    <w:rsid w:val="738D170A"/>
    <w:rsid w:val="75326C2C"/>
    <w:rsid w:val="7551218C"/>
    <w:rsid w:val="7590E59B"/>
    <w:rsid w:val="75E0E648"/>
    <w:rsid w:val="7635A1E6"/>
    <w:rsid w:val="772CCA15"/>
    <w:rsid w:val="78DFC1CB"/>
    <w:rsid w:val="79D79E62"/>
    <w:rsid w:val="79ECB0BB"/>
    <w:rsid w:val="7AE8C0D9"/>
    <w:rsid w:val="7CA910A2"/>
    <w:rsid w:val="7F125A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8957B"/>
  <w15:docId w15:val="{4386A8CE-CF8A-42CA-83D4-61461712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paragraph" w:styleId="Heading1">
    <w:name w:val="heading 1"/>
    <w:next w:val="Normal"/>
    <w:link w:val="Heading1Char"/>
    <w:uiPriority w:val="9"/>
    <w:qFormat/>
    <w:rsid w:val="00794BD7"/>
    <w:pPr>
      <w:keepNext/>
      <w:keepLines/>
      <w:numPr>
        <w:numId w:val="10"/>
      </w:numPr>
      <w:spacing w:before="120" w:after="240" w:line="259" w:lineRule="auto"/>
      <w:ind w:left="360"/>
      <w:outlineLvl w:val="0"/>
    </w:pPr>
    <w:rPr>
      <w:rFonts w:ascii="Arial" w:eastAsia="Arial" w:hAnsi="Arial" w:cs="Arial"/>
      <w:b/>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7B23"/>
    <w:rPr>
      <w:vertAlign w:val="superscript"/>
    </w:rPr>
  </w:style>
  <w:style w:type="paragraph" w:styleId="BodyText">
    <w:name w:val="Body Text"/>
    <w:basedOn w:val="Normal"/>
    <w:link w:val="BodyTextChar"/>
    <w:rsid w:val="00A57B23"/>
    <w:pPr>
      <w:spacing w:after="120"/>
    </w:pPr>
  </w:style>
  <w:style w:type="character" w:customStyle="1" w:styleId="BodyTextChar">
    <w:name w:val="Body Text Char"/>
    <w:link w:val="BodyText"/>
    <w:rsid w:val="00A57B23"/>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A57B23"/>
    <w:pPr>
      <w:tabs>
        <w:tab w:val="left" w:pos="360"/>
      </w:tabs>
      <w:ind w:left="180" w:hanging="180"/>
    </w:pPr>
    <w:rPr>
      <w:rFonts w:cs="Arial"/>
      <w:sz w:val="18"/>
    </w:rPr>
  </w:style>
  <w:style w:type="character" w:customStyle="1" w:styleId="FootnoteTextChar">
    <w:name w:val="Footnote Text Char"/>
    <w:link w:val="FootnoteText"/>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766879"/>
    <w:rPr>
      <w:rFonts w:ascii="Tahoma" w:hAnsi="Tahoma" w:cs="Tahoma"/>
      <w:sz w:val="16"/>
      <w:szCs w:val="16"/>
    </w:rPr>
  </w:style>
  <w:style w:type="character" w:customStyle="1" w:styleId="BalloonTextChar">
    <w:name w:val="Balloon Text Char"/>
    <w:link w:val="BalloonText"/>
    <w:uiPriority w:val="99"/>
    <w:semiHidden/>
    <w:rsid w:val="00766879"/>
    <w:rPr>
      <w:rFonts w:ascii="Tahoma" w:eastAsia="Times New Roman" w:hAnsi="Tahoma" w:cs="Tahoma"/>
      <w:sz w:val="16"/>
      <w:szCs w:val="16"/>
      <w:lang w:val="en-GB" w:eastAsia="ar-SA"/>
    </w:rPr>
  </w:style>
  <w:style w:type="character" w:styleId="CommentReference">
    <w:name w:val="annotation reference"/>
    <w:uiPriority w:val="99"/>
    <w:semiHidden/>
    <w:unhideWhenUsed/>
    <w:rsid w:val="003B13CD"/>
    <w:rPr>
      <w:sz w:val="16"/>
      <w:szCs w:val="16"/>
    </w:rPr>
  </w:style>
  <w:style w:type="paragraph" w:styleId="CommentText">
    <w:name w:val="annotation text"/>
    <w:basedOn w:val="Normal"/>
    <w:link w:val="CommentTextChar"/>
    <w:uiPriority w:val="99"/>
    <w:unhideWhenUsed/>
    <w:rsid w:val="003B13CD"/>
    <w:rPr>
      <w:sz w:val="20"/>
      <w:szCs w:val="20"/>
    </w:rPr>
  </w:style>
  <w:style w:type="character" w:customStyle="1" w:styleId="CommentTextChar">
    <w:name w:val="Comment Text Char"/>
    <w:link w:val="CommentText"/>
    <w:uiPriority w:val="99"/>
    <w:rsid w:val="003B13C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B13CD"/>
    <w:rPr>
      <w:b/>
      <w:bCs/>
    </w:rPr>
  </w:style>
  <w:style w:type="character" w:customStyle="1" w:styleId="CommentSubjectChar">
    <w:name w:val="Comment Subject Char"/>
    <w:link w:val="CommentSubject"/>
    <w:uiPriority w:val="99"/>
    <w:semiHidden/>
    <w:rsid w:val="003B13CD"/>
    <w:rPr>
      <w:rFonts w:ascii="Times New Roman" w:eastAsia="Times New Roman" w:hAnsi="Times New Roman"/>
      <w:b/>
      <w:bCs/>
      <w:lang w:val="en-GB" w:eastAsia="ar-SA"/>
    </w:rPr>
  </w:style>
  <w:style w:type="character" w:styleId="Hyperlink">
    <w:name w:val="Hyperlink"/>
    <w:uiPriority w:val="99"/>
    <w:unhideWhenUsed/>
    <w:rsid w:val="000F653E"/>
    <w:rPr>
      <w:color w:val="0000FF"/>
      <w:u w:val="single"/>
    </w:rPr>
  </w:style>
  <w:style w:type="paragraph" w:styleId="ListParagraph">
    <w:name w:val="List Paragraph"/>
    <w:basedOn w:val="Normal"/>
    <w:uiPriority w:val="34"/>
    <w:qFormat/>
    <w:rsid w:val="004807C6"/>
    <w:pPr>
      <w:ind w:left="720"/>
      <w:contextualSpacing/>
    </w:pPr>
  </w:style>
  <w:style w:type="character" w:styleId="PlaceholderText">
    <w:name w:val="Placeholder Text"/>
    <w:basedOn w:val="DefaultParagraphFont"/>
    <w:uiPriority w:val="99"/>
    <w:semiHidden/>
    <w:rsid w:val="00CC285F"/>
    <w:rPr>
      <w:color w:val="808080"/>
    </w:rPr>
  </w:style>
  <w:style w:type="paragraph" w:styleId="Header">
    <w:name w:val="header"/>
    <w:basedOn w:val="Normal"/>
    <w:link w:val="HeaderChar"/>
    <w:uiPriority w:val="99"/>
    <w:semiHidden/>
    <w:unhideWhenUsed/>
    <w:rsid w:val="006A45E0"/>
    <w:pPr>
      <w:tabs>
        <w:tab w:val="clear" w:pos="284"/>
        <w:tab w:val="center" w:pos="4680"/>
        <w:tab w:val="right" w:pos="9360"/>
      </w:tabs>
    </w:pPr>
  </w:style>
  <w:style w:type="character" w:customStyle="1" w:styleId="HeaderChar">
    <w:name w:val="Header Char"/>
    <w:basedOn w:val="DefaultParagraphFont"/>
    <w:link w:val="Header"/>
    <w:uiPriority w:val="99"/>
    <w:semiHidden/>
    <w:rsid w:val="006A45E0"/>
    <w:rPr>
      <w:rFonts w:ascii="Times New Roman" w:eastAsia="Times New Roman" w:hAnsi="Times New Roman"/>
      <w:sz w:val="24"/>
      <w:szCs w:val="24"/>
      <w:lang w:val="en-GB" w:eastAsia="ar-SA"/>
    </w:rPr>
  </w:style>
  <w:style w:type="paragraph" w:styleId="Footer">
    <w:name w:val="footer"/>
    <w:basedOn w:val="Normal"/>
    <w:link w:val="FooterChar"/>
    <w:uiPriority w:val="99"/>
    <w:semiHidden/>
    <w:unhideWhenUsed/>
    <w:rsid w:val="006A45E0"/>
    <w:pPr>
      <w:tabs>
        <w:tab w:val="clear" w:pos="284"/>
        <w:tab w:val="center" w:pos="4680"/>
        <w:tab w:val="right" w:pos="9360"/>
      </w:tabs>
    </w:pPr>
  </w:style>
  <w:style w:type="character" w:customStyle="1" w:styleId="FooterChar">
    <w:name w:val="Footer Char"/>
    <w:basedOn w:val="DefaultParagraphFont"/>
    <w:link w:val="Footer"/>
    <w:uiPriority w:val="99"/>
    <w:semiHidden/>
    <w:rsid w:val="006A45E0"/>
    <w:rPr>
      <w:rFonts w:ascii="Times New Roman" w:eastAsia="Times New Roman" w:hAnsi="Times New Roman"/>
      <w:sz w:val="24"/>
      <w:szCs w:val="24"/>
      <w:lang w:val="en-GB" w:eastAsia="ar-SA"/>
    </w:rPr>
  </w:style>
  <w:style w:type="paragraph" w:styleId="NoSpacing">
    <w:name w:val="No Spacing"/>
    <w:link w:val="NoSpacingChar"/>
    <w:uiPriority w:val="1"/>
    <w:qFormat/>
    <w:rsid w:val="00017B7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17B7D"/>
    <w:rPr>
      <w:rFonts w:asciiTheme="minorHAnsi" w:eastAsiaTheme="minorEastAsia" w:hAnsiTheme="minorHAnsi" w:cstheme="minorBidi"/>
      <w:sz w:val="22"/>
      <w:szCs w:val="22"/>
      <w:lang w:val="en-US" w:eastAsia="en-US"/>
    </w:rPr>
  </w:style>
  <w:style w:type="character" w:customStyle="1" w:styleId="normaltextrun">
    <w:name w:val="normaltextrun"/>
    <w:basedOn w:val="DefaultParagraphFont"/>
    <w:rsid w:val="00E96374"/>
  </w:style>
  <w:style w:type="paragraph" w:customStyle="1" w:styleId="paragraph">
    <w:name w:val="paragraph"/>
    <w:basedOn w:val="Normal"/>
    <w:rsid w:val="00E96374"/>
    <w:pPr>
      <w:tabs>
        <w:tab w:val="clear" w:pos="284"/>
      </w:tabs>
      <w:suppressAutoHyphens w:val="0"/>
      <w:spacing w:before="100" w:beforeAutospacing="1" w:after="100" w:afterAutospacing="1"/>
      <w:jc w:val="left"/>
    </w:pPr>
    <w:rPr>
      <w:lang w:val="en-US" w:eastAsia="en-US"/>
    </w:rPr>
  </w:style>
  <w:style w:type="character" w:customStyle="1" w:styleId="eop">
    <w:name w:val="eop"/>
    <w:basedOn w:val="DefaultParagraphFont"/>
    <w:rsid w:val="00E96374"/>
  </w:style>
  <w:style w:type="paragraph" w:styleId="Revision">
    <w:name w:val="Revision"/>
    <w:hidden/>
    <w:uiPriority w:val="99"/>
    <w:semiHidden/>
    <w:rsid w:val="00881E69"/>
    <w:rPr>
      <w:rFonts w:ascii="Times New Roman" w:eastAsia="Times New Roman" w:hAnsi="Times New Roman"/>
      <w:sz w:val="24"/>
      <w:szCs w:val="24"/>
      <w:lang w:val="en-GB" w:eastAsia="ar-SA"/>
    </w:rPr>
  </w:style>
  <w:style w:type="character" w:customStyle="1" w:styleId="Heading1Char">
    <w:name w:val="Heading 1 Char"/>
    <w:basedOn w:val="DefaultParagraphFont"/>
    <w:link w:val="Heading1"/>
    <w:uiPriority w:val="9"/>
    <w:rsid w:val="00794BD7"/>
    <w:rPr>
      <w:rFonts w:ascii="Arial" w:eastAsia="Arial" w:hAnsi="Arial" w:cs="Arial"/>
      <w:b/>
      <w:color w:val="000000"/>
      <w:sz w:val="22"/>
      <w:szCs w:val="22"/>
      <w:lang w:val="en-US" w:eastAsia="en-US"/>
    </w:rPr>
  </w:style>
  <w:style w:type="character" w:styleId="UnresolvedMention">
    <w:name w:val="Unresolved Mention"/>
    <w:basedOn w:val="DefaultParagraphFont"/>
    <w:uiPriority w:val="99"/>
    <w:semiHidden/>
    <w:unhideWhenUsed/>
    <w:rsid w:val="00060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037970">
      <w:bodyDiv w:val="1"/>
      <w:marLeft w:val="0"/>
      <w:marRight w:val="0"/>
      <w:marTop w:val="0"/>
      <w:marBottom w:val="0"/>
      <w:divBdr>
        <w:top w:val="none" w:sz="0" w:space="0" w:color="auto"/>
        <w:left w:val="none" w:sz="0" w:space="0" w:color="auto"/>
        <w:bottom w:val="none" w:sz="0" w:space="0" w:color="auto"/>
        <w:right w:val="none" w:sz="0" w:space="0" w:color="auto"/>
      </w:divBdr>
      <w:divsChild>
        <w:div w:id="765732857">
          <w:marLeft w:val="0"/>
          <w:marRight w:val="0"/>
          <w:marTop w:val="0"/>
          <w:marBottom w:val="0"/>
          <w:divBdr>
            <w:top w:val="none" w:sz="0" w:space="0" w:color="auto"/>
            <w:left w:val="none" w:sz="0" w:space="0" w:color="auto"/>
            <w:bottom w:val="none" w:sz="0" w:space="0" w:color="auto"/>
            <w:right w:val="none" w:sz="0" w:space="0" w:color="auto"/>
          </w:divBdr>
        </w:div>
        <w:div w:id="1110932700">
          <w:marLeft w:val="0"/>
          <w:marRight w:val="0"/>
          <w:marTop w:val="0"/>
          <w:marBottom w:val="0"/>
          <w:divBdr>
            <w:top w:val="none" w:sz="0" w:space="0" w:color="auto"/>
            <w:left w:val="none" w:sz="0" w:space="0" w:color="auto"/>
            <w:bottom w:val="none" w:sz="0" w:space="0" w:color="auto"/>
            <w:right w:val="none" w:sz="0" w:space="0" w:color="auto"/>
          </w:divBdr>
        </w:div>
      </w:divsChild>
    </w:div>
    <w:div w:id="1858764332">
      <w:bodyDiv w:val="1"/>
      <w:marLeft w:val="0"/>
      <w:marRight w:val="0"/>
      <w:marTop w:val="0"/>
      <w:marBottom w:val="0"/>
      <w:divBdr>
        <w:top w:val="none" w:sz="0" w:space="0" w:color="auto"/>
        <w:left w:val="none" w:sz="0" w:space="0" w:color="auto"/>
        <w:bottom w:val="none" w:sz="0" w:space="0" w:color="auto"/>
        <w:right w:val="none" w:sz="0" w:space="0" w:color="auto"/>
      </w:divBdr>
      <w:divsChild>
        <w:div w:id="935408143">
          <w:marLeft w:val="0"/>
          <w:marRight w:val="0"/>
          <w:marTop w:val="0"/>
          <w:marBottom w:val="0"/>
          <w:divBdr>
            <w:top w:val="none" w:sz="0" w:space="0" w:color="auto"/>
            <w:left w:val="none" w:sz="0" w:space="0" w:color="auto"/>
            <w:bottom w:val="none" w:sz="0" w:space="0" w:color="auto"/>
            <w:right w:val="none" w:sz="0" w:space="0" w:color="auto"/>
          </w:divBdr>
        </w:div>
        <w:div w:id="1218123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sw@fisheries.gov.mv" TargetMode="External"/><Relationship Id="rId5" Type="http://schemas.openxmlformats.org/officeDocument/2006/relationships/styles" Target="styles.xml"/><Relationship Id="rId10" Type="http://schemas.openxmlformats.org/officeDocument/2006/relationships/hyperlink" Target="http://www.fisheries.gov.m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6d275a-e742-4d7f-8f6b-6736ee26cd0f">
      <Terms xmlns="http://schemas.microsoft.com/office/infopath/2007/PartnerControls"/>
    </lcf76f155ced4ddcb4097134ff3c332f>
    <TaxCatchAll xmlns="f2388c4e-5cdf-4e08-a7c2-304da08a7c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DD1D2938B2434FADE537687D907950" ma:contentTypeVersion="14" ma:contentTypeDescription="Create a new document." ma:contentTypeScope="" ma:versionID="5c17f30975c1abc9dfaac0c0a4e5f4d9">
  <xsd:schema xmlns:xsd="http://www.w3.org/2001/XMLSchema" xmlns:xs="http://www.w3.org/2001/XMLSchema" xmlns:p="http://schemas.microsoft.com/office/2006/metadata/properties" xmlns:ns2="eb6d275a-e742-4d7f-8f6b-6736ee26cd0f" xmlns:ns3="f2388c4e-5cdf-4e08-a7c2-304da08a7cd7" targetNamespace="http://schemas.microsoft.com/office/2006/metadata/properties" ma:root="true" ma:fieldsID="fa2d87d6eca1c545bd900abf04343cab" ns2:_="" ns3:_="">
    <xsd:import namespace="eb6d275a-e742-4d7f-8f6b-6736ee26cd0f"/>
    <xsd:import namespace="f2388c4e-5cdf-4e08-a7c2-304da08a7c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275a-e742-4d7f-8f6b-6736ee26c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1c54d7-c2a3-4e87-8e38-545fe08ce6b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388c4e-5cdf-4e08-a7c2-304da08a7cd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fa1b7d5-3c11-43b5-a1e3-b0866d196a2a}" ma:internalName="TaxCatchAll" ma:showField="CatchAllData" ma:web="f2388c4e-5cdf-4e08-a7c2-304da08a7cd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C3CF5-2A3A-4BC4-BF7D-86676285C435}">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f2388c4e-5cdf-4e08-a7c2-304da08a7cd7"/>
    <ds:schemaRef ds:uri="http://schemas.microsoft.com/office/infopath/2007/PartnerControls"/>
    <ds:schemaRef ds:uri="eb6d275a-e742-4d7f-8f6b-6736ee26cd0f"/>
    <ds:schemaRef ds:uri="http://purl.org/dc/dcmitype/"/>
  </ds:schemaRefs>
</ds:datastoreItem>
</file>

<file path=customXml/itemProps2.xml><?xml version="1.0" encoding="utf-8"?>
<ds:datastoreItem xmlns:ds="http://schemas.openxmlformats.org/officeDocument/2006/customXml" ds:itemID="{BC1568AC-A846-443F-9356-81C139509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275a-e742-4d7f-8f6b-6736ee26cd0f"/>
    <ds:schemaRef ds:uri="f2388c4e-5cdf-4e08-a7c2-304da08a7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FE108-DA02-4CB3-983F-1DBF48137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REQUEST FOR EXPRESSION OF INTEREST</vt:lpstr>
    </vt:vector>
  </TitlesOfParts>
  <Company>ADB/BAD</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dc:title>
  <dc:subject>SELECTION OF INDIVIDUAL CONSULTANTS</dc:subject>
  <dc:creator>Jean-Jacques</dc:creator>
  <cp:keywords/>
  <cp:lastModifiedBy>Maryam Rasaan Shareef</cp:lastModifiedBy>
  <cp:revision>2</cp:revision>
  <cp:lastPrinted>2010-11-23T14:30:00Z</cp:lastPrinted>
  <dcterms:created xsi:type="dcterms:W3CDTF">2024-09-03T11:42:00Z</dcterms:created>
  <dcterms:modified xsi:type="dcterms:W3CDTF">2024-09-03T11:42:00Z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0x0101004FDD1D2938B2434FADE537687D907950</vt:lpwstr>
  </property>
  <property fmtid="{D5CDD505-2E9C-101B-9397-08002B2CF9AE}" pid="3" name="GrammarlyDocumentId">
    <vt:lpwstr>a5efe667d725005c0118138695728a67c5c89af4c4f948a599b436b35779f108</vt:lpwstr>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2024-05-29T08:34:18Z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a0133e1c-c6a9-47c3-9061-75504040f19c</vt:lpwstr>
  </property>
  <property fmtid="{D5CDD505-2E9C-101B-9397-08002B2CF9AE}" pid="10" name="MSIP_Label_defa4170-0d19-0005-0004-bc88714345d2_ActionId">
    <vt:lpwstr>9a6d2ea3-8f76-4511-8e6a-b64bba7cd09a</vt:lpwstr>
  </property>
  <property fmtid="{D5CDD505-2E9C-101B-9397-08002B2CF9AE}" pid="11" name="MSIP_Label_defa4170-0d19-0005-0004-bc88714345d2_ContentBits">
    <vt:lpwstr>0</vt:lpwstr>
  </property>
</Properties>
</file>