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8F67" w14:textId="77777777" w:rsidR="00C30C3D" w:rsidRPr="00517E16" w:rsidRDefault="00C30C3D">
      <w:pPr>
        <w:ind w:right="72"/>
        <w:jc w:val="center"/>
        <w:rPr>
          <w:rFonts w:ascii="CG Times" w:hAnsi="CG Times"/>
          <w:sz w:val="28"/>
          <w:szCs w:val="28"/>
          <w:lang w:val="fr-FR"/>
        </w:rPr>
      </w:pPr>
      <w:r w:rsidRPr="00517E16">
        <w:rPr>
          <w:rFonts w:ascii="CG Times" w:hAnsi="CG Times"/>
          <w:b/>
          <w:sz w:val="28"/>
          <w:szCs w:val="28"/>
          <w:lang w:val="fr-FR"/>
        </w:rPr>
        <w:t>AVIS GENERAL DE PASSATION DES MARCHES</w:t>
      </w:r>
      <w:r w:rsidR="00D4629B" w:rsidRPr="00517E16">
        <w:rPr>
          <w:rFonts w:ascii="CG Times" w:hAnsi="CG Times"/>
          <w:b/>
          <w:sz w:val="28"/>
          <w:szCs w:val="28"/>
          <w:lang w:val="fr-FR"/>
        </w:rPr>
        <w:t xml:space="preserve"> (AGPM)</w:t>
      </w:r>
    </w:p>
    <w:p w14:paraId="120E2BED" w14:textId="77777777" w:rsidR="00C30C3D" w:rsidRDefault="00C30C3D">
      <w:pPr>
        <w:ind w:right="72"/>
        <w:rPr>
          <w:rFonts w:ascii="CG Times" w:hAnsi="CG Times"/>
          <w:lang w:val="fr-FR"/>
        </w:rPr>
      </w:pPr>
    </w:p>
    <w:p w14:paraId="44B7DDD7" w14:textId="1AB9BA75" w:rsidR="00C30C3D" w:rsidRPr="00E4006F" w:rsidRDefault="00D64C0C" w:rsidP="00AA4BB7">
      <w:pPr>
        <w:ind w:right="72"/>
        <w:rPr>
          <w:rFonts w:ascii="CG Times" w:hAnsi="CG Times"/>
          <w:iCs/>
          <w:lang w:val="fr-FR"/>
        </w:rPr>
      </w:pPr>
      <w:r>
        <w:rPr>
          <w:rFonts w:ascii="CG Times" w:hAnsi="CG Times"/>
          <w:iCs/>
          <w:lang w:val="fr-FR"/>
        </w:rPr>
        <w:t xml:space="preserve">Pays : </w:t>
      </w:r>
      <w:r w:rsidRPr="00E4006F">
        <w:rPr>
          <w:rFonts w:ascii="CG Times" w:hAnsi="CG Times"/>
          <w:iCs/>
          <w:lang w:val="fr-FR"/>
        </w:rPr>
        <w:t xml:space="preserve">Royaume du </w:t>
      </w:r>
      <w:r w:rsidR="00EF2D6E" w:rsidRPr="00E4006F">
        <w:rPr>
          <w:rFonts w:ascii="CG Times" w:hAnsi="CG Times"/>
          <w:iCs/>
          <w:lang w:val="fr-FR"/>
        </w:rPr>
        <w:t>Maro</w:t>
      </w:r>
      <w:r w:rsidR="00D230C6" w:rsidRPr="00E4006F">
        <w:rPr>
          <w:rFonts w:ascii="CG Times" w:hAnsi="CG Times"/>
          <w:iCs/>
          <w:lang w:val="fr-FR"/>
        </w:rPr>
        <w:t>c</w:t>
      </w:r>
    </w:p>
    <w:p w14:paraId="42F1ACB0" w14:textId="259D91A3" w:rsidR="00C30C3D" w:rsidRPr="00944672" w:rsidRDefault="00D64C0C" w:rsidP="00517E16">
      <w:pPr>
        <w:ind w:right="72"/>
        <w:rPr>
          <w:rFonts w:ascii="CG Times" w:hAnsi="CG Times"/>
          <w:iCs/>
          <w:lang w:val="fr-FR"/>
        </w:rPr>
      </w:pPr>
      <w:r>
        <w:rPr>
          <w:rFonts w:ascii="CG Times" w:hAnsi="CG Times"/>
          <w:iCs/>
          <w:lang w:val="fr-FR"/>
        </w:rPr>
        <w:t xml:space="preserve">Projet : </w:t>
      </w:r>
      <w:r w:rsidRPr="00E4006F">
        <w:rPr>
          <w:rFonts w:ascii="CG Times" w:hAnsi="CG Times"/>
          <w:iCs/>
          <w:lang w:val="fr-FR"/>
        </w:rPr>
        <w:t xml:space="preserve">Promotion de l’aquaculture au profit du marché et de l’inclusion sociale au Maroc </w:t>
      </w:r>
      <w:r>
        <w:rPr>
          <w:rFonts w:ascii="CG Times" w:hAnsi="CG Times"/>
          <w:iCs/>
          <w:lang w:val="fr-FR"/>
        </w:rPr>
        <w:t xml:space="preserve">Secteur : Agriculture </w:t>
      </w:r>
    </w:p>
    <w:p w14:paraId="4C7AA824" w14:textId="28E8D5C9" w:rsidR="00517E16" w:rsidRPr="00944672" w:rsidRDefault="00D64C0C" w:rsidP="00517E16">
      <w:pPr>
        <w:ind w:right="72"/>
        <w:rPr>
          <w:rFonts w:ascii="CG Times" w:hAnsi="CG Times"/>
          <w:iCs/>
          <w:lang w:val="fr-FR"/>
        </w:rPr>
      </w:pPr>
      <w:r w:rsidRPr="00D64C0C">
        <w:rPr>
          <w:rFonts w:ascii="CG Times" w:hAnsi="CG Times"/>
          <w:iCs/>
          <w:lang w:val="fr-FR"/>
        </w:rPr>
        <w:t>Mode de financement</w:t>
      </w:r>
      <w:r>
        <w:rPr>
          <w:rFonts w:ascii="CG Times" w:hAnsi="CG Times"/>
          <w:iCs/>
          <w:lang w:val="fr-FR"/>
        </w:rPr>
        <w:t xml:space="preserve"> : Vente </w:t>
      </w:r>
      <w:r w:rsidR="00284392">
        <w:rPr>
          <w:rFonts w:ascii="CG Times" w:hAnsi="CG Times"/>
          <w:iCs/>
          <w:lang w:val="fr-FR"/>
        </w:rPr>
        <w:t>à</w:t>
      </w:r>
      <w:r>
        <w:rPr>
          <w:rFonts w:ascii="CG Times" w:hAnsi="CG Times"/>
          <w:iCs/>
          <w:lang w:val="fr-FR"/>
        </w:rPr>
        <w:t xml:space="preserve"> tempérament, LLF et don assistance technique </w:t>
      </w:r>
    </w:p>
    <w:p w14:paraId="18913C81" w14:textId="0557967E" w:rsidR="00517E16" w:rsidRPr="00944672" w:rsidRDefault="00D64C0C" w:rsidP="00517E16">
      <w:pPr>
        <w:ind w:right="72"/>
        <w:rPr>
          <w:rFonts w:ascii="CG Times" w:hAnsi="CG Times"/>
          <w:iCs/>
          <w:lang w:val="fr-FR"/>
        </w:rPr>
      </w:pPr>
      <w:r w:rsidRPr="00517E16">
        <w:rPr>
          <w:rFonts w:ascii="CG Times" w:hAnsi="CG Times"/>
          <w:iCs/>
          <w:lang w:val="fr-FR"/>
        </w:rPr>
        <w:t>No du Financement</w:t>
      </w:r>
      <w:r>
        <w:rPr>
          <w:rFonts w:ascii="CG Times" w:hAnsi="CG Times"/>
          <w:iCs/>
          <w:lang w:val="fr-FR"/>
        </w:rPr>
        <w:t xml:space="preserve"> : </w:t>
      </w:r>
      <w:r w:rsidR="00A00D85" w:rsidRPr="00944672">
        <w:rPr>
          <w:rFonts w:ascii="CG Times" w:hAnsi="CG Times"/>
          <w:iCs/>
          <w:lang w:val="fr-FR"/>
        </w:rPr>
        <w:t>MAR1049</w:t>
      </w:r>
    </w:p>
    <w:p w14:paraId="16CAE906" w14:textId="77777777" w:rsidR="00517E16" w:rsidRDefault="00517E16" w:rsidP="00AA4BB7">
      <w:pPr>
        <w:spacing w:after="120"/>
        <w:ind w:right="72"/>
        <w:rPr>
          <w:rFonts w:ascii="CG Times" w:hAnsi="CG Times"/>
          <w:lang w:val="fr-FR"/>
        </w:rPr>
      </w:pPr>
    </w:p>
    <w:p w14:paraId="015A3B96" w14:textId="7E6297C3" w:rsidR="001C075F" w:rsidRPr="00FC6D6A" w:rsidRDefault="00EF2D6E" w:rsidP="002E774C">
      <w:pPr>
        <w:spacing w:after="120"/>
        <w:ind w:right="72"/>
        <w:jc w:val="both"/>
        <w:rPr>
          <w:iCs/>
          <w:lang w:val="fr-FR"/>
        </w:rPr>
      </w:pPr>
      <w:r w:rsidRPr="00FC6D6A">
        <w:rPr>
          <w:rFonts w:ascii="CG Times" w:hAnsi="CG Times"/>
          <w:iCs/>
          <w:lang w:val="fr-FR"/>
        </w:rPr>
        <w:t>L’Agence Nationale pour le Développement de l’Aquaculture</w:t>
      </w:r>
      <w:r w:rsidR="00B506ED" w:rsidRPr="00FC6D6A">
        <w:rPr>
          <w:rFonts w:ascii="CG Times" w:hAnsi="CG Times"/>
          <w:iCs/>
          <w:lang w:val="fr-FR"/>
        </w:rPr>
        <w:t xml:space="preserve"> </w:t>
      </w:r>
      <w:r w:rsidR="00D64C0C">
        <w:rPr>
          <w:rFonts w:ascii="CG Times" w:hAnsi="CG Times"/>
          <w:iCs/>
          <w:lang w:val="fr-FR"/>
        </w:rPr>
        <w:t xml:space="preserve">(ANDA) </w:t>
      </w:r>
      <w:r w:rsidR="00C30C3D" w:rsidRPr="00FC6D6A">
        <w:rPr>
          <w:rFonts w:ascii="CG Times" w:hAnsi="CG Times"/>
          <w:iCs/>
          <w:lang w:val="fr-FR"/>
        </w:rPr>
        <w:t>a obtenu</w:t>
      </w:r>
      <w:r w:rsidR="00531E04" w:rsidRPr="00FC6D6A">
        <w:rPr>
          <w:rFonts w:ascii="CG Times" w:hAnsi="CG Times"/>
          <w:iCs/>
          <w:lang w:val="fr-FR"/>
        </w:rPr>
        <w:t xml:space="preserve"> </w:t>
      </w:r>
      <w:r w:rsidR="00D4629B" w:rsidRPr="00FC6D6A">
        <w:rPr>
          <w:rFonts w:ascii="CG Times" w:hAnsi="CG Times"/>
          <w:iCs/>
          <w:lang w:val="fr-FR"/>
        </w:rPr>
        <w:t xml:space="preserve">un </w:t>
      </w:r>
      <w:r w:rsidR="00531E04" w:rsidRPr="00FC6D6A">
        <w:rPr>
          <w:rFonts w:ascii="CG Times" w:hAnsi="CG Times"/>
          <w:iCs/>
          <w:lang w:val="fr-FR"/>
        </w:rPr>
        <w:t xml:space="preserve">financement </w:t>
      </w:r>
      <w:r w:rsidR="003E6EAA" w:rsidRPr="00FC6D6A">
        <w:rPr>
          <w:rFonts w:ascii="CG Times" w:hAnsi="CG Times"/>
          <w:iCs/>
          <w:lang w:val="fr-FR"/>
        </w:rPr>
        <w:t xml:space="preserve">d’un </w:t>
      </w:r>
      <w:r w:rsidR="00D4629B" w:rsidRPr="00FC6D6A">
        <w:rPr>
          <w:rFonts w:ascii="CG Times" w:hAnsi="CG Times"/>
          <w:iCs/>
          <w:lang w:val="fr-FR"/>
        </w:rPr>
        <w:t xml:space="preserve">montant </w:t>
      </w:r>
      <w:r w:rsidR="003E6EAA" w:rsidRPr="00FC6D6A">
        <w:rPr>
          <w:rFonts w:ascii="CG Times" w:hAnsi="CG Times"/>
          <w:iCs/>
          <w:lang w:val="fr-FR"/>
        </w:rPr>
        <w:t xml:space="preserve">de </w:t>
      </w:r>
      <w:r w:rsidRPr="00FC6D6A">
        <w:rPr>
          <w:rFonts w:ascii="CG Times" w:hAnsi="CG Times"/>
          <w:iCs/>
          <w:lang w:val="fr-FR"/>
        </w:rPr>
        <w:t xml:space="preserve">20,35 millions </w:t>
      </w:r>
      <w:r w:rsidRPr="00FC6D6A">
        <w:rPr>
          <w:iCs/>
          <w:lang w:val="fr-FR"/>
        </w:rPr>
        <w:t>€</w:t>
      </w:r>
      <w:r w:rsidR="003E6EAA" w:rsidRPr="00FC6D6A">
        <w:rPr>
          <w:iCs/>
          <w:lang w:val="fr-FR"/>
        </w:rPr>
        <w:t xml:space="preserve"> </w:t>
      </w:r>
      <w:r w:rsidR="00D4629B" w:rsidRPr="00FC6D6A">
        <w:rPr>
          <w:rFonts w:ascii="CG Times" w:hAnsi="CG Times"/>
          <w:iCs/>
          <w:lang w:val="fr-FR"/>
        </w:rPr>
        <w:t xml:space="preserve">sous la forme de </w:t>
      </w:r>
      <w:r w:rsidR="00A00D85" w:rsidRPr="00FC6D6A">
        <w:rPr>
          <w:rFonts w:ascii="CG Times" w:hAnsi="CG Times"/>
          <w:iCs/>
          <w:lang w:val="fr-FR"/>
        </w:rPr>
        <w:t>financement ordinaire</w:t>
      </w:r>
      <w:r w:rsidR="00110612">
        <w:rPr>
          <w:rFonts w:ascii="CG Times" w:hAnsi="CG Times"/>
          <w:iCs/>
          <w:lang w:val="fr-FR"/>
        </w:rPr>
        <w:t>-</w:t>
      </w:r>
      <w:r w:rsidR="00110612" w:rsidRPr="00110612">
        <w:rPr>
          <w:rFonts w:ascii="CG Times" w:hAnsi="CG Times"/>
          <w:iCs/>
          <w:lang w:val="fr-FR"/>
        </w:rPr>
        <w:t xml:space="preserve"> Vente à Tempérament</w:t>
      </w:r>
      <w:r w:rsidR="00110612">
        <w:rPr>
          <w:rFonts w:ascii="CG Times" w:hAnsi="CG Times"/>
          <w:iCs/>
          <w:lang w:val="fr-FR"/>
        </w:rPr>
        <w:t xml:space="preserve">-, </w:t>
      </w:r>
      <w:r w:rsidR="00A00D85" w:rsidRPr="00FC6D6A">
        <w:rPr>
          <w:rFonts w:ascii="CG Times" w:hAnsi="CG Times"/>
          <w:iCs/>
          <w:lang w:val="fr-FR"/>
        </w:rPr>
        <w:t>d’une subvention « Lives and Livelihood Fund » (LLF)</w:t>
      </w:r>
      <w:r w:rsidR="00110612">
        <w:rPr>
          <w:rFonts w:ascii="CG Times" w:hAnsi="CG Times"/>
          <w:iCs/>
          <w:lang w:val="fr-FR"/>
        </w:rPr>
        <w:t xml:space="preserve"> ainsi qu’un don pour assistance technique</w:t>
      </w:r>
      <w:r w:rsidR="00A00D85" w:rsidRPr="00FC6D6A">
        <w:rPr>
          <w:rFonts w:ascii="CG Times" w:hAnsi="CG Times"/>
          <w:iCs/>
          <w:lang w:val="fr-FR"/>
        </w:rPr>
        <w:t> </w:t>
      </w:r>
      <w:r w:rsidR="00C30C3D" w:rsidRPr="00FC6D6A">
        <w:rPr>
          <w:rFonts w:ascii="CG Times" w:hAnsi="CG Times"/>
          <w:iCs/>
          <w:lang w:val="fr-FR"/>
        </w:rPr>
        <w:t xml:space="preserve">de la Banque </w:t>
      </w:r>
      <w:r w:rsidR="00D4629B" w:rsidRPr="00FC6D6A">
        <w:rPr>
          <w:rFonts w:ascii="CG Times" w:hAnsi="CG Times"/>
          <w:iCs/>
          <w:lang w:val="fr-FR"/>
        </w:rPr>
        <w:t xml:space="preserve">Islamique de Développement </w:t>
      </w:r>
      <w:r w:rsidR="00110612">
        <w:rPr>
          <w:rFonts w:ascii="CG Times" w:hAnsi="CG Times"/>
          <w:iCs/>
          <w:lang w:val="fr-FR"/>
        </w:rPr>
        <w:t xml:space="preserve">(BID) </w:t>
      </w:r>
      <w:r w:rsidR="00C30C3D" w:rsidRPr="00FC6D6A">
        <w:rPr>
          <w:rFonts w:ascii="CG Times" w:hAnsi="CG Times"/>
          <w:iCs/>
          <w:lang w:val="fr-FR"/>
        </w:rPr>
        <w:t xml:space="preserve">pour financer le </w:t>
      </w:r>
      <w:r w:rsidRPr="00FC6D6A">
        <w:rPr>
          <w:rFonts w:ascii="CG Times" w:hAnsi="CG Times"/>
          <w:iCs/>
          <w:lang w:val="fr-FR"/>
        </w:rPr>
        <w:t xml:space="preserve">projet </w:t>
      </w:r>
      <w:r w:rsidR="005B17D7" w:rsidRPr="00FC6D6A">
        <w:rPr>
          <w:rFonts w:ascii="CG Times" w:hAnsi="CG Times"/>
          <w:iCs/>
          <w:lang w:val="fr-FR"/>
        </w:rPr>
        <w:t>« </w:t>
      </w:r>
      <w:r w:rsidR="00110612" w:rsidRPr="00110612">
        <w:rPr>
          <w:rFonts w:ascii="CG Times" w:hAnsi="CG Times"/>
          <w:iCs/>
          <w:lang w:val="fr-FR"/>
        </w:rPr>
        <w:t>Promotion de l’aquaculture au profit du marché et de l’inclusion sociale au Maroc</w:t>
      </w:r>
      <w:r w:rsidR="005B17D7" w:rsidRPr="00FC6D6A">
        <w:rPr>
          <w:iCs/>
          <w:lang w:val="fr-MA"/>
        </w:rPr>
        <w:t>»</w:t>
      </w:r>
      <w:r w:rsidR="001C075F" w:rsidRPr="00FC6D6A">
        <w:rPr>
          <w:rFonts w:ascii="CG Times" w:hAnsi="CG Times"/>
          <w:iCs/>
          <w:lang w:val="fr-FR"/>
        </w:rPr>
        <w:t xml:space="preserve"> </w:t>
      </w:r>
      <w:r w:rsidR="001C075F" w:rsidRPr="00FC6D6A">
        <w:rPr>
          <w:iCs/>
          <w:lang w:val="fr-FR"/>
        </w:rPr>
        <w:t xml:space="preserve">et </w:t>
      </w:r>
      <w:r w:rsidR="00FC6D6A">
        <w:rPr>
          <w:iCs/>
          <w:lang w:val="fr-FR"/>
        </w:rPr>
        <w:t>a</w:t>
      </w:r>
      <w:r w:rsidR="001C075F" w:rsidRPr="00FC6D6A">
        <w:rPr>
          <w:iCs/>
          <w:lang w:val="fr-FR"/>
        </w:rPr>
        <w:t xml:space="preserve"> l’intention d’utiliser une partie de ce financement pour effectuer des paiements pour l’acquisition de biens, travaux et services connexes et de services de consultants nécessaires dans le cadre de ce projet.  </w:t>
      </w:r>
    </w:p>
    <w:p w14:paraId="75CD4FDC" w14:textId="1F28C282" w:rsidR="00F97470" w:rsidRPr="00FC6D6A" w:rsidRDefault="00C30C3D" w:rsidP="008F1475">
      <w:pPr>
        <w:spacing w:after="120"/>
        <w:ind w:right="72"/>
        <w:jc w:val="both"/>
        <w:rPr>
          <w:rFonts w:ascii="CG Times" w:hAnsi="CG Times"/>
          <w:lang w:val="fr-FR"/>
        </w:rPr>
      </w:pPr>
      <w:r w:rsidRPr="00FC6D6A">
        <w:rPr>
          <w:rFonts w:ascii="CG Times" w:hAnsi="CG Times"/>
          <w:lang w:val="fr-FR"/>
        </w:rPr>
        <w:t>Le projet comprendra les composantes suivantes</w:t>
      </w:r>
      <w:r w:rsidR="00D4629B" w:rsidRPr="00FC6D6A">
        <w:rPr>
          <w:rFonts w:ascii="CG Times" w:hAnsi="CG Times"/>
          <w:lang w:val="fr-FR"/>
        </w:rPr>
        <w:t> </w:t>
      </w:r>
      <w:r w:rsidR="00CD65EC" w:rsidRPr="00CD65EC">
        <w:rPr>
          <w:rFonts w:ascii="CG Times" w:hAnsi="CG Times"/>
          <w:lang w:val="fr-FR"/>
        </w:rPr>
        <w:t xml:space="preserve">financées par la </w:t>
      </w:r>
      <w:proofErr w:type="gramStart"/>
      <w:r w:rsidR="00CD65EC">
        <w:rPr>
          <w:rFonts w:ascii="CG Times" w:hAnsi="CG Times"/>
          <w:lang w:val="fr-FR"/>
        </w:rPr>
        <w:t>BID</w:t>
      </w:r>
      <w:r w:rsidR="00D4629B" w:rsidRPr="00FC6D6A">
        <w:rPr>
          <w:rFonts w:ascii="CG Times" w:hAnsi="CG Times"/>
          <w:lang w:val="fr-FR"/>
        </w:rPr>
        <w:t>:</w:t>
      </w:r>
      <w:proofErr w:type="gramEnd"/>
      <w:r w:rsidR="001C075F" w:rsidRPr="00FC6D6A">
        <w:rPr>
          <w:rFonts w:ascii="CG Times" w:hAnsi="CG Times"/>
          <w:lang w:val="fr-FR"/>
        </w:rPr>
        <w:t xml:space="preserve"> </w:t>
      </w:r>
    </w:p>
    <w:p w14:paraId="5076B83C" w14:textId="4EBE4AC7" w:rsidR="00F97470" w:rsidRPr="00FC6D6A" w:rsidRDefault="00F97470" w:rsidP="008F1475">
      <w:pPr>
        <w:spacing w:after="120"/>
        <w:ind w:right="72"/>
        <w:jc w:val="both"/>
        <w:rPr>
          <w:rFonts w:ascii="CG Times" w:hAnsi="CG Times"/>
          <w:lang w:val="fr-FR"/>
        </w:rPr>
      </w:pPr>
      <w:r w:rsidRPr="00FC6D6A">
        <w:rPr>
          <w:rFonts w:ascii="CG Times" w:hAnsi="CG Times"/>
          <w:lang w:val="fr-FR"/>
        </w:rPr>
        <w:t xml:space="preserve">Composante </w:t>
      </w:r>
      <w:r w:rsidR="00642249">
        <w:rPr>
          <w:rFonts w:ascii="CG Times" w:hAnsi="CG Times"/>
          <w:lang w:val="fr-FR"/>
        </w:rPr>
        <w:t>A</w:t>
      </w:r>
      <w:r w:rsidRPr="00FC6D6A">
        <w:rPr>
          <w:rFonts w:ascii="CG Times" w:hAnsi="CG Times"/>
          <w:lang w:val="fr-FR"/>
        </w:rPr>
        <w:t xml:space="preserve"> : </w:t>
      </w:r>
      <w:r w:rsidR="00642249" w:rsidRPr="00642249">
        <w:rPr>
          <w:rFonts w:ascii="CG Times" w:hAnsi="CG Times"/>
          <w:lang w:val="fr-FR"/>
        </w:rPr>
        <w:t xml:space="preserve">Appui à </w:t>
      </w:r>
      <w:r w:rsidR="00642249">
        <w:rPr>
          <w:rFonts w:ascii="CG Times" w:hAnsi="CG Times"/>
          <w:lang w:val="fr-FR"/>
        </w:rPr>
        <w:t>L’i</w:t>
      </w:r>
      <w:r w:rsidR="00642249" w:rsidRPr="00642249">
        <w:rPr>
          <w:rFonts w:ascii="CG Times" w:hAnsi="CG Times"/>
          <w:lang w:val="fr-FR"/>
        </w:rPr>
        <w:t>nfrastructure</w:t>
      </w:r>
      <w:r w:rsidR="00642249">
        <w:rPr>
          <w:rFonts w:ascii="CG Times" w:hAnsi="CG Times"/>
          <w:lang w:val="fr-FR"/>
        </w:rPr>
        <w:t xml:space="preserve"> de </w:t>
      </w:r>
      <w:r w:rsidR="00642249" w:rsidRPr="00642249">
        <w:rPr>
          <w:rFonts w:ascii="CG Times" w:hAnsi="CG Times"/>
          <w:lang w:val="fr-FR"/>
        </w:rPr>
        <w:t xml:space="preserve">la chaîne de valeur aquacole </w:t>
      </w:r>
    </w:p>
    <w:p w14:paraId="7F0AFF32" w14:textId="62B5C6B7" w:rsidR="00F97470" w:rsidRPr="00FC6D6A" w:rsidRDefault="00F97470" w:rsidP="008F1475">
      <w:pPr>
        <w:spacing w:after="120"/>
        <w:ind w:right="72"/>
        <w:jc w:val="both"/>
        <w:rPr>
          <w:rFonts w:ascii="CG Times" w:hAnsi="CG Times"/>
          <w:lang w:val="fr-FR"/>
        </w:rPr>
      </w:pPr>
      <w:r w:rsidRPr="00FC6D6A">
        <w:rPr>
          <w:rFonts w:ascii="CG Times" w:hAnsi="CG Times"/>
          <w:lang w:val="fr-FR"/>
        </w:rPr>
        <w:t xml:space="preserve">Composante </w:t>
      </w:r>
      <w:r w:rsidR="00642249">
        <w:rPr>
          <w:rFonts w:ascii="CG Times" w:hAnsi="CG Times"/>
          <w:lang w:val="fr-FR"/>
        </w:rPr>
        <w:t>B</w:t>
      </w:r>
      <w:r w:rsidRPr="00FC6D6A">
        <w:rPr>
          <w:rFonts w:ascii="CG Times" w:hAnsi="CG Times"/>
          <w:lang w:val="fr-FR"/>
        </w:rPr>
        <w:t xml:space="preserve"> : </w:t>
      </w:r>
      <w:r w:rsidR="00642249" w:rsidRPr="00642249">
        <w:rPr>
          <w:rFonts w:ascii="CG Times" w:hAnsi="CG Times"/>
          <w:lang w:val="fr-FR"/>
        </w:rPr>
        <w:t xml:space="preserve">Renforcer les coopératives aquacoles et les </w:t>
      </w:r>
      <w:proofErr w:type="gramStart"/>
      <w:r w:rsidR="00642249" w:rsidRPr="00642249">
        <w:rPr>
          <w:rFonts w:ascii="CG Times" w:hAnsi="CG Times"/>
          <w:lang w:val="fr-FR"/>
        </w:rPr>
        <w:t>PME</w:t>
      </w:r>
      <w:r w:rsidRPr="00FC6D6A">
        <w:rPr>
          <w:rFonts w:ascii="CG Times" w:hAnsi="CG Times"/>
          <w:lang w:val="fr-FR"/>
        </w:rPr>
        <w:t>;</w:t>
      </w:r>
      <w:proofErr w:type="gramEnd"/>
    </w:p>
    <w:p w14:paraId="0D053945" w14:textId="271F68F4" w:rsidR="00F97470" w:rsidRPr="00FC6D6A" w:rsidRDefault="00F97470" w:rsidP="008F1475">
      <w:pPr>
        <w:spacing w:after="120"/>
        <w:ind w:right="72"/>
        <w:jc w:val="both"/>
        <w:rPr>
          <w:rFonts w:ascii="CG Times" w:hAnsi="CG Times"/>
          <w:lang w:val="fr-FR"/>
        </w:rPr>
      </w:pPr>
      <w:r w:rsidRPr="00FC6D6A">
        <w:rPr>
          <w:rFonts w:ascii="CG Times" w:hAnsi="CG Times"/>
          <w:lang w:val="fr-FR"/>
        </w:rPr>
        <w:t xml:space="preserve">Composante </w:t>
      </w:r>
      <w:r w:rsidR="00642249">
        <w:rPr>
          <w:rFonts w:ascii="CG Times" w:hAnsi="CG Times"/>
          <w:lang w:val="fr-FR"/>
        </w:rPr>
        <w:t>C</w:t>
      </w:r>
      <w:r w:rsidRPr="00FC6D6A">
        <w:rPr>
          <w:rFonts w:ascii="CG Times" w:hAnsi="CG Times"/>
          <w:lang w:val="fr-FR"/>
        </w:rPr>
        <w:t xml:space="preserve"> : </w:t>
      </w:r>
      <w:r w:rsidR="00642249" w:rsidRPr="00642249">
        <w:rPr>
          <w:rFonts w:ascii="CG Times" w:hAnsi="CG Times"/>
          <w:lang w:val="fr-FR"/>
        </w:rPr>
        <w:t xml:space="preserve">Améliorer les liens avec les marchés locaux et </w:t>
      </w:r>
      <w:proofErr w:type="gramStart"/>
      <w:r w:rsidR="00642249" w:rsidRPr="00642249">
        <w:rPr>
          <w:rFonts w:ascii="CG Times" w:hAnsi="CG Times"/>
          <w:lang w:val="fr-FR"/>
        </w:rPr>
        <w:t>d'exportation</w:t>
      </w:r>
      <w:r w:rsidRPr="00FC6D6A">
        <w:rPr>
          <w:rFonts w:ascii="CG Times" w:hAnsi="CG Times"/>
          <w:lang w:val="fr-FR"/>
        </w:rPr>
        <w:t>;</w:t>
      </w:r>
      <w:proofErr w:type="gramEnd"/>
    </w:p>
    <w:p w14:paraId="6AE6F4F8" w14:textId="4BD308D2" w:rsidR="00254028" w:rsidRPr="00FC6D6A" w:rsidRDefault="00254028" w:rsidP="008F1475">
      <w:pPr>
        <w:spacing w:after="120"/>
        <w:ind w:right="72"/>
        <w:jc w:val="both"/>
        <w:rPr>
          <w:rFonts w:ascii="CG Times" w:hAnsi="CG Times"/>
          <w:lang w:val="fr-FR"/>
        </w:rPr>
      </w:pPr>
      <w:r w:rsidRPr="00FC6D6A">
        <w:rPr>
          <w:rFonts w:ascii="CG Times" w:hAnsi="CG Times"/>
          <w:lang w:val="fr-FR"/>
        </w:rPr>
        <w:t xml:space="preserve">Composante </w:t>
      </w:r>
      <w:r w:rsidR="00642249">
        <w:rPr>
          <w:rFonts w:ascii="CG Times" w:hAnsi="CG Times"/>
          <w:lang w:val="fr-FR"/>
        </w:rPr>
        <w:t>D</w:t>
      </w:r>
      <w:r w:rsidR="00642249" w:rsidRPr="00FC6D6A">
        <w:rPr>
          <w:rFonts w:ascii="CG Times" w:hAnsi="CG Times"/>
          <w:lang w:val="fr-FR"/>
        </w:rPr>
        <w:t> </w:t>
      </w:r>
      <w:r w:rsidRPr="00FC6D6A">
        <w:rPr>
          <w:rFonts w:ascii="CG Times" w:hAnsi="CG Times"/>
          <w:lang w:val="fr-FR"/>
        </w:rPr>
        <w:t xml:space="preserve">: </w:t>
      </w:r>
      <w:r w:rsidR="00642249" w:rsidRPr="00642249">
        <w:rPr>
          <w:rFonts w:ascii="CG Times" w:hAnsi="CG Times"/>
          <w:lang w:val="fr-FR"/>
        </w:rPr>
        <w:t>Accompagnement d</w:t>
      </w:r>
      <w:r w:rsidR="00642249">
        <w:rPr>
          <w:rFonts w:ascii="CG Times" w:hAnsi="CG Times"/>
          <w:lang w:val="fr-FR"/>
        </w:rPr>
        <w:t>ans</w:t>
      </w:r>
      <w:r w:rsidR="00642249" w:rsidRPr="00642249">
        <w:rPr>
          <w:rFonts w:ascii="CG Times" w:hAnsi="CG Times"/>
          <w:lang w:val="fr-FR"/>
        </w:rPr>
        <w:t xml:space="preserve"> la gestion de </w:t>
      </w:r>
      <w:proofErr w:type="gramStart"/>
      <w:r w:rsidR="00642249" w:rsidRPr="00642249">
        <w:rPr>
          <w:rFonts w:ascii="CG Times" w:hAnsi="CG Times"/>
          <w:lang w:val="fr-FR"/>
        </w:rPr>
        <w:t>projet</w:t>
      </w:r>
      <w:r w:rsidRPr="00FC6D6A">
        <w:rPr>
          <w:rFonts w:ascii="CG Times" w:hAnsi="CG Times"/>
          <w:lang w:val="fr-FR"/>
        </w:rPr>
        <w:t>;</w:t>
      </w:r>
      <w:proofErr w:type="gramEnd"/>
    </w:p>
    <w:p w14:paraId="5AB24A3F" w14:textId="61C406CE" w:rsidR="00F97470" w:rsidRPr="00FC6D6A" w:rsidRDefault="00F97470" w:rsidP="008F1475">
      <w:pPr>
        <w:spacing w:after="120"/>
        <w:ind w:right="72"/>
        <w:jc w:val="both"/>
        <w:rPr>
          <w:rFonts w:ascii="CG Times" w:hAnsi="CG Times"/>
          <w:lang w:val="fr-FR"/>
        </w:rPr>
      </w:pPr>
      <w:r w:rsidRPr="00FC6D6A">
        <w:rPr>
          <w:rFonts w:ascii="CG Times" w:hAnsi="CG Times"/>
          <w:lang w:val="fr-FR"/>
        </w:rPr>
        <w:t xml:space="preserve">Composante </w:t>
      </w:r>
      <w:r w:rsidR="00642249">
        <w:rPr>
          <w:rFonts w:ascii="CG Times" w:hAnsi="CG Times"/>
          <w:lang w:val="fr-FR"/>
        </w:rPr>
        <w:t>E</w:t>
      </w:r>
      <w:r w:rsidRPr="00FC6D6A">
        <w:rPr>
          <w:rFonts w:ascii="CG Times" w:hAnsi="CG Times"/>
          <w:lang w:val="fr-FR"/>
        </w:rPr>
        <w:t xml:space="preserve"> : </w:t>
      </w:r>
      <w:r w:rsidR="00642249">
        <w:rPr>
          <w:rFonts w:ascii="CG Times" w:hAnsi="CG Times"/>
          <w:lang w:val="fr-FR"/>
        </w:rPr>
        <w:t>Services de consultants</w:t>
      </w:r>
      <w:r w:rsidRPr="00FC6D6A">
        <w:rPr>
          <w:rFonts w:ascii="CG Times" w:hAnsi="CG Times"/>
          <w:lang w:val="fr-FR"/>
        </w:rPr>
        <w:t> ;</w:t>
      </w:r>
    </w:p>
    <w:p w14:paraId="72EED10F" w14:textId="6984E03F" w:rsidR="00CD65EC" w:rsidRDefault="00434484" w:rsidP="00CD65EC">
      <w:pPr>
        <w:spacing w:after="120"/>
        <w:ind w:right="72"/>
        <w:jc w:val="both"/>
        <w:rPr>
          <w:rFonts w:ascii="CG Times" w:hAnsi="CG Times"/>
          <w:lang w:val="fr-FR"/>
        </w:rPr>
      </w:pPr>
      <w:r w:rsidRPr="00434484">
        <w:rPr>
          <w:rFonts w:ascii="CG Times" w:hAnsi="CG Times"/>
          <w:u w:val="single"/>
          <w:lang w:val="fr-FR"/>
        </w:rPr>
        <w:t xml:space="preserve">L’Acquisition des </w:t>
      </w:r>
      <w:r w:rsidR="00246C4A">
        <w:rPr>
          <w:rFonts w:ascii="CG Times" w:hAnsi="CG Times"/>
          <w:u w:val="single"/>
          <w:lang w:val="fr-FR"/>
        </w:rPr>
        <w:t>u</w:t>
      </w:r>
      <w:r w:rsidR="00246C4A" w:rsidRPr="00246C4A">
        <w:rPr>
          <w:rFonts w:ascii="CG Times" w:hAnsi="CG Times"/>
          <w:u w:val="single"/>
          <w:lang w:val="fr-FR"/>
        </w:rPr>
        <w:t>sine</w:t>
      </w:r>
      <w:r w:rsidR="00246C4A">
        <w:rPr>
          <w:rFonts w:ascii="CG Times" w:hAnsi="CG Times"/>
          <w:u w:val="single"/>
          <w:lang w:val="fr-FR"/>
        </w:rPr>
        <w:t>s</w:t>
      </w:r>
      <w:r w:rsidR="00246C4A" w:rsidRPr="00246C4A">
        <w:rPr>
          <w:rFonts w:ascii="CG Times" w:hAnsi="CG Times"/>
          <w:u w:val="single"/>
          <w:lang w:val="fr-FR"/>
        </w:rPr>
        <w:t xml:space="preserve"> de transformation </w:t>
      </w:r>
      <w:r w:rsidR="00A53681" w:rsidRPr="00A53681">
        <w:rPr>
          <w:rFonts w:ascii="CG Times" w:hAnsi="CG Times"/>
          <w:u w:val="single"/>
          <w:lang w:val="fr-FR"/>
        </w:rPr>
        <w:t xml:space="preserve">d'algues </w:t>
      </w:r>
      <w:r w:rsidR="00A53681">
        <w:rPr>
          <w:rFonts w:ascii="CG Times" w:hAnsi="CG Times"/>
          <w:u w:val="single"/>
          <w:lang w:val="fr-FR"/>
        </w:rPr>
        <w:t xml:space="preserve">et </w:t>
      </w:r>
      <w:r w:rsidR="00246C4A">
        <w:rPr>
          <w:rFonts w:ascii="CG Times" w:hAnsi="CG Times"/>
          <w:u w:val="single"/>
          <w:lang w:val="fr-FR"/>
        </w:rPr>
        <w:t>des u</w:t>
      </w:r>
      <w:r w:rsidR="00246C4A" w:rsidRPr="00246C4A">
        <w:rPr>
          <w:rFonts w:ascii="CG Times" w:hAnsi="CG Times"/>
          <w:u w:val="single"/>
          <w:lang w:val="fr-FR"/>
        </w:rPr>
        <w:t>sine</w:t>
      </w:r>
      <w:r w:rsidR="00246C4A">
        <w:rPr>
          <w:rFonts w:ascii="CG Times" w:hAnsi="CG Times"/>
          <w:u w:val="single"/>
          <w:lang w:val="fr-FR"/>
        </w:rPr>
        <w:t>s</w:t>
      </w:r>
      <w:r w:rsidR="00246C4A" w:rsidRPr="00246C4A">
        <w:rPr>
          <w:rFonts w:ascii="CG Times" w:hAnsi="CG Times"/>
          <w:u w:val="single"/>
          <w:lang w:val="fr-FR"/>
        </w:rPr>
        <w:t xml:space="preserve"> de transformation </w:t>
      </w:r>
      <w:r w:rsidR="00A53681">
        <w:rPr>
          <w:rFonts w:ascii="CG Times" w:hAnsi="CG Times"/>
          <w:u w:val="single"/>
          <w:lang w:val="fr-FR"/>
        </w:rPr>
        <w:t>de coquillages prévues</w:t>
      </w:r>
      <w:r w:rsidR="00246C4A">
        <w:rPr>
          <w:rFonts w:ascii="CG Times" w:hAnsi="CG Times"/>
          <w:u w:val="single"/>
          <w:lang w:val="fr-FR"/>
        </w:rPr>
        <w:t xml:space="preserve"> dans les différentes zones de projet sous la composante </w:t>
      </w:r>
      <w:r w:rsidR="00ED70FB">
        <w:rPr>
          <w:rFonts w:ascii="CG Times" w:hAnsi="CG Times"/>
          <w:u w:val="single"/>
          <w:lang w:val="fr-FR"/>
        </w:rPr>
        <w:t>« </w:t>
      </w:r>
      <w:r w:rsidR="00246C4A">
        <w:rPr>
          <w:rFonts w:ascii="CG Times" w:hAnsi="CG Times"/>
          <w:u w:val="single"/>
          <w:lang w:val="fr-FR"/>
        </w:rPr>
        <w:t>A</w:t>
      </w:r>
      <w:r w:rsidR="00ED70FB">
        <w:rPr>
          <w:rFonts w:ascii="CG Times" w:hAnsi="CG Times"/>
          <w:u w:val="single"/>
          <w:lang w:val="fr-FR"/>
        </w:rPr>
        <w:t> »</w:t>
      </w:r>
      <w:r w:rsidR="00246C4A">
        <w:rPr>
          <w:rFonts w:ascii="CG Times" w:hAnsi="CG Times"/>
          <w:u w:val="single"/>
          <w:lang w:val="fr-FR"/>
        </w:rPr>
        <w:t xml:space="preserve"> se feront par appel d’offres international (AOI)</w:t>
      </w:r>
      <w:r w:rsidR="00ED70FB">
        <w:rPr>
          <w:rFonts w:ascii="CG Times" w:hAnsi="CG Times"/>
          <w:u w:val="single"/>
          <w:lang w:val="fr-FR"/>
        </w:rPr>
        <w:t xml:space="preserve"> </w:t>
      </w:r>
      <w:r w:rsidR="00ED70FB">
        <w:rPr>
          <w:rFonts w:ascii="CG Times" w:hAnsi="CG Times"/>
          <w:lang w:val="fr-FR"/>
        </w:rPr>
        <w:t xml:space="preserve">et seront effectuées conformément aux </w:t>
      </w:r>
      <w:r w:rsidR="00ED70FB" w:rsidRPr="009F6C07">
        <w:rPr>
          <w:rFonts w:ascii="CG Times" w:hAnsi="CG Times"/>
          <w:lang w:val="fr-FR"/>
        </w:rPr>
        <w:t>Directives</w:t>
      </w:r>
      <w:r w:rsidR="00ED70FB">
        <w:rPr>
          <w:rFonts w:ascii="CG Times" w:hAnsi="CG Times"/>
          <w:lang w:val="fr-FR"/>
        </w:rPr>
        <w:t xml:space="preserve"> pour l’acquisition de Biens, Travaux et services connexes</w:t>
      </w:r>
      <w:r w:rsidR="00ED70FB" w:rsidRPr="009F6C07">
        <w:rPr>
          <w:rFonts w:ascii="CG Times" w:hAnsi="CG Times"/>
          <w:lang w:val="fr-FR"/>
        </w:rPr>
        <w:t xml:space="preserve"> </w:t>
      </w:r>
      <w:r w:rsidR="00ED70FB">
        <w:rPr>
          <w:rFonts w:ascii="CG Times" w:hAnsi="CG Times"/>
          <w:lang w:val="fr-FR"/>
        </w:rPr>
        <w:t xml:space="preserve">dans le cadre des Projets </w:t>
      </w:r>
      <w:r w:rsidR="00ED70FB" w:rsidRPr="009F6C07">
        <w:rPr>
          <w:rFonts w:ascii="CG Times" w:hAnsi="CG Times"/>
          <w:lang w:val="fr-FR"/>
        </w:rPr>
        <w:t xml:space="preserve">financés par la </w:t>
      </w:r>
      <w:r w:rsidR="00816365">
        <w:rPr>
          <w:rFonts w:ascii="CG Times" w:hAnsi="CG Times"/>
          <w:lang w:val="fr-FR"/>
        </w:rPr>
        <w:t>BID</w:t>
      </w:r>
      <w:r w:rsidR="00ED70FB" w:rsidRPr="009F6C07">
        <w:rPr>
          <w:rFonts w:ascii="CG Times" w:hAnsi="CG Times"/>
          <w:lang w:val="fr-FR"/>
        </w:rPr>
        <w:t xml:space="preserve"> (</w:t>
      </w:r>
      <w:r w:rsidR="00ED70FB">
        <w:rPr>
          <w:rFonts w:ascii="CG Times" w:hAnsi="CG Times"/>
          <w:lang w:val="fr-FR"/>
        </w:rPr>
        <w:t>édition courante</w:t>
      </w:r>
      <w:r w:rsidR="00ED70FB" w:rsidRPr="009F6C07">
        <w:rPr>
          <w:rFonts w:ascii="CG Times" w:hAnsi="CG Times"/>
          <w:lang w:val="fr-FR"/>
        </w:rPr>
        <w:t>)</w:t>
      </w:r>
      <w:r w:rsidR="00ED70FB">
        <w:rPr>
          <w:rFonts w:ascii="CG Times" w:hAnsi="CG Times"/>
          <w:lang w:val="fr-FR"/>
        </w:rPr>
        <w:t xml:space="preserve"> et sont ouvertes à tous les soumissionnaires éligibles, tels que définis dans ces Directives</w:t>
      </w:r>
      <w:r w:rsidR="00ED70FB" w:rsidRPr="009F6C07">
        <w:rPr>
          <w:rFonts w:ascii="CG Times" w:hAnsi="CG Times"/>
          <w:lang w:val="fr-FR"/>
        </w:rPr>
        <w:t>.</w:t>
      </w:r>
      <w:r w:rsidR="00CD65EC">
        <w:rPr>
          <w:rFonts w:ascii="CG Times" w:hAnsi="CG Times"/>
          <w:lang w:val="fr-FR"/>
        </w:rPr>
        <w:t xml:space="preserve"> Les autres acquisitions de biens et travaux prévues sous les différentes composantes du projet </w:t>
      </w:r>
      <w:r w:rsidR="00CD65EC" w:rsidRPr="00ED70FB">
        <w:rPr>
          <w:rFonts w:ascii="CG Times" w:hAnsi="CG Times"/>
          <w:lang w:val="fr-FR"/>
        </w:rPr>
        <w:t xml:space="preserve">et financées par la </w:t>
      </w:r>
      <w:r w:rsidR="00816365">
        <w:rPr>
          <w:rFonts w:ascii="CG Times" w:hAnsi="CG Times"/>
          <w:lang w:val="fr-FR"/>
        </w:rPr>
        <w:t>BID</w:t>
      </w:r>
      <w:r w:rsidR="00CD65EC">
        <w:rPr>
          <w:rFonts w:ascii="CG Times" w:hAnsi="CG Times"/>
          <w:lang w:val="fr-FR"/>
        </w:rPr>
        <w:t xml:space="preserve"> seront effectuées selon le système </w:t>
      </w:r>
      <w:r w:rsidR="00816365">
        <w:rPr>
          <w:rFonts w:ascii="CG Times" w:hAnsi="CG Times"/>
          <w:lang w:val="fr-FR"/>
        </w:rPr>
        <w:t xml:space="preserve">Marocain </w:t>
      </w:r>
      <w:r w:rsidR="00CD65EC">
        <w:rPr>
          <w:rFonts w:ascii="CG Times" w:hAnsi="CG Times"/>
          <w:lang w:val="fr-FR"/>
        </w:rPr>
        <w:t>de passation des march</w:t>
      </w:r>
      <w:r w:rsidR="00816365" w:rsidRPr="00FC6D6A">
        <w:rPr>
          <w:rFonts w:ascii="CG Times" w:hAnsi="CG Times"/>
          <w:lang w:val="fr-FR"/>
        </w:rPr>
        <w:t>é</w:t>
      </w:r>
      <w:r w:rsidR="00CD65EC">
        <w:rPr>
          <w:rFonts w:ascii="CG Times" w:hAnsi="CG Times"/>
          <w:lang w:val="fr-FR"/>
        </w:rPr>
        <w:t>s</w:t>
      </w:r>
      <w:r w:rsidR="00A00398">
        <w:rPr>
          <w:rFonts w:ascii="CG Times" w:hAnsi="CG Times"/>
          <w:lang w:val="fr-FR"/>
        </w:rPr>
        <w:t xml:space="preserve">, </w:t>
      </w:r>
      <w:r w:rsidR="00A00398" w:rsidRPr="00A00398">
        <w:rPr>
          <w:rFonts w:ascii="CG Times" w:hAnsi="CG Times"/>
          <w:lang w:val="fr-FR"/>
        </w:rPr>
        <w:t>avec des ajustements nécessaires pour se conformer aux Directives</w:t>
      </w:r>
      <w:r w:rsidR="00A00398">
        <w:rPr>
          <w:rFonts w:ascii="CG Times" w:hAnsi="CG Times"/>
          <w:lang w:val="fr-FR"/>
        </w:rPr>
        <w:t xml:space="preserve"> des acquisitions de la BID.</w:t>
      </w:r>
    </w:p>
    <w:p w14:paraId="73F97969" w14:textId="4ED71ECA" w:rsidR="00246C4A" w:rsidRDefault="00246C4A" w:rsidP="00A53681">
      <w:pPr>
        <w:spacing w:before="240" w:after="120"/>
        <w:ind w:right="72"/>
        <w:jc w:val="both"/>
        <w:rPr>
          <w:rFonts w:ascii="CG Times" w:hAnsi="CG Times"/>
          <w:u w:val="single"/>
          <w:lang w:val="fr-FR"/>
        </w:rPr>
      </w:pPr>
    </w:p>
    <w:p w14:paraId="6402D143" w14:textId="1C81EE5D" w:rsidR="00C30C3D" w:rsidRDefault="00C30C3D" w:rsidP="00CD65EC">
      <w:pPr>
        <w:spacing w:after="120"/>
        <w:ind w:right="72"/>
        <w:jc w:val="both"/>
        <w:rPr>
          <w:rFonts w:ascii="CG Times" w:hAnsi="CG Times"/>
          <w:lang w:val="fr-FR"/>
        </w:rPr>
      </w:pPr>
      <w:r w:rsidRPr="009F6C07">
        <w:rPr>
          <w:rFonts w:ascii="CG Times" w:hAnsi="CG Times"/>
          <w:lang w:val="fr-FR"/>
        </w:rPr>
        <w:t xml:space="preserve">Les </w:t>
      </w:r>
      <w:r w:rsidR="00E35120">
        <w:rPr>
          <w:rFonts w:ascii="CG Times" w:hAnsi="CG Times"/>
          <w:lang w:val="fr-FR"/>
        </w:rPr>
        <w:t xml:space="preserve">acquisitions </w:t>
      </w:r>
      <w:r w:rsidR="009F6C07">
        <w:rPr>
          <w:rFonts w:ascii="CG Times" w:hAnsi="CG Times"/>
          <w:lang w:val="fr-FR"/>
        </w:rPr>
        <w:t xml:space="preserve">de services de </w:t>
      </w:r>
      <w:r w:rsidR="00A00398">
        <w:rPr>
          <w:rFonts w:ascii="CG Times" w:hAnsi="CG Times"/>
          <w:lang w:val="fr-FR"/>
        </w:rPr>
        <w:t xml:space="preserve">firmes de </w:t>
      </w:r>
      <w:r w:rsidRPr="009F6C07">
        <w:rPr>
          <w:rFonts w:ascii="CG Times" w:hAnsi="CG Times"/>
          <w:lang w:val="fr-FR"/>
        </w:rPr>
        <w:t xml:space="preserve">consultants </w:t>
      </w:r>
      <w:r w:rsidR="00A00398" w:rsidRPr="00A00398">
        <w:rPr>
          <w:rFonts w:ascii="CG Times" w:hAnsi="CG Times"/>
          <w:lang w:val="fr-FR"/>
        </w:rPr>
        <w:t xml:space="preserve">financées par la BID </w:t>
      </w:r>
      <w:r w:rsidR="00A00398">
        <w:rPr>
          <w:rFonts w:ascii="CG Times" w:hAnsi="CG Times"/>
          <w:lang w:val="fr-FR"/>
        </w:rPr>
        <w:t xml:space="preserve">dans le cadre de ce projet </w:t>
      </w:r>
      <w:r w:rsidR="00107378" w:rsidRPr="00107378">
        <w:rPr>
          <w:rFonts w:ascii="CG Times" w:hAnsi="CG Times"/>
          <w:lang w:val="fr-FR"/>
        </w:rPr>
        <w:t xml:space="preserve">se feront </w:t>
      </w:r>
      <w:r w:rsidR="00107378">
        <w:rPr>
          <w:rFonts w:ascii="CG Times" w:hAnsi="CG Times"/>
          <w:lang w:val="fr-FR"/>
        </w:rPr>
        <w:t xml:space="preserve">selon la méthode de </w:t>
      </w:r>
      <w:r w:rsidR="00107378" w:rsidRPr="00107378">
        <w:rPr>
          <w:rFonts w:ascii="CG Times" w:hAnsi="CG Times"/>
          <w:lang w:val="fr-FR"/>
        </w:rPr>
        <w:t>sélection fondée sur la qualité et le coût (SFQC)</w:t>
      </w:r>
      <w:r w:rsidR="00107378">
        <w:rPr>
          <w:rFonts w:ascii="CG Times" w:hAnsi="CG Times"/>
          <w:lang w:val="fr-FR"/>
        </w:rPr>
        <w:t xml:space="preserve"> sur la base de </w:t>
      </w:r>
      <w:r w:rsidR="00107378" w:rsidRPr="00107378">
        <w:rPr>
          <w:rFonts w:ascii="CG Times" w:hAnsi="CG Times"/>
          <w:lang w:val="fr-FR"/>
        </w:rPr>
        <w:t xml:space="preserve">listes restreintes de Consultants nationaux </w:t>
      </w:r>
      <w:r w:rsidR="00107378">
        <w:rPr>
          <w:rFonts w:ascii="CG Times" w:hAnsi="CG Times"/>
          <w:lang w:val="fr-FR"/>
        </w:rPr>
        <w:t xml:space="preserve">et </w:t>
      </w:r>
      <w:r w:rsidR="00E35120">
        <w:rPr>
          <w:rFonts w:ascii="CG Times" w:hAnsi="CG Times"/>
          <w:lang w:val="fr-FR"/>
        </w:rPr>
        <w:t xml:space="preserve">seront effectuées conformément aux </w:t>
      </w:r>
      <w:r w:rsidR="00E35120" w:rsidRPr="009F6C07">
        <w:rPr>
          <w:rFonts w:ascii="CG Times" w:hAnsi="CG Times"/>
          <w:lang w:val="fr-FR"/>
        </w:rPr>
        <w:t>Directives</w:t>
      </w:r>
      <w:r w:rsidR="00E35120">
        <w:rPr>
          <w:rFonts w:ascii="CG Times" w:hAnsi="CG Times"/>
          <w:lang w:val="fr-FR"/>
        </w:rPr>
        <w:t xml:space="preserve"> pour l’acquisition de Services de Consultants</w:t>
      </w:r>
      <w:r w:rsidR="00E35120" w:rsidRPr="009F6C07">
        <w:rPr>
          <w:rFonts w:ascii="CG Times" w:hAnsi="CG Times"/>
          <w:lang w:val="fr-FR"/>
        </w:rPr>
        <w:t xml:space="preserve"> </w:t>
      </w:r>
      <w:r w:rsidR="009474B0">
        <w:rPr>
          <w:rFonts w:ascii="CG Times" w:hAnsi="CG Times"/>
          <w:lang w:val="fr-FR"/>
        </w:rPr>
        <w:t xml:space="preserve">dans le cadre des Projets </w:t>
      </w:r>
      <w:r w:rsidR="00E35120" w:rsidRPr="009F6C07">
        <w:rPr>
          <w:rFonts w:ascii="CG Times" w:hAnsi="CG Times"/>
          <w:lang w:val="fr-FR"/>
        </w:rPr>
        <w:t>financés par la Banque Islamique de Développement (</w:t>
      </w:r>
      <w:r w:rsidR="00E35120">
        <w:rPr>
          <w:rFonts w:ascii="CG Times" w:hAnsi="CG Times"/>
          <w:lang w:val="fr-FR"/>
        </w:rPr>
        <w:t>édition courante</w:t>
      </w:r>
      <w:r w:rsidR="00E35120" w:rsidRPr="009F6C07">
        <w:rPr>
          <w:rFonts w:ascii="CG Times" w:hAnsi="CG Times"/>
          <w:lang w:val="fr-FR"/>
        </w:rPr>
        <w:t>)</w:t>
      </w:r>
      <w:r w:rsidR="009F6C07">
        <w:rPr>
          <w:rFonts w:ascii="CG Times" w:hAnsi="CG Times"/>
          <w:lang w:val="fr-FR"/>
        </w:rPr>
        <w:t>.</w:t>
      </w:r>
      <w:r w:rsidR="00A53681">
        <w:rPr>
          <w:rFonts w:ascii="CG Times" w:hAnsi="CG Times"/>
          <w:lang w:val="fr-FR"/>
        </w:rPr>
        <w:t xml:space="preserve"> </w:t>
      </w:r>
    </w:p>
    <w:p w14:paraId="02EC062B" w14:textId="1689EF17" w:rsidR="00691DCE" w:rsidRDefault="00B63B97" w:rsidP="00A00D85">
      <w:pPr>
        <w:spacing w:after="120"/>
        <w:ind w:right="72"/>
        <w:jc w:val="both"/>
        <w:rPr>
          <w:rFonts w:ascii="CG Times" w:hAnsi="CG Times"/>
          <w:lang w:val="fr-FR"/>
        </w:rPr>
      </w:pPr>
      <w:r w:rsidRPr="00F938D9">
        <w:rPr>
          <w:rFonts w:ascii="CG Times" w:hAnsi="CG Times"/>
          <w:lang w:val="fr-FR"/>
        </w:rPr>
        <w:t>Les avis spécifiques de passation des marchés</w:t>
      </w:r>
      <w:r>
        <w:rPr>
          <w:rFonts w:ascii="CG Times" w:hAnsi="CG Times"/>
          <w:lang w:val="fr-FR"/>
        </w:rPr>
        <w:t xml:space="preserve"> pour les acquisitions à effectuer par Appel d’Offres International (AOI) </w:t>
      </w:r>
      <w:r w:rsidR="00691DCE" w:rsidRPr="00944672">
        <w:rPr>
          <w:rFonts w:ascii="CG Times" w:hAnsi="CG Times"/>
          <w:lang w:val="fr-FR"/>
        </w:rPr>
        <w:t>seront publiés au fur et à mesure qu’ils seront disponibles, sur le site internet de la BIsD</w:t>
      </w:r>
      <w:r w:rsidR="00EF7747" w:rsidRPr="00944672">
        <w:rPr>
          <w:rFonts w:ascii="CG Times" w:hAnsi="CG Times"/>
          <w:lang w:val="fr-FR"/>
        </w:rPr>
        <w:t>,</w:t>
      </w:r>
      <w:r w:rsidR="00691DCE" w:rsidRPr="00944672">
        <w:rPr>
          <w:rFonts w:ascii="CG Times" w:hAnsi="CG Times"/>
          <w:lang w:val="fr-FR"/>
        </w:rPr>
        <w:t xml:space="preserve"> </w:t>
      </w:r>
      <w:r w:rsidR="008F1475" w:rsidRPr="00944672">
        <w:rPr>
          <w:rFonts w:ascii="CG Times" w:hAnsi="CG Times"/>
          <w:lang w:val="fr-FR"/>
        </w:rPr>
        <w:t>le portail des marchés publics</w:t>
      </w:r>
      <w:r w:rsidR="00EF7747" w:rsidRPr="00944672">
        <w:rPr>
          <w:rFonts w:ascii="CG Times" w:hAnsi="CG Times"/>
          <w:lang w:val="fr-FR"/>
        </w:rPr>
        <w:t xml:space="preserve"> marocain :</w:t>
      </w:r>
      <w:r w:rsidR="00EF7747" w:rsidRPr="00944672">
        <w:rPr>
          <w:lang w:val="fr-FR"/>
        </w:rPr>
        <w:t xml:space="preserve"> </w:t>
      </w:r>
      <w:r w:rsidR="00EF7747" w:rsidRPr="00944672">
        <w:rPr>
          <w:rFonts w:ascii="CG Times" w:hAnsi="CG Times"/>
          <w:lang w:val="fr-FR"/>
        </w:rPr>
        <w:t>www.marchespublics.gov.ma</w:t>
      </w:r>
      <w:r w:rsidR="008F1475" w:rsidRPr="00944672">
        <w:rPr>
          <w:rFonts w:ascii="CG Times" w:hAnsi="CG Times"/>
          <w:lang w:val="fr-FR"/>
        </w:rPr>
        <w:t>, le</w:t>
      </w:r>
      <w:r w:rsidR="00107378">
        <w:rPr>
          <w:rFonts w:ascii="CG Times" w:hAnsi="CG Times"/>
          <w:lang w:val="fr-FR"/>
        </w:rPr>
        <w:t>s</w:t>
      </w:r>
      <w:r w:rsidR="008F1475" w:rsidRPr="00944672">
        <w:rPr>
          <w:rFonts w:ascii="CG Times" w:hAnsi="CG Times"/>
          <w:lang w:val="fr-FR"/>
        </w:rPr>
        <w:t xml:space="preserve"> portail</w:t>
      </w:r>
      <w:r w:rsidR="00107378">
        <w:rPr>
          <w:rFonts w:ascii="CG Times" w:hAnsi="CG Times"/>
          <w:lang w:val="fr-FR"/>
        </w:rPr>
        <w:t>s UNDB online ou</w:t>
      </w:r>
      <w:r w:rsidR="008F1475" w:rsidRPr="00944672">
        <w:rPr>
          <w:rFonts w:ascii="CG Times" w:hAnsi="CG Times"/>
          <w:lang w:val="fr-FR"/>
        </w:rPr>
        <w:t xml:space="preserve"> DG Market, </w:t>
      </w:r>
      <w:r w:rsidR="00691DCE" w:rsidRPr="00944672">
        <w:rPr>
          <w:rFonts w:ascii="CG Times" w:hAnsi="CG Times"/>
          <w:lang w:val="fr-FR"/>
        </w:rPr>
        <w:t xml:space="preserve">et </w:t>
      </w:r>
      <w:r w:rsidR="000439D4" w:rsidRPr="00944672">
        <w:rPr>
          <w:rFonts w:ascii="CG Times" w:hAnsi="CG Times"/>
          <w:lang w:val="fr-FR"/>
        </w:rPr>
        <w:t>les</w:t>
      </w:r>
      <w:r w:rsidR="00691DCE" w:rsidRPr="00944672">
        <w:rPr>
          <w:rFonts w:ascii="CG Times" w:hAnsi="CG Times"/>
          <w:lang w:val="fr-FR"/>
        </w:rPr>
        <w:t xml:space="preserve"> journaux </w:t>
      </w:r>
      <w:r w:rsidR="00691DCE" w:rsidRPr="00944672">
        <w:rPr>
          <w:rFonts w:ascii="CG Times" w:hAnsi="CG Times"/>
          <w:lang w:val="fr-FR"/>
        </w:rPr>
        <w:lastRenderedPageBreak/>
        <w:t>nationaux.</w:t>
      </w:r>
      <w:r w:rsidR="00691DCE">
        <w:rPr>
          <w:rFonts w:ascii="CG Times" w:hAnsi="CG Times"/>
          <w:lang w:val="fr-FR"/>
        </w:rPr>
        <w:t xml:space="preserve"> </w:t>
      </w:r>
      <w:r w:rsidR="00107378">
        <w:rPr>
          <w:rFonts w:ascii="CG Times" w:hAnsi="CG Times"/>
          <w:lang w:val="fr-FR"/>
        </w:rPr>
        <w:t xml:space="preserve"> L</w:t>
      </w:r>
      <w:r w:rsidR="00107378" w:rsidRPr="00107378">
        <w:rPr>
          <w:rFonts w:ascii="CG Times" w:hAnsi="CG Times"/>
          <w:lang w:val="fr-FR"/>
        </w:rPr>
        <w:t>es appels à manifestations d’intérêt pour les services de consultants</w:t>
      </w:r>
      <w:r w:rsidR="00107378">
        <w:rPr>
          <w:rFonts w:ascii="CG Times" w:hAnsi="CG Times"/>
          <w:lang w:val="fr-FR"/>
        </w:rPr>
        <w:t xml:space="preserve"> pour constituer des </w:t>
      </w:r>
      <w:r w:rsidR="00107378" w:rsidRPr="00107378">
        <w:rPr>
          <w:rFonts w:ascii="CG Times" w:hAnsi="CG Times"/>
          <w:lang w:val="fr-FR"/>
        </w:rPr>
        <w:t>listes restreintes de Consultants nationaux</w:t>
      </w:r>
      <w:r w:rsidR="00107378">
        <w:rPr>
          <w:rFonts w:ascii="CG Times" w:hAnsi="CG Times"/>
          <w:lang w:val="fr-FR"/>
        </w:rPr>
        <w:t xml:space="preserve"> </w:t>
      </w:r>
      <w:r w:rsidR="00107378" w:rsidRPr="00944672">
        <w:rPr>
          <w:rFonts w:ascii="CG Times" w:hAnsi="CG Times"/>
          <w:lang w:val="fr-FR"/>
        </w:rPr>
        <w:t xml:space="preserve">seront </w:t>
      </w:r>
      <w:r w:rsidR="00107378">
        <w:rPr>
          <w:rFonts w:ascii="CG Times" w:hAnsi="CG Times"/>
          <w:lang w:val="fr-FR"/>
        </w:rPr>
        <w:t xml:space="preserve">également </w:t>
      </w:r>
      <w:r w:rsidR="00107378" w:rsidRPr="00944672">
        <w:rPr>
          <w:rFonts w:ascii="CG Times" w:hAnsi="CG Times"/>
          <w:lang w:val="fr-FR"/>
        </w:rPr>
        <w:t>publiés au fur et à mesure qu’ils seront disponibles</w:t>
      </w:r>
      <w:r w:rsidR="00107378">
        <w:rPr>
          <w:rFonts w:ascii="CG Times" w:hAnsi="CG Times"/>
          <w:lang w:val="fr-FR"/>
        </w:rPr>
        <w:t xml:space="preserve">, sur </w:t>
      </w:r>
      <w:r w:rsidR="00107378" w:rsidRPr="00107378">
        <w:rPr>
          <w:rFonts w:ascii="CG Times" w:hAnsi="CG Times"/>
          <w:lang w:val="fr-FR"/>
        </w:rPr>
        <w:t>le portail des marchés publics marocain : www.marchespublics.gov.ma, et les journaux nationaux</w:t>
      </w:r>
      <w:r w:rsidR="00284392">
        <w:rPr>
          <w:rFonts w:ascii="CG Times" w:hAnsi="CG Times"/>
          <w:lang w:val="fr-FR"/>
        </w:rPr>
        <w:t xml:space="preserve"> suivants</w:t>
      </w:r>
      <w:r w:rsidR="00107378">
        <w:rPr>
          <w:rFonts w:ascii="CG Times" w:hAnsi="CG Times"/>
          <w:lang w:val="fr-FR"/>
        </w:rPr>
        <w:t>.</w:t>
      </w:r>
    </w:p>
    <w:p w14:paraId="4FE28501" w14:textId="28973151" w:rsidR="00F61B08" w:rsidRDefault="00F61B08" w:rsidP="002E774C">
      <w:pPr>
        <w:spacing w:after="120"/>
        <w:ind w:right="72"/>
        <w:jc w:val="both"/>
        <w:rPr>
          <w:rFonts w:ascii="CG Times" w:hAnsi="CG Times"/>
          <w:lang w:val="fr-FR"/>
        </w:rPr>
      </w:pPr>
      <w:r>
        <w:rPr>
          <w:rFonts w:ascii="CG Times" w:hAnsi="CG Times"/>
          <w:lang w:val="fr-FR"/>
        </w:rPr>
        <w:t xml:space="preserve">Les candidats intéressés </w:t>
      </w:r>
      <w:r w:rsidR="00517E16">
        <w:rPr>
          <w:rFonts w:ascii="CG Times" w:hAnsi="CG Times"/>
          <w:lang w:val="fr-FR"/>
        </w:rPr>
        <w:t xml:space="preserve">et éligibles, qui souhaitent être considérés pour la </w:t>
      </w:r>
      <w:r w:rsidR="00861189">
        <w:rPr>
          <w:rFonts w:ascii="CG Times" w:hAnsi="CG Times"/>
          <w:lang w:val="fr-FR"/>
        </w:rPr>
        <w:t>fourniture</w:t>
      </w:r>
      <w:r w:rsidR="00517E16">
        <w:rPr>
          <w:rFonts w:ascii="CG Times" w:hAnsi="CG Times"/>
          <w:lang w:val="fr-FR"/>
        </w:rPr>
        <w:t xml:space="preserve"> de biens, travaux et services de consultants pour le projet, ou qui désirent obtenir des informations additionnelles, sont invités à contacter le Bénéficiaire à l’adresse ci-</w:t>
      </w:r>
      <w:r w:rsidR="00944672">
        <w:rPr>
          <w:rFonts w:ascii="CG Times" w:hAnsi="CG Times"/>
          <w:lang w:val="fr-FR"/>
        </w:rPr>
        <w:t>dessous :</w:t>
      </w:r>
    </w:p>
    <w:p w14:paraId="4B4BAA92" w14:textId="3BCB865B" w:rsidR="0091714A" w:rsidRPr="00E4006F" w:rsidRDefault="0091714A" w:rsidP="00E4006F">
      <w:pPr>
        <w:pStyle w:val="ListParagraph"/>
        <w:numPr>
          <w:ilvl w:val="0"/>
          <w:numId w:val="4"/>
        </w:numPr>
        <w:ind w:right="72"/>
        <w:jc w:val="both"/>
        <w:rPr>
          <w:rFonts w:ascii="CG Times" w:hAnsi="CG Times"/>
          <w:lang w:val="fr-FR"/>
        </w:rPr>
      </w:pPr>
      <w:r w:rsidRPr="00E4006F">
        <w:rPr>
          <w:rFonts w:ascii="CG Times" w:hAnsi="CG Times"/>
          <w:lang w:val="fr-FR"/>
        </w:rPr>
        <w:t>Les inspirations éco</w:t>
      </w:r>
    </w:p>
    <w:p w14:paraId="2FC3AB11" w14:textId="4D696A3A" w:rsidR="0091714A" w:rsidRPr="00E4006F" w:rsidRDefault="0091714A" w:rsidP="00E4006F">
      <w:pPr>
        <w:pStyle w:val="ListParagraph"/>
        <w:numPr>
          <w:ilvl w:val="0"/>
          <w:numId w:val="4"/>
        </w:numPr>
        <w:ind w:right="72"/>
        <w:jc w:val="both"/>
        <w:rPr>
          <w:rFonts w:ascii="CG Times" w:hAnsi="CG Times"/>
          <w:lang w:val="fr-FR"/>
        </w:rPr>
      </w:pPr>
      <w:r w:rsidRPr="00E4006F">
        <w:rPr>
          <w:rFonts w:ascii="CG Times" w:hAnsi="CG Times"/>
          <w:lang w:val="fr-FR"/>
        </w:rPr>
        <w:t>Al Bayane</w:t>
      </w:r>
    </w:p>
    <w:p w14:paraId="401551A7" w14:textId="078CDDA6" w:rsidR="00517E16" w:rsidRPr="00944672" w:rsidRDefault="00A00D85">
      <w:pPr>
        <w:ind w:right="72"/>
        <w:rPr>
          <w:rFonts w:ascii="CG Times" w:hAnsi="CG Times"/>
          <w:i/>
          <w:lang w:val="fr-FR"/>
        </w:rPr>
      </w:pPr>
      <w:r w:rsidRPr="00944672">
        <w:rPr>
          <w:rFonts w:ascii="CG Times" w:hAnsi="CG Times"/>
          <w:i/>
          <w:lang w:val="fr-FR"/>
        </w:rPr>
        <w:t>Agence Nationale pour le Développement de l’Aquaculture</w:t>
      </w:r>
      <w:r w:rsidR="00CD65EC">
        <w:rPr>
          <w:rFonts w:ascii="CG Times" w:hAnsi="CG Times"/>
          <w:i/>
          <w:lang w:val="fr-FR"/>
        </w:rPr>
        <w:t xml:space="preserve">- ANDA </w:t>
      </w:r>
    </w:p>
    <w:p w14:paraId="0CEA48CA" w14:textId="5CDB6584" w:rsidR="00F61B08" w:rsidRPr="00944672" w:rsidRDefault="00CD65EC">
      <w:pPr>
        <w:ind w:right="72"/>
        <w:rPr>
          <w:rFonts w:ascii="CG Times" w:hAnsi="CG Times"/>
          <w:i/>
          <w:lang w:val="fr-FR"/>
        </w:rPr>
      </w:pPr>
      <w:r>
        <w:rPr>
          <w:rFonts w:ascii="CG Times" w:hAnsi="CG Times"/>
          <w:i/>
          <w:lang w:val="fr-FR"/>
        </w:rPr>
        <w:t xml:space="preserve">Madame </w:t>
      </w:r>
      <w:r w:rsidR="00A00D85" w:rsidRPr="00944672">
        <w:rPr>
          <w:rFonts w:ascii="CG Times" w:hAnsi="CG Times"/>
          <w:i/>
          <w:lang w:val="fr-FR"/>
        </w:rPr>
        <w:t>Kamar Talbi</w:t>
      </w:r>
    </w:p>
    <w:p w14:paraId="12F72E0D" w14:textId="0AE185DF" w:rsidR="00992D95" w:rsidRPr="00944672" w:rsidRDefault="00A00D85">
      <w:pPr>
        <w:ind w:right="72"/>
        <w:rPr>
          <w:rFonts w:ascii="CG Times" w:hAnsi="CG Times"/>
          <w:i/>
          <w:lang w:val="fr-FR"/>
        </w:rPr>
      </w:pPr>
      <w:r w:rsidRPr="00944672">
        <w:rPr>
          <w:rFonts w:ascii="CG Times" w:hAnsi="CG Times"/>
          <w:i/>
          <w:lang w:val="fr-FR"/>
        </w:rPr>
        <w:t>Chef de département des ressources et des systèmes d’information</w:t>
      </w:r>
    </w:p>
    <w:p w14:paraId="2FAE52D5" w14:textId="16DC3400" w:rsidR="00992D95" w:rsidRPr="00944672" w:rsidRDefault="00944672">
      <w:pPr>
        <w:ind w:right="72"/>
        <w:rPr>
          <w:rFonts w:ascii="CG Times" w:hAnsi="CG Times"/>
          <w:i/>
          <w:lang w:val="fr-FR"/>
        </w:rPr>
      </w:pPr>
      <w:r>
        <w:rPr>
          <w:rFonts w:ascii="CG Times" w:hAnsi="CG Times"/>
          <w:i/>
          <w:lang w:val="fr-FR"/>
        </w:rPr>
        <w:t xml:space="preserve">Tél : </w:t>
      </w:r>
      <w:r w:rsidR="00A00D85" w:rsidRPr="00944672">
        <w:rPr>
          <w:rFonts w:ascii="CG Times" w:hAnsi="CG Times"/>
          <w:i/>
          <w:lang w:val="fr-FR"/>
        </w:rPr>
        <w:t>0538099708</w:t>
      </w:r>
    </w:p>
    <w:p w14:paraId="4DAC925D" w14:textId="25A4D1D1" w:rsidR="00992D95" w:rsidRPr="00944672" w:rsidRDefault="00944672">
      <w:pPr>
        <w:ind w:right="72"/>
        <w:rPr>
          <w:rFonts w:ascii="CG Times" w:hAnsi="CG Times"/>
          <w:i/>
          <w:lang w:val="fr-FR"/>
        </w:rPr>
      </w:pPr>
      <w:r>
        <w:rPr>
          <w:rFonts w:ascii="CG Times" w:hAnsi="CG Times"/>
          <w:i/>
          <w:lang w:val="fr-FR"/>
        </w:rPr>
        <w:t xml:space="preserve">Fax : </w:t>
      </w:r>
      <w:r w:rsidR="00886E30" w:rsidRPr="00944672">
        <w:rPr>
          <w:rFonts w:ascii="CG Times" w:hAnsi="CG Times"/>
          <w:i/>
          <w:lang w:val="fr-FR"/>
        </w:rPr>
        <w:t>05380997</w:t>
      </w:r>
      <w:r w:rsidR="009F02FA" w:rsidRPr="00944672">
        <w:rPr>
          <w:rFonts w:ascii="CG Times" w:hAnsi="CG Times"/>
          <w:i/>
          <w:lang w:val="fr-FR"/>
        </w:rPr>
        <w:t>7</w:t>
      </w:r>
      <w:r w:rsidR="00886E30" w:rsidRPr="00944672">
        <w:rPr>
          <w:rFonts w:ascii="CG Times" w:hAnsi="CG Times"/>
          <w:i/>
          <w:lang w:val="fr-FR"/>
        </w:rPr>
        <w:t>0</w:t>
      </w:r>
    </w:p>
    <w:p w14:paraId="7077E395" w14:textId="32F9B823" w:rsidR="00992D95" w:rsidRPr="00944672" w:rsidRDefault="00CD65EC">
      <w:pPr>
        <w:ind w:right="72"/>
        <w:rPr>
          <w:rFonts w:ascii="CG Times" w:hAnsi="CG Times"/>
          <w:i/>
          <w:lang w:val="fr-FR"/>
        </w:rPr>
      </w:pPr>
      <w:proofErr w:type="gramStart"/>
      <w:r>
        <w:rPr>
          <w:rFonts w:ascii="CG Times" w:hAnsi="CG Times"/>
          <w:i/>
          <w:lang w:val="fr-FR"/>
        </w:rPr>
        <w:t>e-mail</w:t>
      </w:r>
      <w:proofErr w:type="gramEnd"/>
      <w:r>
        <w:rPr>
          <w:rFonts w:ascii="CG Times" w:hAnsi="CG Times"/>
          <w:i/>
          <w:lang w:val="fr-FR"/>
        </w:rPr>
        <w:t xml:space="preserve"> : </w:t>
      </w:r>
      <w:r w:rsidR="00A00D85" w:rsidRPr="00944672">
        <w:rPr>
          <w:rFonts w:ascii="CG Times" w:hAnsi="CG Times"/>
          <w:i/>
          <w:lang w:val="fr-FR"/>
        </w:rPr>
        <w:t>k.talbi@anda.gov.ma</w:t>
      </w:r>
    </w:p>
    <w:p w14:paraId="4262B740" w14:textId="493FDF80" w:rsidR="00992D95" w:rsidRPr="00944672" w:rsidRDefault="00A00D85" w:rsidP="00F938D9">
      <w:pPr>
        <w:spacing w:after="120" w:line="360" w:lineRule="auto"/>
        <w:ind w:right="72"/>
        <w:rPr>
          <w:rFonts w:ascii="CG Times" w:hAnsi="CG Times"/>
          <w:i/>
          <w:lang w:val="fr-FR"/>
        </w:rPr>
      </w:pPr>
      <w:r w:rsidRPr="00944672">
        <w:rPr>
          <w:rFonts w:ascii="CG Times" w:hAnsi="CG Times"/>
          <w:i/>
          <w:lang w:val="fr-FR"/>
        </w:rPr>
        <w:t>www.anda.gov.ma</w:t>
      </w:r>
    </w:p>
    <w:p w14:paraId="601CF049" w14:textId="77777777" w:rsidR="00992D95" w:rsidRPr="00992D95" w:rsidRDefault="00992D95" w:rsidP="00992D95">
      <w:pPr>
        <w:ind w:right="72"/>
        <w:jc w:val="both"/>
        <w:rPr>
          <w:rFonts w:ascii="CG Times" w:hAnsi="CG Times"/>
          <w:lang w:val="fr-FR"/>
        </w:rPr>
      </w:pPr>
    </w:p>
    <w:sectPr w:rsidR="00992D95" w:rsidRPr="00992D95">
      <w:headerReference w:type="even" r:id="rId11"/>
      <w:headerReference w:type="default" r:id="rId12"/>
      <w:headerReference w:type="first" r:id="rId13"/>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570D" w14:textId="77777777" w:rsidR="006626C1" w:rsidRDefault="006626C1">
      <w:r>
        <w:separator/>
      </w:r>
    </w:p>
  </w:endnote>
  <w:endnote w:type="continuationSeparator" w:id="0">
    <w:p w14:paraId="0103676C" w14:textId="77777777" w:rsidR="006626C1" w:rsidRDefault="0066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CDC1F" w14:textId="77777777" w:rsidR="006626C1" w:rsidRDefault="006626C1">
      <w:r>
        <w:separator/>
      </w:r>
    </w:p>
  </w:footnote>
  <w:footnote w:type="continuationSeparator" w:id="0">
    <w:p w14:paraId="3580A094" w14:textId="77777777" w:rsidR="006626C1" w:rsidRDefault="0066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62C46" w14:textId="64802125" w:rsidR="00107378" w:rsidRDefault="00107378">
    <w:pPr>
      <w:pStyle w:val="Header"/>
    </w:pPr>
    <w:r>
      <w:rPr>
        <w:noProof/>
      </w:rPr>
      <mc:AlternateContent>
        <mc:Choice Requires="wps">
          <w:drawing>
            <wp:anchor distT="0" distB="0" distL="0" distR="0" simplePos="0" relativeHeight="251659264" behindDoc="0" locked="0" layoutInCell="1" allowOverlap="1" wp14:anchorId="22848234" wp14:editId="3C6C0EFC">
              <wp:simplePos x="635" y="635"/>
              <wp:positionH relativeFrom="page">
                <wp:align>left</wp:align>
              </wp:positionH>
              <wp:positionV relativeFrom="page">
                <wp:align>top</wp:align>
              </wp:positionV>
              <wp:extent cx="763270" cy="345440"/>
              <wp:effectExtent l="0" t="0" r="17780" b="16510"/>
              <wp:wrapNone/>
              <wp:docPr id="110775578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DE0DD62" w14:textId="4699E6AC" w:rsidR="00107378" w:rsidRPr="00107378" w:rsidRDefault="00107378" w:rsidP="00107378">
                          <w:pPr>
                            <w:rPr>
                              <w:rFonts w:ascii="Calibri" w:eastAsia="Calibri" w:hAnsi="Calibri" w:cs="Calibri"/>
                              <w:noProof/>
                              <w:color w:val="000000"/>
                              <w:sz w:val="20"/>
                              <w:szCs w:val="20"/>
                            </w:rPr>
                          </w:pPr>
                          <w:r w:rsidRPr="0010737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848234"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4DE0DD62" w14:textId="4699E6AC" w:rsidR="00107378" w:rsidRPr="00107378" w:rsidRDefault="00107378" w:rsidP="00107378">
                    <w:pPr>
                      <w:rPr>
                        <w:rFonts w:ascii="Calibri" w:eastAsia="Calibri" w:hAnsi="Calibri" w:cs="Calibri"/>
                        <w:noProof/>
                        <w:color w:val="000000"/>
                        <w:sz w:val="20"/>
                        <w:szCs w:val="20"/>
                      </w:rPr>
                    </w:pPr>
                    <w:r w:rsidRPr="00107378">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9837" w14:textId="289AD2E8" w:rsidR="00107378" w:rsidRDefault="00107378">
    <w:pPr>
      <w:pStyle w:val="Header"/>
    </w:pPr>
    <w:r>
      <w:rPr>
        <w:noProof/>
      </w:rPr>
      <mc:AlternateContent>
        <mc:Choice Requires="wps">
          <w:drawing>
            <wp:anchor distT="0" distB="0" distL="0" distR="0" simplePos="0" relativeHeight="251660288" behindDoc="0" locked="0" layoutInCell="1" allowOverlap="1" wp14:anchorId="5699D636" wp14:editId="5B90D428">
              <wp:simplePos x="1143000" y="457200"/>
              <wp:positionH relativeFrom="page">
                <wp:align>left</wp:align>
              </wp:positionH>
              <wp:positionV relativeFrom="page">
                <wp:align>top</wp:align>
              </wp:positionV>
              <wp:extent cx="763270" cy="345440"/>
              <wp:effectExtent l="0" t="0" r="17780" b="16510"/>
              <wp:wrapNone/>
              <wp:docPr id="146288963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5D51BBE" w14:textId="0B9637D2" w:rsidR="00107378" w:rsidRPr="00107378" w:rsidRDefault="00107378" w:rsidP="00107378">
                          <w:pPr>
                            <w:rPr>
                              <w:rFonts w:ascii="Calibri" w:eastAsia="Calibri" w:hAnsi="Calibri" w:cs="Calibri"/>
                              <w:noProof/>
                              <w:color w:val="000000"/>
                              <w:sz w:val="20"/>
                              <w:szCs w:val="20"/>
                            </w:rPr>
                          </w:pPr>
                          <w:r w:rsidRPr="0010737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99D636"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75D51BBE" w14:textId="0B9637D2" w:rsidR="00107378" w:rsidRPr="00107378" w:rsidRDefault="00107378" w:rsidP="00107378">
                    <w:pPr>
                      <w:rPr>
                        <w:rFonts w:ascii="Calibri" w:eastAsia="Calibri" w:hAnsi="Calibri" w:cs="Calibri"/>
                        <w:noProof/>
                        <w:color w:val="000000"/>
                        <w:sz w:val="20"/>
                        <w:szCs w:val="20"/>
                      </w:rPr>
                    </w:pPr>
                    <w:r w:rsidRPr="00107378">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103D" w14:textId="50FEBA89" w:rsidR="00107378" w:rsidRDefault="00107378">
    <w:pPr>
      <w:pStyle w:val="Header"/>
    </w:pPr>
    <w:r>
      <w:rPr>
        <w:noProof/>
      </w:rPr>
      <mc:AlternateContent>
        <mc:Choice Requires="wps">
          <w:drawing>
            <wp:anchor distT="0" distB="0" distL="0" distR="0" simplePos="0" relativeHeight="251658240" behindDoc="0" locked="0" layoutInCell="1" allowOverlap="1" wp14:anchorId="5746EA2B" wp14:editId="27BABDF5">
              <wp:simplePos x="635" y="635"/>
              <wp:positionH relativeFrom="page">
                <wp:align>left</wp:align>
              </wp:positionH>
              <wp:positionV relativeFrom="page">
                <wp:align>top</wp:align>
              </wp:positionV>
              <wp:extent cx="763270" cy="345440"/>
              <wp:effectExtent l="0" t="0" r="17780" b="16510"/>
              <wp:wrapNone/>
              <wp:docPr id="201715156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2E66418" w14:textId="0B9AF491" w:rsidR="00107378" w:rsidRPr="00107378" w:rsidRDefault="00107378" w:rsidP="00107378">
                          <w:pPr>
                            <w:rPr>
                              <w:rFonts w:ascii="Calibri" w:eastAsia="Calibri" w:hAnsi="Calibri" w:cs="Calibri"/>
                              <w:noProof/>
                              <w:color w:val="000000"/>
                              <w:sz w:val="20"/>
                              <w:szCs w:val="20"/>
                            </w:rPr>
                          </w:pPr>
                          <w:r w:rsidRPr="0010737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46EA2B"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2E66418" w14:textId="0B9AF491" w:rsidR="00107378" w:rsidRPr="00107378" w:rsidRDefault="00107378" w:rsidP="00107378">
                    <w:pPr>
                      <w:rPr>
                        <w:rFonts w:ascii="Calibri" w:eastAsia="Calibri" w:hAnsi="Calibri" w:cs="Calibri"/>
                        <w:noProof/>
                        <w:color w:val="000000"/>
                        <w:sz w:val="20"/>
                        <w:szCs w:val="20"/>
                      </w:rPr>
                    </w:pPr>
                    <w:r w:rsidRPr="0010737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0FD0"/>
    <w:multiLevelType w:val="hybridMultilevel"/>
    <w:tmpl w:val="48AA1DBA"/>
    <w:lvl w:ilvl="0" w:tplc="AFE67976">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515851"/>
    <w:multiLevelType w:val="hybridMultilevel"/>
    <w:tmpl w:val="D0B43914"/>
    <w:lvl w:ilvl="0" w:tplc="FF6A1890">
      <w:numFmt w:val="bullet"/>
      <w:lvlText w:val="-"/>
      <w:lvlJc w:val="left"/>
      <w:pPr>
        <w:ind w:left="720" w:hanging="360"/>
      </w:pPr>
      <w:rPr>
        <w:rFonts w:ascii="CG Times" w:eastAsia="Times New Roman" w:hAnsi="CG Time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3543838">
    <w:abstractNumId w:val="1"/>
  </w:num>
  <w:num w:numId="2" w16cid:durableId="1734545711">
    <w:abstractNumId w:val="2"/>
  </w:num>
  <w:num w:numId="3" w16cid:durableId="238714639">
    <w:abstractNumId w:val="3"/>
  </w:num>
  <w:num w:numId="4" w16cid:durableId="163371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439D4"/>
    <w:rsid w:val="00100890"/>
    <w:rsid w:val="00107378"/>
    <w:rsid w:val="00110612"/>
    <w:rsid w:val="001C075F"/>
    <w:rsid w:val="002432E7"/>
    <w:rsid w:val="00246C4A"/>
    <w:rsid w:val="00250167"/>
    <w:rsid w:val="00254028"/>
    <w:rsid w:val="00284392"/>
    <w:rsid w:val="002E1F74"/>
    <w:rsid w:val="002E207A"/>
    <w:rsid w:val="002E774C"/>
    <w:rsid w:val="003A3B7B"/>
    <w:rsid w:val="003E6EAA"/>
    <w:rsid w:val="003F3657"/>
    <w:rsid w:val="00406DAD"/>
    <w:rsid w:val="00434484"/>
    <w:rsid w:val="00486AAB"/>
    <w:rsid w:val="004C3BCA"/>
    <w:rsid w:val="00517E16"/>
    <w:rsid w:val="00531E04"/>
    <w:rsid w:val="005946BC"/>
    <w:rsid w:val="005B17D7"/>
    <w:rsid w:val="005E0D98"/>
    <w:rsid w:val="00603B95"/>
    <w:rsid w:val="00642249"/>
    <w:rsid w:val="006626C1"/>
    <w:rsid w:val="00691DCE"/>
    <w:rsid w:val="006B3CDA"/>
    <w:rsid w:val="006F1DD8"/>
    <w:rsid w:val="00742C88"/>
    <w:rsid w:val="00766D03"/>
    <w:rsid w:val="007A53AC"/>
    <w:rsid w:val="007B6597"/>
    <w:rsid w:val="0081333A"/>
    <w:rsid w:val="00816365"/>
    <w:rsid w:val="00850511"/>
    <w:rsid w:val="00861189"/>
    <w:rsid w:val="00886E30"/>
    <w:rsid w:val="008A5BAE"/>
    <w:rsid w:val="008F1475"/>
    <w:rsid w:val="00912919"/>
    <w:rsid w:val="0091714A"/>
    <w:rsid w:val="00920C06"/>
    <w:rsid w:val="00944672"/>
    <w:rsid w:val="009474B0"/>
    <w:rsid w:val="00954FA2"/>
    <w:rsid w:val="0098200A"/>
    <w:rsid w:val="00992D95"/>
    <w:rsid w:val="009F02FA"/>
    <w:rsid w:val="009F6C07"/>
    <w:rsid w:val="00A00398"/>
    <w:rsid w:val="00A00D85"/>
    <w:rsid w:val="00A06545"/>
    <w:rsid w:val="00A30714"/>
    <w:rsid w:val="00A53681"/>
    <w:rsid w:val="00A76E23"/>
    <w:rsid w:val="00AA4BB7"/>
    <w:rsid w:val="00AB64C1"/>
    <w:rsid w:val="00AC7308"/>
    <w:rsid w:val="00B506ED"/>
    <w:rsid w:val="00B63B97"/>
    <w:rsid w:val="00B74CA3"/>
    <w:rsid w:val="00BA68DD"/>
    <w:rsid w:val="00BC2AB4"/>
    <w:rsid w:val="00C22A44"/>
    <w:rsid w:val="00C30C3D"/>
    <w:rsid w:val="00C47CDF"/>
    <w:rsid w:val="00C74876"/>
    <w:rsid w:val="00C81A9F"/>
    <w:rsid w:val="00CB22C7"/>
    <w:rsid w:val="00CC595A"/>
    <w:rsid w:val="00CD65EC"/>
    <w:rsid w:val="00D230C6"/>
    <w:rsid w:val="00D4629B"/>
    <w:rsid w:val="00D64C0C"/>
    <w:rsid w:val="00DD5FB5"/>
    <w:rsid w:val="00DE67A8"/>
    <w:rsid w:val="00DF392B"/>
    <w:rsid w:val="00E35120"/>
    <w:rsid w:val="00E4006F"/>
    <w:rsid w:val="00ED70FB"/>
    <w:rsid w:val="00EF2D6E"/>
    <w:rsid w:val="00EF7747"/>
    <w:rsid w:val="00F61B08"/>
    <w:rsid w:val="00F938D9"/>
    <w:rsid w:val="00F97470"/>
    <w:rsid w:val="00FC6D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BA0F"/>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paragraph" w:styleId="NormalWeb">
    <w:name w:val="Normal (Web)"/>
    <w:basedOn w:val="Normal"/>
    <w:uiPriority w:val="99"/>
    <w:semiHidden/>
    <w:unhideWhenUsed/>
    <w:rsid w:val="00F97470"/>
    <w:pPr>
      <w:spacing w:before="100" w:beforeAutospacing="1" w:after="100" w:afterAutospacing="1"/>
    </w:pPr>
    <w:rPr>
      <w:lang w:val="fr-FR" w:eastAsia="fr-FR"/>
    </w:rPr>
  </w:style>
  <w:style w:type="character" w:styleId="CommentReference">
    <w:name w:val="annotation reference"/>
    <w:basedOn w:val="DefaultParagraphFont"/>
    <w:semiHidden/>
    <w:unhideWhenUsed/>
    <w:rsid w:val="003E6EAA"/>
    <w:rPr>
      <w:sz w:val="16"/>
      <w:szCs w:val="16"/>
    </w:rPr>
  </w:style>
  <w:style w:type="paragraph" w:styleId="CommentText">
    <w:name w:val="annotation text"/>
    <w:basedOn w:val="Normal"/>
    <w:link w:val="CommentTextChar"/>
    <w:unhideWhenUsed/>
    <w:rsid w:val="003E6EAA"/>
    <w:rPr>
      <w:sz w:val="20"/>
      <w:szCs w:val="20"/>
    </w:rPr>
  </w:style>
  <w:style w:type="character" w:customStyle="1" w:styleId="CommentTextChar">
    <w:name w:val="Comment Text Char"/>
    <w:basedOn w:val="DefaultParagraphFont"/>
    <w:link w:val="CommentText"/>
    <w:rsid w:val="003E6EAA"/>
    <w:rPr>
      <w:lang w:val="en-US" w:eastAsia="en-US"/>
    </w:rPr>
  </w:style>
  <w:style w:type="paragraph" w:styleId="CommentSubject">
    <w:name w:val="annotation subject"/>
    <w:basedOn w:val="CommentText"/>
    <w:next w:val="CommentText"/>
    <w:link w:val="CommentSubjectChar"/>
    <w:semiHidden/>
    <w:unhideWhenUsed/>
    <w:rsid w:val="003E6EAA"/>
    <w:rPr>
      <w:b/>
      <w:bCs/>
    </w:rPr>
  </w:style>
  <w:style w:type="character" w:customStyle="1" w:styleId="CommentSubjectChar">
    <w:name w:val="Comment Subject Char"/>
    <w:basedOn w:val="CommentTextChar"/>
    <w:link w:val="CommentSubject"/>
    <w:semiHidden/>
    <w:rsid w:val="003E6EAA"/>
    <w:rPr>
      <w:b/>
      <w:bCs/>
      <w:lang w:val="en-US" w:eastAsia="en-US"/>
    </w:rPr>
  </w:style>
  <w:style w:type="paragraph" w:styleId="Revision">
    <w:name w:val="Revision"/>
    <w:hidden/>
    <w:uiPriority w:val="99"/>
    <w:semiHidden/>
    <w:rsid w:val="00D23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01600">
      <w:bodyDiv w:val="1"/>
      <w:marLeft w:val="0"/>
      <w:marRight w:val="0"/>
      <w:marTop w:val="0"/>
      <w:marBottom w:val="0"/>
      <w:divBdr>
        <w:top w:val="none" w:sz="0" w:space="0" w:color="auto"/>
        <w:left w:val="none" w:sz="0" w:space="0" w:color="auto"/>
        <w:bottom w:val="none" w:sz="0" w:space="0" w:color="auto"/>
        <w:right w:val="none" w:sz="0" w:space="0" w:color="auto"/>
      </w:divBdr>
    </w:div>
    <w:div w:id="1388070489">
      <w:bodyDiv w:val="1"/>
      <w:marLeft w:val="0"/>
      <w:marRight w:val="0"/>
      <w:marTop w:val="0"/>
      <w:marBottom w:val="0"/>
      <w:divBdr>
        <w:top w:val="none" w:sz="0" w:space="0" w:color="auto"/>
        <w:left w:val="none" w:sz="0" w:space="0" w:color="auto"/>
        <w:bottom w:val="none" w:sz="0" w:space="0" w:color="auto"/>
        <w:right w:val="none" w:sz="0" w:space="0" w:color="auto"/>
      </w:divBdr>
    </w:div>
    <w:div w:id="204906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DDECDE39BA9D48BF564F15B1E60FB5" ma:contentTypeVersion="15" ma:contentTypeDescription="Create a new document." ma:contentTypeScope="" ma:versionID="8d1e000b65ce89f1056b15d1f0815664">
  <xsd:schema xmlns:xsd="http://www.w3.org/2001/XMLSchema" xmlns:xs="http://www.w3.org/2001/XMLSchema" xmlns:p="http://schemas.microsoft.com/office/2006/metadata/properties" xmlns:ns3="7f3b2a9e-e6ec-4fa9-a3a5-bfddd1db782a" xmlns:ns4="535e2420-47ea-4c09-9ac5-3a7cebc5add9" targetNamespace="http://schemas.microsoft.com/office/2006/metadata/properties" ma:root="true" ma:fieldsID="ff6933e8deac389b28f925c1dd49087d" ns3:_="" ns4:_="">
    <xsd:import namespace="7f3b2a9e-e6ec-4fa9-a3a5-bfddd1db782a"/>
    <xsd:import namespace="535e2420-47ea-4c09-9ac5-3a7cebc5ad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LengthInSeconds"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b2a9e-e6ec-4fa9-a3a5-bfddd1db78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e2420-47ea-4c09-9ac5-3a7cebc5ad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5e2420-47ea-4c09-9ac5-3a7cebc5ad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480CB-9800-445D-9F68-B240C0F789B0}">
  <ds:schemaRefs>
    <ds:schemaRef ds:uri="http://schemas.openxmlformats.org/officeDocument/2006/bibliography"/>
  </ds:schemaRefs>
</ds:datastoreItem>
</file>

<file path=customXml/itemProps2.xml><?xml version="1.0" encoding="utf-8"?>
<ds:datastoreItem xmlns:ds="http://schemas.openxmlformats.org/officeDocument/2006/customXml" ds:itemID="{E926A143-A041-4A98-9488-CE28DA11C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b2a9e-e6ec-4fa9-a3a5-bfddd1db782a"/>
    <ds:schemaRef ds:uri="535e2420-47ea-4c09-9ac5-3a7cebc5a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9707D-7EC6-4336-8319-C786D61A9492}">
  <ds:schemaRefs>
    <ds:schemaRef ds:uri="http://schemas.microsoft.com/office/2006/metadata/properties"/>
    <ds:schemaRef ds:uri="http://schemas.microsoft.com/office/infopath/2007/PartnerControls"/>
    <ds:schemaRef ds:uri="535e2420-47ea-4c09-9ac5-3a7cebc5add9"/>
  </ds:schemaRefs>
</ds:datastoreItem>
</file>

<file path=customXml/itemProps4.xml><?xml version="1.0" encoding="utf-8"?>
<ds:datastoreItem xmlns:ds="http://schemas.openxmlformats.org/officeDocument/2006/customXml" ds:itemID="{A32732FC-08FF-4EE8-BC54-879E6E29E5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Larbi Neffati</cp:lastModifiedBy>
  <cp:revision>4</cp:revision>
  <cp:lastPrinted>2003-07-29T07:59:00Z</cp:lastPrinted>
  <dcterms:created xsi:type="dcterms:W3CDTF">2024-07-10T12:38:00Z</dcterms:created>
  <dcterms:modified xsi:type="dcterms:W3CDTF">2024-07-10T13:27:00Z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0x01010087DDECDE39BA9D48BF564F15B1E60FB5</vt:lpwstr>
  </property>
  <property fmtid="{D5CDD505-2E9C-101B-9397-08002B2CF9AE}" pid="3" name="ClassificationContentMarkingHeaderShapeIds">
    <vt:lpwstr>783b4a51,42070304,5731eca7</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2024-06-25T12:36:19Z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d2c3dcf6-470c-4550-915f-be6c99ac8f15</vt:lpwstr>
  </property>
  <property fmtid="{D5CDD505-2E9C-101B-9397-08002B2CF9AE}" pid="12" name="MSIP_Label_9ef4adf7-25a7-4f52-a61a-df7190f1d881_ContentBits">
    <vt:lpwstr>1</vt:lpwstr>
  </property>
</Properties>
</file>