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43AE89" w14:textId="77777777" w:rsidR="000312F1" w:rsidRDefault="000312F1" w:rsidP="000312F1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</w:rPr>
      </w:pPr>
      <w:r>
        <w:rPr>
          <w:bCs/>
          <w:smallCaps w:val="0"/>
        </w:rPr>
        <w:t>GENERAL PROCUREMENT NOTICE</w:t>
      </w:r>
    </w:p>
    <w:p w14:paraId="738B8AB8" w14:textId="77777777" w:rsidR="000312F1" w:rsidRDefault="000312F1" w:rsidP="000312F1">
      <w:pPr>
        <w:suppressAutoHyphens/>
        <w:rPr>
          <w:rFonts w:ascii="Times New Roman" w:hAnsi="Times New Roman"/>
          <w:spacing w:val="-2"/>
        </w:rPr>
      </w:pPr>
    </w:p>
    <w:p w14:paraId="4B55A396" w14:textId="23D1C9E3" w:rsidR="000312F1" w:rsidRPr="00AA346D" w:rsidRDefault="000312F1" w:rsidP="00AA346D">
      <w:pPr>
        <w:suppressAutoHyphens/>
        <w:jc w:val="both"/>
        <w:rPr>
          <w:rFonts w:ascii="Times New Roman" w:hAnsi="Times New Roman"/>
          <w:spacing w:val="-2"/>
          <w:sz w:val="24"/>
        </w:rPr>
      </w:pPr>
      <w:r w:rsidRPr="00AA346D">
        <w:rPr>
          <w:rFonts w:ascii="Times New Roman" w:hAnsi="Times New Roman"/>
          <w:b/>
          <w:bCs/>
          <w:spacing w:val="-2"/>
          <w:sz w:val="24"/>
        </w:rPr>
        <w:t>Country:</w:t>
      </w:r>
      <w:r w:rsidRPr="00AA346D">
        <w:rPr>
          <w:rFonts w:ascii="Times New Roman" w:hAnsi="Times New Roman"/>
          <w:spacing w:val="-2"/>
          <w:sz w:val="24"/>
        </w:rPr>
        <w:t xml:space="preserve"> </w:t>
      </w:r>
      <w:r w:rsidR="004D6EA6">
        <w:rPr>
          <w:rFonts w:ascii="Times New Roman" w:hAnsi="Times New Roman"/>
          <w:spacing w:val="-2"/>
          <w:sz w:val="24"/>
        </w:rPr>
        <w:t>Morocco</w:t>
      </w:r>
    </w:p>
    <w:p w14:paraId="2F719D51" w14:textId="38506E47" w:rsidR="000312F1" w:rsidRPr="00AA346D" w:rsidRDefault="000312F1" w:rsidP="004D4936">
      <w:pPr>
        <w:suppressAutoHyphens/>
        <w:rPr>
          <w:rFonts w:ascii="Times New Roman" w:hAnsi="Times New Roman"/>
          <w:spacing w:val="-2"/>
          <w:sz w:val="24"/>
        </w:rPr>
      </w:pPr>
      <w:r w:rsidRPr="00AA346D">
        <w:rPr>
          <w:rFonts w:ascii="Times New Roman" w:hAnsi="Times New Roman"/>
          <w:b/>
          <w:bCs/>
          <w:spacing w:val="-2"/>
          <w:sz w:val="24"/>
        </w:rPr>
        <w:t>Project Name:</w:t>
      </w:r>
      <w:r w:rsidRPr="00AA346D">
        <w:rPr>
          <w:rFonts w:ascii="Times New Roman" w:hAnsi="Times New Roman"/>
          <w:spacing w:val="-2"/>
          <w:sz w:val="24"/>
        </w:rPr>
        <w:t xml:space="preserve"> </w:t>
      </w:r>
      <w:r w:rsidR="004D4936" w:rsidRPr="004D4936">
        <w:rPr>
          <w:rFonts w:ascii="Times New Roman" w:hAnsi="Times New Roman"/>
          <w:spacing w:val="-2"/>
          <w:sz w:val="24"/>
        </w:rPr>
        <w:t>DEVELOPMENT OF THE</w:t>
      </w:r>
      <w:r w:rsidR="004D4936">
        <w:rPr>
          <w:rFonts w:ascii="Times New Roman" w:hAnsi="Times New Roman"/>
          <w:spacing w:val="-2"/>
          <w:sz w:val="24"/>
        </w:rPr>
        <w:t xml:space="preserve"> </w:t>
      </w:r>
      <w:r w:rsidR="004D4936" w:rsidRPr="004D4936">
        <w:rPr>
          <w:rFonts w:ascii="Times New Roman" w:hAnsi="Times New Roman"/>
          <w:spacing w:val="-2"/>
          <w:sz w:val="24"/>
        </w:rPr>
        <w:t>PARTICIPATORY FINANCE SECTOR IN MOROCCO</w:t>
      </w:r>
    </w:p>
    <w:p w14:paraId="34ACEE83" w14:textId="2D812965" w:rsidR="000312F1" w:rsidRPr="00AA346D" w:rsidRDefault="000312F1" w:rsidP="00AA346D">
      <w:pPr>
        <w:suppressAutoHyphens/>
        <w:jc w:val="both"/>
        <w:rPr>
          <w:rFonts w:ascii="Times New Roman" w:hAnsi="Times New Roman"/>
          <w:spacing w:val="-2"/>
          <w:sz w:val="24"/>
        </w:rPr>
      </w:pPr>
      <w:r w:rsidRPr="00AA346D">
        <w:rPr>
          <w:rFonts w:ascii="Times New Roman" w:hAnsi="Times New Roman"/>
          <w:b/>
          <w:bCs/>
          <w:spacing w:val="-2"/>
          <w:sz w:val="24"/>
        </w:rPr>
        <w:t>Sector:</w:t>
      </w:r>
      <w:r w:rsidRPr="00AA346D">
        <w:rPr>
          <w:rFonts w:ascii="Times New Roman" w:hAnsi="Times New Roman"/>
          <w:spacing w:val="-2"/>
          <w:sz w:val="24"/>
        </w:rPr>
        <w:t xml:space="preserve"> </w:t>
      </w:r>
      <w:r w:rsidR="00FF7906" w:rsidRPr="00AA346D">
        <w:rPr>
          <w:rFonts w:ascii="Times New Roman" w:hAnsi="Times New Roman"/>
          <w:spacing w:val="-2"/>
          <w:sz w:val="24"/>
        </w:rPr>
        <w:t xml:space="preserve">ISLAMIC </w:t>
      </w:r>
      <w:r w:rsidR="004D4936">
        <w:rPr>
          <w:rFonts w:ascii="Times New Roman" w:hAnsi="Times New Roman"/>
          <w:spacing w:val="-2"/>
          <w:sz w:val="24"/>
        </w:rPr>
        <w:t xml:space="preserve">BANKING </w:t>
      </w:r>
      <w:r w:rsidR="00FF7906" w:rsidRPr="00AA346D">
        <w:rPr>
          <w:rFonts w:ascii="Times New Roman" w:hAnsi="Times New Roman"/>
          <w:spacing w:val="-2"/>
          <w:sz w:val="24"/>
        </w:rPr>
        <w:t xml:space="preserve">/ ISLAMIC </w:t>
      </w:r>
      <w:r w:rsidR="004D4936" w:rsidRPr="00AA346D">
        <w:rPr>
          <w:rFonts w:ascii="Times New Roman" w:hAnsi="Times New Roman"/>
          <w:spacing w:val="-2"/>
          <w:sz w:val="24"/>
        </w:rPr>
        <w:t>FINANCE</w:t>
      </w:r>
    </w:p>
    <w:p w14:paraId="6946F95E" w14:textId="0A6CE0A8" w:rsidR="000312F1" w:rsidRPr="00AA346D" w:rsidRDefault="000312F1" w:rsidP="00AA346D">
      <w:pPr>
        <w:suppressAutoHyphens/>
        <w:jc w:val="both"/>
        <w:rPr>
          <w:rFonts w:ascii="Times New Roman" w:hAnsi="Times New Roman"/>
          <w:spacing w:val="-2"/>
          <w:sz w:val="24"/>
        </w:rPr>
      </w:pPr>
      <w:r w:rsidRPr="00AA346D">
        <w:rPr>
          <w:rFonts w:ascii="Times New Roman" w:hAnsi="Times New Roman"/>
          <w:b/>
          <w:bCs/>
          <w:spacing w:val="-2"/>
          <w:sz w:val="24"/>
        </w:rPr>
        <w:t>Mode of Financing:</w:t>
      </w:r>
      <w:r w:rsidRPr="00AA346D">
        <w:rPr>
          <w:rFonts w:ascii="Times New Roman" w:hAnsi="Times New Roman"/>
          <w:spacing w:val="-2"/>
          <w:sz w:val="24"/>
        </w:rPr>
        <w:t xml:space="preserve"> ISLAMIC FINANCE GRANT</w:t>
      </w:r>
    </w:p>
    <w:p w14:paraId="62D98CEC" w14:textId="7DF9E23B" w:rsidR="000312F1" w:rsidRPr="00AA346D" w:rsidRDefault="000312F1" w:rsidP="00AA346D">
      <w:pPr>
        <w:suppressAutoHyphens/>
        <w:jc w:val="both"/>
        <w:rPr>
          <w:rFonts w:ascii="Times New Roman" w:hAnsi="Times New Roman"/>
          <w:spacing w:val="-2"/>
          <w:sz w:val="24"/>
        </w:rPr>
      </w:pPr>
      <w:r w:rsidRPr="00AA346D">
        <w:rPr>
          <w:rFonts w:ascii="Times New Roman" w:hAnsi="Times New Roman"/>
          <w:b/>
          <w:bCs/>
          <w:spacing w:val="-2"/>
          <w:sz w:val="24"/>
        </w:rPr>
        <w:t>Financing No:</w:t>
      </w:r>
      <w:r w:rsidRPr="00AA346D">
        <w:rPr>
          <w:rFonts w:ascii="Times New Roman" w:hAnsi="Times New Roman"/>
          <w:spacing w:val="-2"/>
          <w:sz w:val="24"/>
        </w:rPr>
        <w:t xml:space="preserve"> </w:t>
      </w:r>
      <w:r w:rsidR="004F015E" w:rsidRPr="004F015E">
        <w:rPr>
          <w:rFonts w:ascii="Times New Roman" w:hAnsi="Times New Roman"/>
          <w:spacing w:val="-2"/>
          <w:sz w:val="24"/>
        </w:rPr>
        <w:t>MAR1073</w:t>
      </w:r>
    </w:p>
    <w:p w14:paraId="4F002AA7" w14:textId="77777777" w:rsidR="000312F1" w:rsidRPr="00B96F14" w:rsidRDefault="000312F1" w:rsidP="000312F1">
      <w:pPr>
        <w:pStyle w:val="ChapterNumber"/>
        <w:tabs>
          <w:tab w:val="clear" w:pos="-720"/>
        </w:tabs>
        <w:rPr>
          <w:rFonts w:ascii="Times New Roman" w:hAnsi="Times New Roman"/>
          <w:spacing w:val="-2"/>
        </w:rPr>
      </w:pPr>
    </w:p>
    <w:p w14:paraId="5471183E" w14:textId="1CBF71FC" w:rsidR="000312F1" w:rsidRPr="00B96F14" w:rsidRDefault="004F015E" w:rsidP="001B52DA">
      <w:pPr>
        <w:spacing w:before="120" w:after="120"/>
        <w:jc w:val="both"/>
        <w:rPr>
          <w:rFonts w:ascii="Times New Roman" w:hAnsi="Times New Roman"/>
          <w:spacing w:val="-2"/>
          <w:sz w:val="24"/>
        </w:rPr>
      </w:pPr>
      <w:r w:rsidRPr="004F015E">
        <w:rPr>
          <w:rFonts w:ascii="Times New Roman" w:hAnsi="Times New Roman"/>
          <w:spacing w:val="-2"/>
          <w:sz w:val="24"/>
        </w:rPr>
        <w:t xml:space="preserve">Bank Al-Maghrib, Morocco </w:t>
      </w:r>
      <w:r w:rsidR="00FF7906" w:rsidRPr="00FF7906">
        <w:rPr>
          <w:rFonts w:ascii="Times New Roman" w:hAnsi="Times New Roman"/>
          <w:spacing w:val="-2"/>
          <w:sz w:val="24"/>
        </w:rPr>
        <w:t>(</w:t>
      </w:r>
      <w:r w:rsidR="001B52DA">
        <w:rPr>
          <w:rFonts w:ascii="Times New Roman" w:hAnsi="Times New Roman"/>
          <w:spacing w:val="-2"/>
          <w:sz w:val="24"/>
        </w:rPr>
        <w:t>BAM</w:t>
      </w:r>
      <w:r w:rsidR="00FF7906" w:rsidRPr="00FF7906">
        <w:rPr>
          <w:rFonts w:ascii="Times New Roman" w:hAnsi="Times New Roman"/>
          <w:spacing w:val="-2"/>
          <w:sz w:val="24"/>
        </w:rPr>
        <w:t>)</w:t>
      </w:r>
      <w:r w:rsidR="00FF7906">
        <w:rPr>
          <w:rFonts w:ascii="Times New Roman" w:hAnsi="Times New Roman"/>
          <w:spacing w:val="-2"/>
          <w:sz w:val="24"/>
        </w:rPr>
        <w:t xml:space="preserve"> </w:t>
      </w:r>
      <w:r w:rsidR="000312F1">
        <w:rPr>
          <w:rFonts w:ascii="Times New Roman" w:hAnsi="Times New Roman"/>
          <w:iCs/>
          <w:spacing w:val="-2"/>
          <w:sz w:val="24"/>
        </w:rPr>
        <w:t>has received</w:t>
      </w:r>
      <w:r w:rsidR="000312F1" w:rsidRPr="00B96F14">
        <w:rPr>
          <w:rFonts w:ascii="Times New Roman" w:hAnsi="Times New Roman"/>
          <w:iCs/>
          <w:spacing w:val="-2"/>
          <w:sz w:val="24"/>
        </w:rPr>
        <w:t xml:space="preserve"> financing </w:t>
      </w:r>
      <w:r w:rsidR="000312F1" w:rsidRPr="00B96F14">
        <w:rPr>
          <w:rFonts w:ascii="Times New Roman" w:hAnsi="Times New Roman"/>
          <w:spacing w:val="-2"/>
          <w:sz w:val="24"/>
        </w:rPr>
        <w:t xml:space="preserve">in the amount of </w:t>
      </w:r>
      <w:r w:rsidR="000312F1">
        <w:rPr>
          <w:rFonts w:ascii="Times New Roman" w:hAnsi="Times New Roman"/>
          <w:spacing w:val="-2"/>
          <w:sz w:val="24"/>
        </w:rPr>
        <w:t xml:space="preserve">ID </w:t>
      </w:r>
      <w:r w:rsidR="00FF7906" w:rsidRPr="00FF7906">
        <w:rPr>
          <w:rFonts w:ascii="Times New Roman" w:hAnsi="Times New Roman"/>
          <w:spacing w:val="-2"/>
          <w:sz w:val="24"/>
        </w:rPr>
        <w:t>1</w:t>
      </w:r>
      <w:r w:rsidR="00451506" w:rsidRPr="00451506">
        <w:rPr>
          <w:rFonts w:ascii="Times New Roman" w:hAnsi="Times New Roman"/>
          <w:spacing w:val="-2"/>
          <w:sz w:val="24"/>
        </w:rPr>
        <w:t xml:space="preserve">87,970 </w:t>
      </w:r>
      <w:r w:rsidR="000312F1">
        <w:rPr>
          <w:rFonts w:ascii="Times New Roman" w:hAnsi="Times New Roman"/>
          <w:spacing w:val="-2"/>
          <w:sz w:val="24"/>
        </w:rPr>
        <w:t xml:space="preserve">(Islamic Dinar One Hundred and </w:t>
      </w:r>
      <w:r w:rsidR="00451506">
        <w:rPr>
          <w:rFonts w:ascii="Times New Roman" w:hAnsi="Times New Roman"/>
          <w:spacing w:val="-2"/>
          <w:sz w:val="24"/>
        </w:rPr>
        <w:t>Eighty-Seven</w:t>
      </w:r>
      <w:r w:rsidR="000312F1">
        <w:rPr>
          <w:rFonts w:ascii="Times New Roman" w:hAnsi="Times New Roman"/>
          <w:spacing w:val="-2"/>
          <w:sz w:val="24"/>
        </w:rPr>
        <w:t xml:space="preserve"> Thousand </w:t>
      </w:r>
      <w:r w:rsidR="00451506">
        <w:rPr>
          <w:rFonts w:ascii="Times New Roman" w:hAnsi="Times New Roman"/>
          <w:spacing w:val="-2"/>
          <w:sz w:val="24"/>
        </w:rPr>
        <w:t>Nine</w:t>
      </w:r>
      <w:r w:rsidR="00FF7906">
        <w:rPr>
          <w:rFonts w:ascii="Times New Roman" w:hAnsi="Times New Roman"/>
          <w:spacing w:val="-2"/>
          <w:sz w:val="24"/>
        </w:rPr>
        <w:t xml:space="preserve"> </w:t>
      </w:r>
      <w:r w:rsidR="000312F1">
        <w:rPr>
          <w:rFonts w:ascii="Times New Roman" w:hAnsi="Times New Roman"/>
          <w:spacing w:val="-2"/>
          <w:sz w:val="24"/>
        </w:rPr>
        <w:t xml:space="preserve">Hundred and </w:t>
      </w:r>
      <w:r w:rsidR="00451506">
        <w:rPr>
          <w:rFonts w:ascii="Times New Roman" w:hAnsi="Times New Roman"/>
          <w:spacing w:val="-2"/>
          <w:sz w:val="24"/>
        </w:rPr>
        <w:t>Seventy</w:t>
      </w:r>
      <w:r w:rsidR="000312F1">
        <w:rPr>
          <w:rFonts w:ascii="Times New Roman" w:hAnsi="Times New Roman"/>
          <w:spacing w:val="-2"/>
          <w:sz w:val="24"/>
        </w:rPr>
        <w:t xml:space="preserve">), approximately USD </w:t>
      </w:r>
      <w:r w:rsidR="00045C88">
        <w:rPr>
          <w:rFonts w:ascii="Times New Roman" w:hAnsi="Times New Roman"/>
          <w:spacing w:val="-2"/>
          <w:sz w:val="24"/>
        </w:rPr>
        <w:t>2</w:t>
      </w:r>
      <w:r w:rsidR="00FF7906">
        <w:rPr>
          <w:rFonts w:ascii="Times New Roman" w:hAnsi="Times New Roman"/>
          <w:spacing w:val="-2"/>
          <w:sz w:val="24"/>
        </w:rPr>
        <w:t>5</w:t>
      </w:r>
      <w:r w:rsidR="000312F1">
        <w:rPr>
          <w:rFonts w:ascii="Times New Roman" w:hAnsi="Times New Roman"/>
          <w:spacing w:val="-2"/>
          <w:sz w:val="24"/>
        </w:rPr>
        <w:t xml:space="preserve">0,000 (United States Dollar </w:t>
      </w:r>
      <w:r w:rsidR="00045C88">
        <w:rPr>
          <w:rFonts w:ascii="Times New Roman" w:hAnsi="Times New Roman"/>
          <w:spacing w:val="-2"/>
          <w:sz w:val="24"/>
        </w:rPr>
        <w:t>Two</w:t>
      </w:r>
      <w:r w:rsidR="00FF7906">
        <w:rPr>
          <w:rFonts w:ascii="Times New Roman" w:hAnsi="Times New Roman"/>
          <w:spacing w:val="-2"/>
          <w:sz w:val="24"/>
        </w:rPr>
        <w:t xml:space="preserve"> </w:t>
      </w:r>
      <w:r w:rsidR="000312F1">
        <w:rPr>
          <w:rFonts w:ascii="Times New Roman" w:hAnsi="Times New Roman"/>
          <w:spacing w:val="-2"/>
          <w:sz w:val="24"/>
        </w:rPr>
        <w:t xml:space="preserve">Hundred and </w:t>
      </w:r>
      <w:r w:rsidR="00FF7906">
        <w:rPr>
          <w:rFonts w:ascii="Times New Roman" w:hAnsi="Times New Roman"/>
          <w:spacing w:val="-2"/>
          <w:sz w:val="24"/>
        </w:rPr>
        <w:t xml:space="preserve">Fifty </w:t>
      </w:r>
      <w:r w:rsidR="000312F1">
        <w:rPr>
          <w:rFonts w:ascii="Times New Roman" w:hAnsi="Times New Roman"/>
          <w:spacing w:val="-2"/>
          <w:sz w:val="24"/>
        </w:rPr>
        <w:t xml:space="preserve">Thousand </w:t>
      </w:r>
      <w:r w:rsidR="000312F1" w:rsidRPr="00B96F14">
        <w:rPr>
          <w:rFonts w:ascii="Times New Roman" w:hAnsi="Times New Roman"/>
          <w:spacing w:val="-2"/>
          <w:sz w:val="24"/>
        </w:rPr>
        <w:t>equivalent</w:t>
      </w:r>
      <w:r w:rsidR="000312F1">
        <w:rPr>
          <w:rFonts w:ascii="Times New Roman" w:hAnsi="Times New Roman"/>
          <w:spacing w:val="-2"/>
          <w:sz w:val="24"/>
        </w:rPr>
        <w:t>)</w:t>
      </w:r>
      <w:r w:rsidR="000312F1" w:rsidRPr="00B96F14">
        <w:rPr>
          <w:rFonts w:ascii="Times New Roman" w:hAnsi="Times New Roman"/>
          <w:spacing w:val="-2"/>
          <w:sz w:val="24"/>
        </w:rPr>
        <w:t xml:space="preserve"> from the Islamic Development Bank toward the cost of the</w:t>
      </w:r>
      <w:r w:rsidR="000312F1">
        <w:rPr>
          <w:rFonts w:ascii="Times New Roman" w:hAnsi="Times New Roman"/>
          <w:spacing w:val="-2"/>
          <w:sz w:val="24"/>
        </w:rPr>
        <w:t xml:space="preserve"> </w:t>
      </w:r>
      <w:r w:rsidR="00456090">
        <w:rPr>
          <w:rFonts w:ascii="Times New Roman" w:hAnsi="Times New Roman"/>
          <w:spacing w:val="-2"/>
          <w:sz w:val="24"/>
        </w:rPr>
        <w:t>“</w:t>
      </w:r>
      <w:r w:rsidR="000312F1">
        <w:rPr>
          <w:rFonts w:ascii="Times New Roman" w:hAnsi="Times New Roman"/>
          <w:spacing w:val="-2"/>
          <w:sz w:val="24"/>
        </w:rPr>
        <w:t xml:space="preserve">Islamic Finance Grant Program to </w:t>
      </w:r>
      <w:r w:rsidR="00A06088">
        <w:rPr>
          <w:rFonts w:ascii="Times New Roman" w:hAnsi="Times New Roman"/>
          <w:spacing w:val="-2"/>
          <w:sz w:val="24"/>
        </w:rPr>
        <w:t xml:space="preserve">enhance </w:t>
      </w:r>
      <w:r w:rsidR="00A06088" w:rsidRPr="00A06088">
        <w:rPr>
          <w:rFonts w:ascii="Times New Roman" w:hAnsi="Times New Roman"/>
          <w:spacing w:val="-2"/>
          <w:sz w:val="24"/>
        </w:rPr>
        <w:t>the Moroccan Participatory finance landscape through</w:t>
      </w:r>
      <w:r w:rsidR="00A06088">
        <w:rPr>
          <w:rFonts w:ascii="Times New Roman" w:hAnsi="Times New Roman"/>
          <w:spacing w:val="-2"/>
          <w:sz w:val="24"/>
        </w:rPr>
        <w:t xml:space="preserve"> </w:t>
      </w:r>
      <w:r w:rsidR="00A06088" w:rsidRPr="00A06088">
        <w:rPr>
          <w:rFonts w:ascii="Times New Roman" w:hAnsi="Times New Roman"/>
          <w:spacing w:val="-2"/>
          <w:sz w:val="24"/>
        </w:rPr>
        <w:t>a multi-study approach</w:t>
      </w:r>
      <w:r w:rsidR="00456090">
        <w:rPr>
          <w:rFonts w:ascii="Times New Roman" w:hAnsi="Times New Roman"/>
          <w:spacing w:val="-2"/>
          <w:sz w:val="24"/>
        </w:rPr>
        <w:t xml:space="preserve">”, </w:t>
      </w:r>
      <w:r w:rsidR="00456090" w:rsidRPr="00456090">
        <w:rPr>
          <w:rFonts w:ascii="Times New Roman" w:hAnsi="Times New Roman"/>
          <w:spacing w:val="-2"/>
          <w:sz w:val="24"/>
        </w:rPr>
        <w:t>and it intends to apply part of the proceeds to payments for consulting services to be procured under this project</w:t>
      </w:r>
      <w:r w:rsidR="000312F1" w:rsidRPr="00B96F14">
        <w:rPr>
          <w:rFonts w:ascii="Times New Roman" w:hAnsi="Times New Roman"/>
          <w:spacing w:val="-2"/>
          <w:sz w:val="24"/>
        </w:rPr>
        <w:t xml:space="preserve">. </w:t>
      </w:r>
      <w:r w:rsidR="00C534F0">
        <w:rPr>
          <w:rFonts w:ascii="Times New Roman" w:hAnsi="Times New Roman"/>
          <w:spacing w:val="-2"/>
          <w:sz w:val="24"/>
        </w:rPr>
        <w:t xml:space="preserve">The </w:t>
      </w:r>
      <w:r w:rsidR="001B52DA">
        <w:rPr>
          <w:rFonts w:ascii="Times New Roman" w:hAnsi="Times New Roman"/>
          <w:spacing w:val="-2"/>
          <w:sz w:val="24"/>
        </w:rPr>
        <w:t>BAM</w:t>
      </w:r>
      <w:r w:rsidR="00C534F0">
        <w:rPr>
          <w:rFonts w:ascii="Times New Roman" w:hAnsi="Times New Roman"/>
          <w:spacing w:val="-2"/>
          <w:sz w:val="24"/>
        </w:rPr>
        <w:t xml:space="preserve"> </w:t>
      </w:r>
      <w:r w:rsidR="000312F1">
        <w:rPr>
          <w:rFonts w:ascii="Times New Roman" w:hAnsi="Times New Roman"/>
          <w:spacing w:val="-2"/>
          <w:sz w:val="24"/>
        </w:rPr>
        <w:t>will jointly finance this Project.</w:t>
      </w:r>
    </w:p>
    <w:p w14:paraId="4E95F678" w14:textId="2AACAC9C" w:rsidR="000312F1" w:rsidRPr="00C534F0" w:rsidRDefault="00CF782B" w:rsidP="00C534F0">
      <w:pPr>
        <w:spacing w:before="120" w:after="120"/>
        <w:jc w:val="both"/>
        <w:rPr>
          <w:rFonts w:ascii="Times New Roman" w:hAnsi="Times New Roman"/>
          <w:spacing w:val="-2"/>
          <w:sz w:val="24"/>
        </w:rPr>
      </w:pPr>
      <w:r w:rsidRPr="00CF782B">
        <w:rPr>
          <w:rFonts w:ascii="Times New Roman" w:hAnsi="Times New Roman"/>
          <w:spacing w:val="-2"/>
          <w:sz w:val="24"/>
        </w:rPr>
        <w:t xml:space="preserve">Morocco's </w:t>
      </w:r>
      <w:r w:rsidR="009371E4" w:rsidRPr="00CF782B">
        <w:rPr>
          <w:rFonts w:ascii="Times New Roman" w:hAnsi="Times New Roman"/>
          <w:spacing w:val="-2"/>
          <w:sz w:val="24"/>
        </w:rPr>
        <w:t>expanding</w:t>
      </w:r>
      <w:r w:rsidRPr="00CF782B">
        <w:rPr>
          <w:rFonts w:ascii="Times New Roman" w:hAnsi="Times New Roman"/>
          <w:spacing w:val="-2"/>
          <w:sz w:val="24"/>
        </w:rPr>
        <w:t xml:space="preserve"> participatory finance sector holds significant potential for inclusive economic growth. These comprehensive studies aim to delve deep into the sector's landscape and identify key areas for advancement.</w:t>
      </w:r>
    </w:p>
    <w:p w14:paraId="3238F138" w14:textId="77777777" w:rsidR="00350AA1" w:rsidRDefault="00350AA1" w:rsidP="00350AA1">
      <w:pPr>
        <w:suppressAutoHyphens/>
        <w:jc w:val="both"/>
        <w:rPr>
          <w:rFonts w:ascii="Times New Roman" w:hAnsi="Times New Roman"/>
          <w:b/>
          <w:bCs/>
          <w:spacing w:val="-2"/>
          <w:sz w:val="24"/>
        </w:rPr>
      </w:pPr>
      <w:r w:rsidRPr="000312F1">
        <w:rPr>
          <w:rFonts w:ascii="Times New Roman" w:hAnsi="Times New Roman"/>
          <w:b/>
          <w:bCs/>
          <w:spacing w:val="-2"/>
          <w:sz w:val="24"/>
        </w:rPr>
        <w:t>The Project will include the following components:</w:t>
      </w:r>
    </w:p>
    <w:p w14:paraId="17FD6229" w14:textId="77777777" w:rsidR="00350AA1" w:rsidRDefault="00350AA1" w:rsidP="00350AA1">
      <w:pPr>
        <w:suppressAutoHyphens/>
        <w:jc w:val="both"/>
        <w:rPr>
          <w:rFonts w:ascii="Times New Roman" w:hAnsi="Times New Roman"/>
          <w:b/>
          <w:bCs/>
          <w:spacing w:val="-2"/>
          <w:sz w:val="24"/>
        </w:rPr>
      </w:pPr>
    </w:p>
    <w:p w14:paraId="2C23C3D9" w14:textId="58071ECE" w:rsidR="00C534F0" w:rsidRDefault="00E744BF" w:rsidP="00350AA1">
      <w:pPr>
        <w:suppressAutoHyphens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b/>
          <w:bCs/>
          <w:spacing w:val="-2"/>
          <w:sz w:val="24"/>
        </w:rPr>
        <w:t xml:space="preserve">Component A - </w:t>
      </w:r>
      <w:r w:rsidRPr="00E744BF">
        <w:rPr>
          <w:rFonts w:ascii="Times New Roman" w:hAnsi="Times New Roman"/>
          <w:b/>
          <w:bCs/>
          <w:spacing w:val="-2"/>
          <w:sz w:val="24"/>
        </w:rPr>
        <w:t>Consultancy Services:</w:t>
      </w:r>
      <w:r w:rsidRPr="00E744BF">
        <w:rPr>
          <w:rFonts w:ascii="Times New Roman" w:hAnsi="Times New Roman"/>
          <w:spacing w:val="-2"/>
          <w:sz w:val="24"/>
        </w:rPr>
        <w:t xml:space="preserve"> Conducting in-depth Islamic finance studies to</w:t>
      </w:r>
      <w:r>
        <w:rPr>
          <w:rFonts w:ascii="Times New Roman" w:hAnsi="Times New Roman"/>
          <w:spacing w:val="-2"/>
          <w:sz w:val="24"/>
        </w:rPr>
        <w:t xml:space="preserve"> </w:t>
      </w:r>
      <w:r w:rsidRPr="00E744BF">
        <w:rPr>
          <w:rFonts w:ascii="Times New Roman" w:hAnsi="Times New Roman"/>
          <w:spacing w:val="-2"/>
          <w:sz w:val="24"/>
        </w:rPr>
        <w:t>complete the existing framework and further bolster the participatory finance</w:t>
      </w:r>
      <w:r>
        <w:rPr>
          <w:rFonts w:ascii="Times New Roman" w:hAnsi="Times New Roman"/>
          <w:spacing w:val="-2"/>
          <w:sz w:val="24"/>
        </w:rPr>
        <w:t xml:space="preserve"> </w:t>
      </w:r>
      <w:r w:rsidRPr="00E744BF">
        <w:rPr>
          <w:rFonts w:ascii="Times New Roman" w:hAnsi="Times New Roman"/>
          <w:spacing w:val="-2"/>
          <w:sz w:val="24"/>
        </w:rPr>
        <w:t>sector.</w:t>
      </w:r>
      <w:r w:rsidR="00350AA1">
        <w:rPr>
          <w:rFonts w:ascii="Times New Roman" w:hAnsi="Times New Roman"/>
          <w:spacing w:val="-2"/>
          <w:sz w:val="24"/>
        </w:rPr>
        <w:t xml:space="preserve"> </w:t>
      </w:r>
    </w:p>
    <w:p w14:paraId="25B0D4BE" w14:textId="77777777" w:rsidR="00E744BF" w:rsidRDefault="00E744BF" w:rsidP="00E744BF">
      <w:pPr>
        <w:suppressAutoHyphens/>
        <w:rPr>
          <w:rFonts w:ascii="Times New Roman" w:hAnsi="Times New Roman"/>
          <w:spacing w:val="-2"/>
          <w:sz w:val="24"/>
        </w:rPr>
      </w:pPr>
    </w:p>
    <w:p w14:paraId="3AE3F84F" w14:textId="42A0D3C9" w:rsidR="00E744BF" w:rsidRPr="00E744BF" w:rsidRDefault="00E744BF" w:rsidP="00E744BF">
      <w:pPr>
        <w:suppressAutoHyphens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b/>
          <w:bCs/>
          <w:spacing w:val="-2"/>
          <w:sz w:val="24"/>
        </w:rPr>
        <w:t xml:space="preserve">Component B - </w:t>
      </w:r>
      <w:r w:rsidR="00350AA1" w:rsidRPr="00350AA1">
        <w:rPr>
          <w:rFonts w:ascii="Times New Roman" w:hAnsi="Times New Roman"/>
          <w:b/>
          <w:bCs/>
          <w:spacing w:val="-2"/>
          <w:sz w:val="24"/>
        </w:rPr>
        <w:t>Consultancy Services</w:t>
      </w:r>
      <w:r w:rsidR="00350AA1">
        <w:rPr>
          <w:rFonts w:ascii="Times New Roman" w:hAnsi="Times New Roman"/>
          <w:b/>
          <w:bCs/>
          <w:spacing w:val="-2"/>
          <w:sz w:val="24"/>
        </w:rPr>
        <w:t xml:space="preserve">: </w:t>
      </w:r>
      <w:r w:rsidRPr="00E744BF">
        <w:rPr>
          <w:rFonts w:ascii="Times New Roman" w:hAnsi="Times New Roman"/>
          <w:b/>
          <w:bCs/>
          <w:spacing w:val="-2"/>
          <w:sz w:val="24"/>
        </w:rPr>
        <w:t xml:space="preserve">Capacity Building Programs: </w:t>
      </w:r>
      <w:r w:rsidRPr="00E744BF">
        <w:rPr>
          <w:rFonts w:ascii="Times New Roman" w:hAnsi="Times New Roman"/>
          <w:spacing w:val="-2"/>
          <w:sz w:val="24"/>
        </w:rPr>
        <w:t>Delivering 4-6 tailored programs focused on essential areas for Islamic finance development in Morocco, aligning with</w:t>
      </w:r>
      <w:r>
        <w:rPr>
          <w:rFonts w:ascii="Times New Roman" w:hAnsi="Times New Roman"/>
          <w:spacing w:val="-2"/>
          <w:sz w:val="24"/>
        </w:rPr>
        <w:t xml:space="preserve"> </w:t>
      </w:r>
      <w:r w:rsidRPr="00E744BF">
        <w:rPr>
          <w:rFonts w:ascii="Times New Roman" w:hAnsi="Times New Roman"/>
          <w:spacing w:val="-2"/>
          <w:sz w:val="24"/>
        </w:rPr>
        <w:t>identified enhancement efforts.</w:t>
      </w:r>
    </w:p>
    <w:p w14:paraId="6B978F61" w14:textId="77777777" w:rsidR="00E744BF" w:rsidRDefault="00E744BF" w:rsidP="00E744BF">
      <w:pPr>
        <w:suppressAutoHyphens/>
        <w:rPr>
          <w:rFonts w:ascii="Times New Roman" w:hAnsi="Times New Roman"/>
          <w:spacing w:val="-2"/>
          <w:sz w:val="24"/>
        </w:rPr>
      </w:pPr>
    </w:p>
    <w:p w14:paraId="25093753" w14:textId="3C34E3A9" w:rsidR="00350AA1" w:rsidRPr="00350AA1" w:rsidRDefault="00350AA1" w:rsidP="00350AA1">
      <w:pPr>
        <w:suppressAutoHyphens/>
        <w:jc w:val="both"/>
        <w:rPr>
          <w:rFonts w:ascii="Times New Roman" w:hAnsi="Times New Roman"/>
          <w:spacing w:val="-2"/>
          <w:sz w:val="24"/>
        </w:rPr>
      </w:pPr>
      <w:r w:rsidRPr="00350AA1">
        <w:rPr>
          <w:rFonts w:ascii="Times New Roman" w:hAnsi="Times New Roman"/>
          <w:spacing w:val="-2"/>
          <w:sz w:val="24"/>
        </w:rPr>
        <w:t xml:space="preserve">The selection method for the </w:t>
      </w:r>
      <w:r>
        <w:rPr>
          <w:rFonts w:ascii="Times New Roman" w:hAnsi="Times New Roman"/>
          <w:spacing w:val="-2"/>
          <w:sz w:val="24"/>
        </w:rPr>
        <w:t xml:space="preserve">above-mentioned </w:t>
      </w:r>
      <w:r w:rsidRPr="00350AA1">
        <w:rPr>
          <w:rFonts w:ascii="Times New Roman" w:hAnsi="Times New Roman"/>
          <w:spacing w:val="-2"/>
          <w:sz w:val="24"/>
        </w:rPr>
        <w:t xml:space="preserve">Consultancy Services under the subject grant will </w:t>
      </w:r>
      <w:proofErr w:type="gramStart"/>
      <w:r w:rsidRPr="00350AA1">
        <w:rPr>
          <w:rFonts w:ascii="Times New Roman" w:hAnsi="Times New Roman"/>
          <w:spacing w:val="-2"/>
          <w:sz w:val="24"/>
        </w:rPr>
        <w:t>be</w:t>
      </w:r>
      <w:proofErr w:type="gramEnd"/>
    </w:p>
    <w:p w14:paraId="4972895F" w14:textId="0898D6A7" w:rsidR="000312F1" w:rsidRPr="00B96F14" w:rsidRDefault="00350AA1" w:rsidP="00350AA1">
      <w:pPr>
        <w:suppressAutoHyphens/>
        <w:jc w:val="both"/>
        <w:rPr>
          <w:rFonts w:ascii="Times New Roman" w:hAnsi="Times New Roman"/>
          <w:i/>
          <w:spacing w:val="-2"/>
          <w:sz w:val="24"/>
        </w:rPr>
      </w:pPr>
      <w:r w:rsidRPr="00350AA1">
        <w:rPr>
          <w:rFonts w:ascii="Times New Roman" w:hAnsi="Times New Roman"/>
          <w:spacing w:val="-2"/>
          <w:sz w:val="24"/>
        </w:rPr>
        <w:t>based on the Consultant’s Qualification Selection (CQS) method using international shortlisted firms</w:t>
      </w:r>
      <w:r>
        <w:rPr>
          <w:rFonts w:ascii="Times New Roman" w:hAnsi="Times New Roman"/>
          <w:spacing w:val="-2"/>
          <w:sz w:val="24"/>
        </w:rPr>
        <w:t xml:space="preserve">. </w:t>
      </w:r>
      <w:r w:rsidRPr="00350AA1">
        <w:rPr>
          <w:rFonts w:ascii="Times New Roman" w:hAnsi="Times New Roman"/>
          <w:spacing w:val="-2"/>
          <w:sz w:val="24"/>
        </w:rPr>
        <w:t>Consulting services financed</w:t>
      </w:r>
      <w:r w:rsidR="000312F1" w:rsidRPr="00B96F14">
        <w:rPr>
          <w:rFonts w:ascii="Times New Roman" w:hAnsi="Times New Roman"/>
          <w:spacing w:val="-2"/>
          <w:sz w:val="24"/>
        </w:rPr>
        <w:t xml:space="preserve"> by the Islamic Development Bank will </w:t>
      </w:r>
      <w:r w:rsidRPr="00350AA1">
        <w:rPr>
          <w:rFonts w:ascii="Times New Roman" w:hAnsi="Times New Roman"/>
          <w:spacing w:val="-2"/>
          <w:sz w:val="24"/>
        </w:rPr>
        <w:t>be selected in accordance with the</w:t>
      </w:r>
      <w:r w:rsidR="000312F1" w:rsidRPr="00B96F14">
        <w:rPr>
          <w:rFonts w:ascii="Times New Roman" w:hAnsi="Times New Roman"/>
          <w:spacing w:val="-2"/>
          <w:sz w:val="24"/>
        </w:rPr>
        <w:t xml:space="preserve"> </w:t>
      </w:r>
      <w:r w:rsidR="000312F1" w:rsidRPr="00B96F14">
        <w:rPr>
          <w:rFonts w:ascii="Times New Roman" w:hAnsi="Times New Roman"/>
          <w:spacing w:val="-2"/>
          <w:sz w:val="24"/>
          <w:u w:val="single"/>
        </w:rPr>
        <w:t xml:space="preserve">Guidelines for the Procurement of </w:t>
      </w:r>
      <w:r w:rsidRPr="00B96F14">
        <w:rPr>
          <w:rFonts w:ascii="Times New Roman" w:hAnsi="Times New Roman"/>
          <w:spacing w:val="-2"/>
          <w:sz w:val="24"/>
          <w:u w:val="single"/>
        </w:rPr>
        <w:t>Consultan</w:t>
      </w:r>
      <w:r>
        <w:rPr>
          <w:rFonts w:ascii="Times New Roman" w:hAnsi="Times New Roman"/>
          <w:spacing w:val="-2"/>
          <w:sz w:val="24"/>
          <w:u w:val="single"/>
        </w:rPr>
        <w:t>cy</w:t>
      </w:r>
      <w:r w:rsidRPr="00B96F14">
        <w:rPr>
          <w:rFonts w:ascii="Times New Roman" w:hAnsi="Times New Roman"/>
          <w:spacing w:val="-2"/>
          <w:sz w:val="24"/>
          <w:u w:val="single"/>
        </w:rPr>
        <w:t xml:space="preserve"> </w:t>
      </w:r>
      <w:r w:rsidR="000312F1" w:rsidRPr="00B96F14">
        <w:rPr>
          <w:rFonts w:ascii="Times New Roman" w:hAnsi="Times New Roman"/>
          <w:spacing w:val="-2"/>
          <w:sz w:val="24"/>
          <w:u w:val="single"/>
        </w:rPr>
        <w:t xml:space="preserve">Services under Islamic Development Bank Project Financing </w:t>
      </w:r>
      <w:r w:rsidR="000312F1" w:rsidRPr="00B96F14">
        <w:rPr>
          <w:rFonts w:ascii="Times New Roman" w:hAnsi="Times New Roman"/>
          <w:spacing w:val="-2"/>
          <w:sz w:val="24"/>
        </w:rPr>
        <w:t>(</w:t>
      </w:r>
      <w:r w:rsidR="000312F1">
        <w:rPr>
          <w:rFonts w:ascii="Times New Roman" w:hAnsi="Times New Roman"/>
          <w:spacing w:val="-2"/>
          <w:sz w:val="24"/>
        </w:rPr>
        <w:t xml:space="preserve">April 2019, </w:t>
      </w:r>
      <w:r w:rsidR="00FC31FC">
        <w:rPr>
          <w:rFonts w:ascii="Times New Roman" w:hAnsi="Times New Roman"/>
          <w:spacing w:val="-2"/>
          <w:sz w:val="24"/>
        </w:rPr>
        <w:t>revised</w:t>
      </w:r>
      <w:r w:rsidR="000312F1">
        <w:rPr>
          <w:rFonts w:ascii="Times New Roman" w:hAnsi="Times New Roman"/>
          <w:spacing w:val="-2"/>
          <w:sz w:val="24"/>
        </w:rPr>
        <w:t xml:space="preserve"> in February 2023) </w:t>
      </w:r>
      <w:r w:rsidR="000312F1" w:rsidRPr="00B96F14">
        <w:rPr>
          <w:rFonts w:ascii="Times New Roman" w:hAnsi="Times New Roman"/>
          <w:spacing w:val="-2"/>
          <w:sz w:val="24"/>
        </w:rPr>
        <w:t>and is open to all eligible bidders as defined in the guidelines.</w:t>
      </w:r>
    </w:p>
    <w:p w14:paraId="4A0CD2A9" w14:textId="77777777" w:rsidR="000312F1" w:rsidRPr="00B96F14" w:rsidRDefault="000312F1" w:rsidP="000312F1">
      <w:pPr>
        <w:suppressAutoHyphens/>
        <w:jc w:val="both"/>
        <w:rPr>
          <w:rFonts w:ascii="Times New Roman" w:hAnsi="Times New Roman"/>
          <w:spacing w:val="-2"/>
          <w:sz w:val="24"/>
        </w:rPr>
      </w:pPr>
    </w:p>
    <w:p w14:paraId="68FA6C5E" w14:textId="23448356" w:rsidR="000312F1" w:rsidRPr="00C534F0" w:rsidRDefault="000312F1" w:rsidP="000312F1">
      <w:pPr>
        <w:suppressAutoHyphens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Requests for Expression of Interest</w:t>
      </w:r>
      <w:r w:rsidRPr="00B96F14">
        <w:rPr>
          <w:rFonts w:ascii="Times New Roman" w:hAnsi="Times New Roman"/>
          <w:spacing w:val="-2"/>
          <w:sz w:val="24"/>
        </w:rPr>
        <w:t xml:space="preserve"> for contracts for consultancy services will be announced as they </w:t>
      </w:r>
      <w:r w:rsidRPr="00FC31FC">
        <w:rPr>
          <w:rFonts w:ascii="Times New Roman" w:hAnsi="Times New Roman"/>
          <w:spacing w:val="-2"/>
          <w:sz w:val="24"/>
        </w:rPr>
        <w:t xml:space="preserve">become available on </w:t>
      </w:r>
      <w:hyperlink r:id="rId7" w:history="1">
        <w:r w:rsidRPr="00C534F0">
          <w:rPr>
            <w:rFonts w:ascii="Times New Roman" w:hAnsi="Times New Roman"/>
            <w:spacing w:val="-2"/>
            <w:sz w:val="24"/>
          </w:rPr>
          <w:t>IsDB Website</w:t>
        </w:r>
      </w:hyperlink>
      <w:r w:rsidRPr="00C534F0">
        <w:rPr>
          <w:rFonts w:ascii="Times New Roman" w:hAnsi="Times New Roman"/>
          <w:spacing w:val="-2"/>
          <w:sz w:val="24"/>
        </w:rPr>
        <w:t>, UNDB Online and</w:t>
      </w:r>
      <w:r w:rsidR="001569B0">
        <w:rPr>
          <w:rFonts w:ascii="Times New Roman" w:hAnsi="Times New Roman"/>
          <w:spacing w:val="-2"/>
          <w:sz w:val="24"/>
        </w:rPr>
        <w:t>/or</w:t>
      </w:r>
      <w:r w:rsidRPr="00C534F0">
        <w:rPr>
          <w:rFonts w:ascii="Times New Roman" w:hAnsi="Times New Roman"/>
          <w:spacing w:val="-2"/>
          <w:sz w:val="24"/>
        </w:rPr>
        <w:t xml:space="preserve"> DG Market as well as the</w:t>
      </w:r>
      <w:r w:rsidRPr="00FC31FC">
        <w:rPr>
          <w:rFonts w:ascii="Times New Roman" w:hAnsi="Times New Roman"/>
          <w:spacing w:val="-2"/>
          <w:sz w:val="24"/>
        </w:rPr>
        <w:t xml:space="preserve"> </w:t>
      </w:r>
      <w:r w:rsidR="00E744BF">
        <w:rPr>
          <w:rFonts w:ascii="Times New Roman" w:hAnsi="Times New Roman"/>
          <w:spacing w:val="-2"/>
          <w:sz w:val="24"/>
        </w:rPr>
        <w:t xml:space="preserve">BAM </w:t>
      </w:r>
      <w:r w:rsidRPr="00FC31FC">
        <w:rPr>
          <w:rFonts w:ascii="Times New Roman" w:hAnsi="Times New Roman"/>
          <w:spacing w:val="-2"/>
          <w:sz w:val="24"/>
        </w:rPr>
        <w:t>website (</w:t>
      </w:r>
      <w:hyperlink r:id="rId8" w:history="1">
        <w:r w:rsidR="00482C1B" w:rsidRPr="005C1330">
          <w:rPr>
            <w:rStyle w:val="Hyperlink"/>
          </w:rPr>
          <w:t>https://www.bkam.ma</w:t>
        </w:r>
      </w:hyperlink>
      <w:r w:rsidRPr="00C534F0">
        <w:rPr>
          <w:rFonts w:ascii="Times New Roman" w:hAnsi="Times New Roman"/>
          <w:sz w:val="24"/>
        </w:rPr>
        <w:t>)</w:t>
      </w:r>
      <w:r w:rsidR="00FC31FC" w:rsidRPr="00C534F0">
        <w:rPr>
          <w:rFonts w:ascii="Times New Roman" w:hAnsi="Times New Roman"/>
          <w:sz w:val="24"/>
        </w:rPr>
        <w:t>.</w:t>
      </w:r>
    </w:p>
    <w:p w14:paraId="0932982D" w14:textId="77777777" w:rsidR="00482C1B" w:rsidRDefault="00482C1B" w:rsidP="00482C1B">
      <w:pPr>
        <w:suppressAutoHyphens/>
        <w:jc w:val="both"/>
        <w:rPr>
          <w:rFonts w:ascii="Times New Roman" w:hAnsi="Times New Roman"/>
          <w:spacing w:val="-2"/>
          <w:sz w:val="24"/>
        </w:rPr>
      </w:pPr>
    </w:p>
    <w:p w14:paraId="6A1C3D38" w14:textId="4A931FAA" w:rsidR="000312F1" w:rsidRPr="00B96F14" w:rsidRDefault="000312F1" w:rsidP="00482C1B">
      <w:pPr>
        <w:suppressAutoHyphens/>
        <w:jc w:val="both"/>
        <w:rPr>
          <w:rFonts w:ascii="Arial" w:hAnsi="Arial" w:cs="Arial"/>
          <w:szCs w:val="24"/>
        </w:rPr>
      </w:pPr>
      <w:r w:rsidRPr="00B96F14">
        <w:rPr>
          <w:rFonts w:ascii="Times New Roman" w:hAnsi="Times New Roman"/>
          <w:spacing w:val="-2"/>
          <w:sz w:val="24"/>
        </w:rPr>
        <w:t xml:space="preserve">Interested eligible </w:t>
      </w:r>
      <w:r w:rsidR="00FC31FC" w:rsidRPr="00B96F14">
        <w:rPr>
          <w:rFonts w:ascii="Times New Roman" w:hAnsi="Times New Roman"/>
          <w:spacing w:val="-2"/>
          <w:sz w:val="24"/>
        </w:rPr>
        <w:t>firms who</w:t>
      </w:r>
      <w:r w:rsidRPr="00B96F14">
        <w:rPr>
          <w:rFonts w:ascii="Times New Roman" w:hAnsi="Times New Roman"/>
          <w:spacing w:val="-2"/>
          <w:sz w:val="24"/>
        </w:rPr>
        <w:t xml:space="preserve"> would wish to be considered for the provision consulting services for the </w:t>
      </w:r>
      <w:r>
        <w:rPr>
          <w:rFonts w:ascii="Times New Roman" w:hAnsi="Times New Roman"/>
          <w:spacing w:val="-2"/>
          <w:sz w:val="24"/>
        </w:rPr>
        <w:t>Project mentioned above</w:t>
      </w:r>
      <w:r w:rsidRPr="00B96F14">
        <w:rPr>
          <w:rFonts w:ascii="Times New Roman" w:hAnsi="Times New Roman"/>
          <w:spacing w:val="-2"/>
          <w:sz w:val="24"/>
        </w:rPr>
        <w:t>, or those requiring additional information, should contact the Beneficiary at the address below:</w:t>
      </w:r>
    </w:p>
    <w:p w14:paraId="4CA96FB5" w14:textId="77777777" w:rsidR="00482C1B" w:rsidRDefault="00482C1B" w:rsidP="000312F1">
      <w:pPr>
        <w:rPr>
          <w:rFonts w:ascii="Times New Roman" w:hAnsi="Times New Roman"/>
          <w:spacing w:val="-2"/>
          <w:sz w:val="24"/>
        </w:rPr>
      </w:pPr>
    </w:p>
    <w:p w14:paraId="58657CD6" w14:textId="789343D3" w:rsidR="000312F1" w:rsidRPr="0053650D" w:rsidRDefault="00482C1B" w:rsidP="000312F1">
      <w:pPr>
        <w:rPr>
          <w:rFonts w:ascii="Times New Roman" w:hAnsi="Times New Roman"/>
          <w:iCs/>
          <w:sz w:val="24"/>
          <w:szCs w:val="24"/>
        </w:rPr>
      </w:pPr>
      <w:r w:rsidRPr="0053650D">
        <w:rPr>
          <w:rFonts w:ascii="Times New Roman" w:hAnsi="Times New Roman"/>
          <w:spacing w:val="-2"/>
          <w:sz w:val="24"/>
          <w:szCs w:val="24"/>
        </w:rPr>
        <w:t>Bank Al-Maghrib, Morocco</w:t>
      </w:r>
      <w:r w:rsidR="00C534F0" w:rsidRPr="0053650D">
        <w:rPr>
          <w:rFonts w:ascii="Times New Roman" w:hAnsi="Times New Roman"/>
          <w:spacing w:val="-2"/>
          <w:sz w:val="24"/>
          <w:szCs w:val="24"/>
        </w:rPr>
        <w:t xml:space="preserve"> (</w:t>
      </w:r>
      <w:r w:rsidRPr="0053650D">
        <w:rPr>
          <w:rFonts w:ascii="Times New Roman" w:hAnsi="Times New Roman"/>
          <w:spacing w:val="-2"/>
          <w:sz w:val="24"/>
          <w:szCs w:val="24"/>
        </w:rPr>
        <w:t>BAM</w:t>
      </w:r>
      <w:r w:rsidR="00C534F0" w:rsidRPr="0053650D">
        <w:rPr>
          <w:rFonts w:ascii="Times New Roman" w:hAnsi="Times New Roman"/>
          <w:spacing w:val="-2"/>
          <w:sz w:val="24"/>
          <w:szCs w:val="24"/>
        </w:rPr>
        <w:t>)</w:t>
      </w:r>
    </w:p>
    <w:p w14:paraId="4873025F" w14:textId="05F473B7" w:rsidR="000312F1" w:rsidRPr="0053650D" w:rsidRDefault="00032409" w:rsidP="000D5E74">
      <w:pPr>
        <w:rPr>
          <w:iCs/>
          <w:sz w:val="24"/>
          <w:szCs w:val="24"/>
        </w:rPr>
      </w:pPr>
      <w:r w:rsidRPr="0053650D">
        <w:rPr>
          <w:iCs/>
          <w:sz w:val="24"/>
          <w:szCs w:val="24"/>
        </w:rPr>
        <w:t>Banking Supervision Directorate</w:t>
      </w:r>
    </w:p>
    <w:p w14:paraId="65D31C28" w14:textId="14C27F75" w:rsidR="0041219F" w:rsidRPr="0053650D" w:rsidRDefault="00722055" w:rsidP="00C534F0">
      <w:pPr>
        <w:rPr>
          <w:iCs/>
          <w:sz w:val="24"/>
          <w:szCs w:val="24"/>
        </w:rPr>
      </w:pPr>
      <w:r w:rsidRPr="0053650D">
        <w:rPr>
          <w:iCs/>
          <w:sz w:val="24"/>
          <w:szCs w:val="24"/>
        </w:rPr>
        <w:t>Address</w:t>
      </w:r>
      <w:r w:rsidR="000D5E74" w:rsidRPr="0053650D">
        <w:rPr>
          <w:iCs/>
          <w:sz w:val="24"/>
          <w:szCs w:val="24"/>
        </w:rPr>
        <w:t>: 57 CFC Tower, 24</w:t>
      </w:r>
      <w:r w:rsidR="000D5E74" w:rsidRPr="0053650D">
        <w:rPr>
          <w:iCs/>
          <w:sz w:val="24"/>
          <w:szCs w:val="24"/>
          <w:vertAlign w:val="superscript"/>
        </w:rPr>
        <w:t>th</w:t>
      </w:r>
      <w:r w:rsidR="000D5E74" w:rsidRPr="0053650D">
        <w:rPr>
          <w:iCs/>
          <w:sz w:val="24"/>
          <w:szCs w:val="24"/>
        </w:rPr>
        <w:t xml:space="preserve"> Floor, Casa Anfa, Hay Hassani </w:t>
      </w:r>
    </w:p>
    <w:p w14:paraId="789496C8" w14:textId="69E26E01" w:rsidR="000312F1" w:rsidRPr="0053650D" w:rsidRDefault="000312F1" w:rsidP="000312F1">
      <w:pPr>
        <w:rPr>
          <w:iCs/>
          <w:spacing w:val="-2"/>
          <w:sz w:val="24"/>
          <w:szCs w:val="24"/>
        </w:rPr>
      </w:pPr>
      <w:r w:rsidRPr="0053650D">
        <w:rPr>
          <w:iCs/>
          <w:spacing w:val="-2"/>
          <w:sz w:val="24"/>
          <w:szCs w:val="24"/>
        </w:rPr>
        <w:t>Tel:</w:t>
      </w:r>
      <w:r w:rsidR="000D5E74" w:rsidRPr="0053650D">
        <w:rPr>
          <w:iCs/>
          <w:spacing w:val="-2"/>
          <w:sz w:val="24"/>
          <w:szCs w:val="24"/>
        </w:rPr>
        <w:t xml:space="preserve"> 212 5 22 47 80 32</w:t>
      </w:r>
      <w:r w:rsidR="00C534F0" w:rsidRPr="0053650D">
        <w:rPr>
          <w:iCs/>
          <w:spacing w:val="-2"/>
          <w:sz w:val="24"/>
          <w:szCs w:val="24"/>
        </w:rPr>
        <w:t xml:space="preserve">   / Fa</w:t>
      </w:r>
      <w:r w:rsidR="000D5E74" w:rsidRPr="0053650D">
        <w:rPr>
          <w:iCs/>
          <w:spacing w:val="-2"/>
          <w:sz w:val="24"/>
          <w:szCs w:val="24"/>
        </w:rPr>
        <w:t>x: 212 5 22 22 69 16</w:t>
      </w:r>
    </w:p>
    <w:p w14:paraId="6E3D1598" w14:textId="5839C738" w:rsidR="00931F2C" w:rsidRPr="0053650D" w:rsidRDefault="000312F1" w:rsidP="00C534F0">
      <w:pPr>
        <w:rPr>
          <w:sz w:val="24"/>
          <w:szCs w:val="24"/>
        </w:rPr>
      </w:pPr>
      <w:r w:rsidRPr="0053650D">
        <w:rPr>
          <w:iCs/>
          <w:spacing w:val="-2"/>
          <w:sz w:val="24"/>
          <w:szCs w:val="24"/>
        </w:rPr>
        <w:t>Email:</w:t>
      </w:r>
      <w:r w:rsidR="00FC5DB3" w:rsidRPr="0053650D">
        <w:rPr>
          <w:iCs/>
          <w:spacing w:val="-2"/>
          <w:sz w:val="24"/>
          <w:szCs w:val="24"/>
        </w:rPr>
        <w:t xml:space="preserve"> </w:t>
      </w:r>
      <w:hyperlink r:id="rId9" w:history="1">
        <w:r w:rsidR="00D85DFA" w:rsidRPr="0053650D">
          <w:rPr>
            <w:rStyle w:val="Hyperlink"/>
            <w:sz w:val="24"/>
            <w:szCs w:val="24"/>
          </w:rPr>
          <w:t>dsb@bkam.ma</w:t>
        </w:r>
      </w:hyperlink>
    </w:p>
    <w:p w14:paraId="254D58C4" w14:textId="77777777" w:rsidR="000D5E74" w:rsidRPr="0053650D" w:rsidRDefault="000D5E74" w:rsidP="00C534F0">
      <w:pPr>
        <w:rPr>
          <w:iCs/>
          <w:sz w:val="24"/>
          <w:szCs w:val="24"/>
        </w:rPr>
      </w:pPr>
    </w:p>
    <w:sectPr w:rsidR="000D5E74" w:rsidRPr="0053650D" w:rsidSect="002B4BEE">
      <w:headerReference w:type="even" r:id="rId10"/>
      <w:headerReference w:type="default" r:id="rId11"/>
      <w:headerReference w:type="first" r:id="rId12"/>
      <w:pgSz w:w="12240" w:h="15840"/>
      <w:pgMar w:top="990" w:right="108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11B4FF" w14:textId="77777777" w:rsidR="002B4BEE" w:rsidRDefault="002B4BEE" w:rsidP="000312F1">
      <w:r>
        <w:separator/>
      </w:r>
    </w:p>
  </w:endnote>
  <w:endnote w:type="continuationSeparator" w:id="0">
    <w:p w14:paraId="1B09D028" w14:textId="77777777" w:rsidR="002B4BEE" w:rsidRDefault="002B4BEE" w:rsidP="00031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2EF" w:usb1="5000205B" w:usb2="0000002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1684DA" w14:textId="77777777" w:rsidR="002B4BEE" w:rsidRDefault="002B4BEE" w:rsidP="000312F1">
      <w:r>
        <w:separator/>
      </w:r>
    </w:p>
  </w:footnote>
  <w:footnote w:type="continuationSeparator" w:id="0">
    <w:p w14:paraId="06ED51AA" w14:textId="77777777" w:rsidR="002B4BEE" w:rsidRDefault="002B4BEE" w:rsidP="000312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9BC9ED" w14:textId="6A0E92D6" w:rsidR="000312F1" w:rsidRDefault="000312F1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C23F941" wp14:editId="146C549F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7780" b="16510"/>
              <wp:wrapNone/>
              <wp:docPr id="945715951" name="Text Box 2" descr="Prote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27C971" w14:textId="7B67F96B" w:rsidR="000312F1" w:rsidRPr="000312F1" w:rsidRDefault="000312F1" w:rsidP="000312F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0312F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Protected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23F94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Protected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J9/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jZYp7nkVlJm97li6i5pKGwHwVz1A+AJJziPViexBgX&#10;1ChKB/oNybyO1dDFDMeaJQ2j+BB63uIxcLFepyAkkWVha3aWx9QRrIjka/fGnB3gDrinJxi5xIp3&#10;qPex8U9v18eA2KeVRGB7NAe8kYBpqcOxRIb/qqeo60mvfgIAAP//AwBQSwMEFAAGAAgAAAAhAHOb&#10;n2zZAAAAAwEAAA8AAABkcnMvZG93bnJldi54bWxMj09Lw0AQxe9Cv8Mygje7UWyxMZtSBEHBItai&#10;12l28gezsyG7adJv76gHvcxjeMN7v8nWk2vVkfrQeDZwNU9AERfeNlwZ2L89XN6CChHZYuuZDJwo&#10;wDqfnWWYWj/yKx13sVISwiFFA3WMXap1KGpyGOa+Ixav9L3DKGtfadvjKOGu1ddJstQOG5aGGju6&#10;r6n43A3OwONN+IhDWS7C9nk7Jk+j2w8v78ZcnE+bO1CRpvh3DN/4gg65MB38wDao1oA8En+meMvV&#10;CtThV3We6f/s+RcAAAD//wMAUEsBAi0AFAAGAAgAAAAhALaDOJL+AAAA4QEAABMAAAAAAAAAAAAA&#10;AAAAAAAAAFtDb250ZW50X1R5cGVzXS54bWxQSwECLQAUAAYACAAAACEAOP0h/9YAAACUAQAACwAA&#10;AAAAAAAAAAAAAAAvAQAAX3JlbHMvLnJlbHNQSwECLQAUAAYACAAAACEAa7yffwoCAAAaBAAADgAA&#10;AAAAAAAAAAAAAAAuAgAAZHJzL2Uyb0RvYy54bWxQSwECLQAUAAYACAAAACEAc5ufbNkAAAADAQAA&#10;DwAAAAAAAAAAAAAAAABkBAAAZHJzL2Rvd25yZXYueG1sUEsFBgAAAAAEAAQA8wAAAGoFAAAAAA==&#10;" filled="f" stroked="f">
              <v:textbox style="mso-fit-shape-to-text:t" inset="20pt,15pt,0,0">
                <w:txbxContent>
                  <w:p w14:paraId="7227C971" w14:textId="7B67F96B" w:rsidR="000312F1" w:rsidRPr="000312F1" w:rsidRDefault="000312F1" w:rsidP="000312F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0312F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Protected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9E79CB" w14:textId="1639F756" w:rsidR="000312F1" w:rsidRDefault="000312F1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8D25248" wp14:editId="7E270EF9">
              <wp:simplePos x="914400" y="457200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7780" b="16510"/>
              <wp:wrapNone/>
              <wp:docPr id="1553211592" name="Text Box 3" descr="Prote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837DC7" w14:textId="007D283E" w:rsidR="000312F1" w:rsidRPr="000312F1" w:rsidRDefault="000312F1" w:rsidP="000312F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0312F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Protected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D2524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Protected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XEJ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Zgt5nkeBZa86Zd8ET2XPDT2o2GO+h5Qi1N8FpYn&#10;M9YFNZrSgX5FTa/jbZhihuOdJQ2jeR96+eKb4GK9TkWoJcvC1uwsj60jZhHQl+6VOTugHpCuRxgl&#10;xYp34Pe18U9v18eAFCRmIr49mgPsqMPE7fBmotDf+qnq+rJXvwAAAP//AwBQSwMEFAAGAAgAAAAh&#10;AHObn2zZAAAAAwEAAA8AAABkcnMvZG93bnJldi54bWxMj09Lw0AQxe9Cv8Mygje7UWyxMZtSBEHB&#10;Itai12l28gezsyG7adJv76gHvcxjeMN7v8nWk2vVkfrQeDZwNU9AERfeNlwZ2L89XN6CChHZYuuZ&#10;DJwowDqfnWWYWj/yKx13sVISwiFFA3WMXap1KGpyGOa+Ixav9L3DKGtfadvjKOGu1ddJstQOG5aG&#10;Gju6r6n43A3OwONN+IhDWS7C9nk7Jk+j2w8v78ZcnE+bO1CRpvh3DN/4gg65MB38wDao1oA8En+m&#10;eMvVCtThV3We6f/s+RcAAAD//wMAUEsBAi0AFAAGAAgAAAAhALaDOJL+AAAA4QEAABMAAAAAAAAA&#10;AAAAAAAAAAAAAFtDb250ZW50X1R5cGVzXS54bWxQSwECLQAUAAYACAAAACEAOP0h/9YAAACUAQAA&#10;CwAAAAAAAAAAAAAAAAAvAQAAX3JlbHMvLnJlbHNQSwECLQAUAAYACAAAACEA6fFxCQ0CAAAhBAAA&#10;DgAAAAAAAAAAAAAAAAAuAgAAZHJzL2Uyb0RvYy54bWxQSwECLQAUAAYACAAAACEAc5ufbNkAAAAD&#10;AQAADwAAAAAAAAAAAAAAAABnBAAAZHJzL2Rvd25yZXYueG1sUEsFBgAAAAAEAAQA8wAAAG0FAAAA&#10;AA==&#10;" filled="f" stroked="f">
              <v:textbox style="mso-fit-shape-to-text:t" inset="20pt,15pt,0,0">
                <w:txbxContent>
                  <w:p w14:paraId="65837DC7" w14:textId="007D283E" w:rsidR="000312F1" w:rsidRPr="000312F1" w:rsidRDefault="000312F1" w:rsidP="000312F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0312F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Protected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C3B3AF" w14:textId="5B6CF81E" w:rsidR="000312F1" w:rsidRDefault="000312F1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E777754" wp14:editId="513C537E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7780" b="16510"/>
              <wp:wrapNone/>
              <wp:docPr id="408443868" name="Text Box 1" descr="Prote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9E68E1" w14:textId="402A4040" w:rsidR="000312F1" w:rsidRPr="000312F1" w:rsidRDefault="000312F1" w:rsidP="000312F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0312F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Protected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77775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Protected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4JL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ycfg/VGZdy0PPtLd80ePWW+fDCHBKMe6BowzMe&#10;UkFbUhgsSmpwP/4Wj/WIO2YpaVEwJTWoaErUN4N8zBbzPI8CS970Ll9EzyUPjf1omKN+ANTiFJ+F&#10;5cmMdUGNpnSg31DT63gbppjheGdJw2g+hF6++Ca4WK9TEWrJsrA1O8tj64hZBPS1e2PODqgHpOsJ&#10;Rkmx4h34fW3809v1MSAFiZmIb4/mADvqMHE7vJko9F/9VHV92aufAAAA//8DAFBLAwQUAAYACAAA&#10;ACEAc5ufbNkAAAADAQAADwAAAGRycy9kb3ducmV2LnhtbEyPT0vDQBDF70K/wzKCN7tRbLExm1IE&#10;QcEi1qLXaXbyB7OzIbtp0m/vqAe9zGN4w3u/ydaTa9WR+tB4NnA1T0ARF942XBnYvz1c3oIKEdli&#10;65kMnCjAOp+dZZhaP/IrHXexUhLCIUUDdYxdqnUoanIY5r4jFq/0vcMoa19p2+Mo4a7V10my1A4b&#10;loYaO7qvqfjcDc7A4034iENZLsL2eTsmT6PbDy/vxlycT5s7UJGm+HcM3/iCDrkwHfzANqjWgDwS&#10;f6Z4y9UK1OFXdZ7p/+z5FwAAAP//AwBQSwECLQAUAAYACAAAACEAtoM4kv4AAADhAQAAEwAAAAAA&#10;AAAAAAAAAAAAAAAAW0NvbnRlbnRfVHlwZXNdLnhtbFBLAQItABQABgAIAAAAIQA4/SH/1gAAAJQB&#10;AAALAAAAAAAAAAAAAAAAAC8BAABfcmVscy8ucmVsc1BLAQItABQABgAIAAAAIQC4Z4JLDwIAACEE&#10;AAAOAAAAAAAAAAAAAAAAAC4CAABkcnMvZTJvRG9jLnhtbFBLAQItABQABgAIAAAAIQBzm59s2QAA&#10;AAMBAAAPAAAAAAAAAAAAAAAAAGkEAABkcnMvZG93bnJldi54bWxQSwUGAAAAAAQABADzAAAAbwUA&#10;AAAA&#10;" filled="f" stroked="f">
              <v:textbox style="mso-fit-shape-to-text:t" inset="20pt,15pt,0,0">
                <w:txbxContent>
                  <w:p w14:paraId="089E68E1" w14:textId="402A4040" w:rsidR="000312F1" w:rsidRPr="000312F1" w:rsidRDefault="000312F1" w:rsidP="000312F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0312F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Protected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7711E"/>
    <w:multiLevelType w:val="hybridMultilevel"/>
    <w:tmpl w:val="9FCA9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D11B0D"/>
    <w:multiLevelType w:val="hybridMultilevel"/>
    <w:tmpl w:val="911203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0D309A"/>
    <w:multiLevelType w:val="hybridMultilevel"/>
    <w:tmpl w:val="A52E5B4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D61E29"/>
    <w:multiLevelType w:val="hybridMultilevel"/>
    <w:tmpl w:val="22269354"/>
    <w:lvl w:ilvl="0" w:tplc="76D2D1A6">
      <w:start w:val="1"/>
      <w:numFmt w:val="lowerLetter"/>
      <w:lvlText w:val="%1."/>
      <w:lvlJc w:val="left"/>
      <w:pPr>
        <w:ind w:left="900" w:hanging="360"/>
      </w:pPr>
      <w:rPr>
        <w:rFonts w:ascii="Roboto Light" w:hAnsi="Roboto Light" w:cs="Calibri" w:hint="default"/>
        <w:b w:val="0"/>
        <w:bCs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894F59"/>
    <w:multiLevelType w:val="hybridMultilevel"/>
    <w:tmpl w:val="B3EE4F9A"/>
    <w:lvl w:ilvl="0" w:tplc="2C32FADE">
      <w:start w:val="1"/>
      <w:numFmt w:val="decimal"/>
      <w:lvlText w:val="%1."/>
      <w:lvlJc w:val="left"/>
      <w:pPr>
        <w:ind w:left="720" w:hanging="360"/>
      </w:pPr>
      <w:rPr>
        <w:rFonts w:ascii="Roboto" w:eastAsia="Times New Roman" w:hAnsi="Roboto" w:cs="Robo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ED1744"/>
    <w:multiLevelType w:val="hybridMultilevel"/>
    <w:tmpl w:val="5DF61E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0499650">
    <w:abstractNumId w:val="1"/>
  </w:num>
  <w:num w:numId="2" w16cid:durableId="1411074425">
    <w:abstractNumId w:val="3"/>
  </w:num>
  <w:num w:numId="3" w16cid:durableId="1395735036">
    <w:abstractNumId w:val="4"/>
  </w:num>
  <w:num w:numId="4" w16cid:durableId="545947247">
    <w:abstractNumId w:val="5"/>
  </w:num>
  <w:num w:numId="5" w16cid:durableId="486551376">
    <w:abstractNumId w:val="2"/>
  </w:num>
  <w:num w:numId="6" w16cid:durableId="1403717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M2MzG1MDa3AAIzAyUdpeDU4uLM/DyQAuNaACib8rwsAAAA"/>
  </w:docVars>
  <w:rsids>
    <w:rsidRoot w:val="000312F1"/>
    <w:rsid w:val="000022C1"/>
    <w:rsid w:val="000312F1"/>
    <w:rsid w:val="00032409"/>
    <w:rsid w:val="00045C88"/>
    <w:rsid w:val="000706CF"/>
    <w:rsid w:val="000D5E74"/>
    <w:rsid w:val="001569B0"/>
    <w:rsid w:val="001B52DA"/>
    <w:rsid w:val="001E0C18"/>
    <w:rsid w:val="002B4BEE"/>
    <w:rsid w:val="003129F6"/>
    <w:rsid w:val="00350AA1"/>
    <w:rsid w:val="003B0740"/>
    <w:rsid w:val="003B43C3"/>
    <w:rsid w:val="003B493D"/>
    <w:rsid w:val="0041219F"/>
    <w:rsid w:val="00451506"/>
    <w:rsid w:val="00456090"/>
    <w:rsid w:val="00482C1B"/>
    <w:rsid w:val="004D4936"/>
    <w:rsid w:val="004D6EA6"/>
    <w:rsid w:val="004E0554"/>
    <w:rsid w:val="004F015E"/>
    <w:rsid w:val="0053650D"/>
    <w:rsid w:val="00722055"/>
    <w:rsid w:val="008D76F1"/>
    <w:rsid w:val="00931F2C"/>
    <w:rsid w:val="009371E4"/>
    <w:rsid w:val="00986B0D"/>
    <w:rsid w:val="009F1DAB"/>
    <w:rsid w:val="00A06088"/>
    <w:rsid w:val="00AA346D"/>
    <w:rsid w:val="00B6138B"/>
    <w:rsid w:val="00BC5AB7"/>
    <w:rsid w:val="00C534F0"/>
    <w:rsid w:val="00C76EE1"/>
    <w:rsid w:val="00CF782B"/>
    <w:rsid w:val="00D85DFA"/>
    <w:rsid w:val="00E02719"/>
    <w:rsid w:val="00E744BF"/>
    <w:rsid w:val="00F07322"/>
    <w:rsid w:val="00F114CE"/>
    <w:rsid w:val="00F60734"/>
    <w:rsid w:val="00FC31FC"/>
    <w:rsid w:val="00FC5DB3"/>
    <w:rsid w:val="00FF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BA034"/>
  <w15:chartTrackingRefBased/>
  <w15:docId w15:val="{670B7EE1-B323-49A7-B481-B0E335F5D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12F1"/>
    <w:pPr>
      <w:spacing w:after="0" w:line="240" w:lineRule="auto"/>
    </w:pPr>
    <w:rPr>
      <w:rFonts w:ascii="CG Times" w:eastAsia="Times New Roman" w:hAnsi="CG Times" w:cs="Times New Roman"/>
      <w:kern w:val="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12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12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12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12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12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12F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12F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12F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12F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12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12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12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12F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12F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12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12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12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12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12F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12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12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12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12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12F1"/>
    <w:rPr>
      <w:i/>
      <w:iCs/>
      <w:color w:val="404040" w:themeColor="text1" w:themeTint="BF"/>
    </w:rPr>
  </w:style>
  <w:style w:type="paragraph" w:styleId="ListParagraph">
    <w:name w:val="List Paragraph"/>
    <w:aliases w:val="Citation List,본문(내용),List Paragraph (numbered (a)),List Paragraph2,Text,References,سرد الفقرات,Bullets,Liste 1,Numbered List Paragraph,ReferencesCxSpLast,Medium Grid 1 - Accent 21,List Paragraph nowy,Paragraphe  revu"/>
    <w:basedOn w:val="Normal"/>
    <w:link w:val="ListParagraphChar"/>
    <w:uiPriority w:val="34"/>
    <w:qFormat/>
    <w:rsid w:val="000312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312F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12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12F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12F1"/>
    <w:rPr>
      <w:b/>
      <w:bCs/>
      <w:smallCaps/>
      <w:color w:val="0F4761" w:themeColor="accent1" w:themeShade="BF"/>
      <w:spacing w:val="5"/>
    </w:rPr>
  </w:style>
  <w:style w:type="paragraph" w:customStyle="1" w:styleId="ChapterNumber">
    <w:name w:val="ChapterNumber"/>
    <w:rsid w:val="000312F1"/>
    <w:pPr>
      <w:tabs>
        <w:tab w:val="left" w:pos="-720"/>
      </w:tabs>
      <w:suppressAutoHyphens/>
      <w:spacing w:after="0" w:line="240" w:lineRule="auto"/>
    </w:pPr>
    <w:rPr>
      <w:rFonts w:ascii="CG Times" w:eastAsia="Times New Roman" w:hAnsi="CG Times" w:cs="Times New Roman"/>
      <w:kern w:val="0"/>
      <w:szCs w:val="20"/>
      <w14:ligatures w14:val="none"/>
    </w:rPr>
  </w:style>
  <w:style w:type="paragraph" w:customStyle="1" w:styleId="Heading1a">
    <w:name w:val="Heading 1a"/>
    <w:rsid w:val="000312F1"/>
    <w:pPr>
      <w:keepNext/>
      <w:keepLines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kern w:val="0"/>
      <w:sz w:val="32"/>
      <w:szCs w:val="20"/>
      <w14:ligatures w14:val="none"/>
    </w:rPr>
  </w:style>
  <w:style w:type="paragraph" w:styleId="BodyText">
    <w:name w:val="Body Text"/>
    <w:basedOn w:val="Normal"/>
    <w:link w:val="BodyTextChar"/>
    <w:rsid w:val="000312F1"/>
    <w:pPr>
      <w:suppressAutoHyphens/>
    </w:pPr>
    <w:rPr>
      <w:spacing w:val="-2"/>
      <w:sz w:val="24"/>
    </w:rPr>
  </w:style>
  <w:style w:type="character" w:customStyle="1" w:styleId="BodyTextChar">
    <w:name w:val="Body Text Char"/>
    <w:basedOn w:val="DefaultParagraphFont"/>
    <w:link w:val="BodyText"/>
    <w:rsid w:val="000312F1"/>
    <w:rPr>
      <w:rFonts w:ascii="CG Times" w:eastAsia="Times New Roman" w:hAnsi="CG Times" w:cs="Times New Roman"/>
      <w:spacing w:val="-2"/>
      <w:kern w:val="0"/>
      <w:sz w:val="24"/>
      <w:szCs w:val="20"/>
      <w14:ligatures w14:val="none"/>
    </w:rPr>
  </w:style>
  <w:style w:type="character" w:styleId="Hyperlink">
    <w:name w:val="Hyperlink"/>
    <w:rsid w:val="000312F1"/>
    <w:rPr>
      <w:color w:val="0000FF"/>
      <w:u w:val="single"/>
    </w:rPr>
  </w:style>
  <w:style w:type="character" w:customStyle="1" w:styleId="ListParagraphChar">
    <w:name w:val="List Paragraph Char"/>
    <w:aliases w:val="Citation List Char,본문(내용) Char,List Paragraph (numbered (a)) Char,List Paragraph2 Char,Text Char,References Char,سرد الفقرات Char,Bullets Char,Liste 1 Char,Numbered List Paragraph Char,ReferencesCxSpLast Char,List Paragraph nowy Char"/>
    <w:basedOn w:val="DefaultParagraphFont"/>
    <w:link w:val="ListParagraph"/>
    <w:uiPriority w:val="34"/>
    <w:qFormat/>
    <w:rsid w:val="000312F1"/>
  </w:style>
  <w:style w:type="character" w:styleId="CommentReference">
    <w:name w:val="annotation reference"/>
    <w:basedOn w:val="DefaultParagraphFont"/>
    <w:semiHidden/>
    <w:unhideWhenUsed/>
    <w:rsid w:val="000312F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312F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312F1"/>
    <w:rPr>
      <w:rFonts w:ascii="CG Times" w:eastAsia="Times New Roman" w:hAnsi="CG Times" w:cs="Times New Roman"/>
      <w:kern w:val="0"/>
      <w:sz w:val="20"/>
      <w:szCs w:val="20"/>
      <w14:ligatures w14:val="none"/>
    </w:rPr>
  </w:style>
  <w:style w:type="paragraph" w:customStyle="1" w:styleId="Default">
    <w:name w:val="Default"/>
    <w:rsid w:val="000312F1"/>
    <w:pPr>
      <w:autoSpaceDE w:val="0"/>
      <w:autoSpaceDN w:val="0"/>
      <w:adjustRightInd w:val="0"/>
      <w:spacing w:after="0" w:line="240" w:lineRule="auto"/>
    </w:pPr>
    <w:rPr>
      <w:rFonts w:ascii="Roboto" w:eastAsia="Times New Roman" w:hAnsi="Roboto" w:cs="Roboto"/>
      <w:color w:val="000000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0312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12F1"/>
    <w:rPr>
      <w:rFonts w:ascii="CG Times" w:eastAsia="Times New Roman" w:hAnsi="CG Times" w:cs="Times New Roman"/>
      <w:kern w:val="0"/>
      <w:szCs w:val="2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FC5DB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56090"/>
    <w:pPr>
      <w:spacing w:after="0" w:line="240" w:lineRule="auto"/>
    </w:pPr>
    <w:rPr>
      <w:rFonts w:ascii="CG Times" w:eastAsia="Times New Roman" w:hAnsi="CG Times" w:cs="Times New Roman"/>
      <w:kern w:val="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kam.m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sdb.org/irj/portal/anonymous?NavigationTarget=navurl://76e1dfd61777849cc88228c9bfe818ea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sb@bkam.m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Eken</dc:creator>
  <cp:keywords/>
  <dc:description/>
  <cp:lastModifiedBy>Mehmet Eken</cp:lastModifiedBy>
  <cp:revision>3</cp:revision>
  <dcterms:created xsi:type="dcterms:W3CDTF">2024-05-05T21:00:00Z</dcterms:created>
  <dcterms:modified xsi:type="dcterms:W3CDTF">2024-05-09T08:56:00Z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18585bdc,385e7aef,5c9420c8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Protected</vt:lpwstr>
  </property>
  <property fmtid="{D5CDD505-2E9C-101B-9397-08002B2CF9AE}" pid="5" name="MSIP_Label_9ef4adf7-25a7-4f52-a61a-df7190f1d881_Enabled">
    <vt:lpwstr>true</vt:lpwstr>
  </property>
  <property fmtid="{D5CDD505-2E9C-101B-9397-08002B2CF9AE}" pid="6" name="MSIP_Label_9ef4adf7-25a7-4f52-a61a-df7190f1d881_SetDate">
    <vt:lpwstr>2024-03-21T06:03:16Z</vt:lpwstr>
  </property>
  <property fmtid="{D5CDD505-2E9C-101B-9397-08002B2CF9AE}" pid="7" name="MSIP_Label_9ef4adf7-25a7-4f52-a61a-df7190f1d881_Method">
    <vt:lpwstr>Standard</vt:lpwstr>
  </property>
  <property fmtid="{D5CDD505-2E9C-101B-9397-08002B2CF9AE}" pid="8" name="MSIP_Label_9ef4adf7-25a7-4f52-a61a-df7190f1d881_Name">
    <vt:lpwstr>Category C - Protected</vt:lpwstr>
  </property>
  <property fmtid="{D5CDD505-2E9C-101B-9397-08002B2CF9AE}" pid="9" name="MSIP_Label_9ef4adf7-25a7-4f52-a61a-df7190f1d881_SiteId">
    <vt:lpwstr>8fa69c26-409d-43e5-973c-17a8be1a7f35</vt:lpwstr>
  </property>
  <property fmtid="{D5CDD505-2E9C-101B-9397-08002B2CF9AE}" pid="10" name="MSIP_Label_9ef4adf7-25a7-4f52-a61a-df7190f1d881_ActionId">
    <vt:lpwstr>23e3889e-7c5f-4716-93c0-1151c2bad0bb</vt:lpwstr>
  </property>
  <property fmtid="{D5CDD505-2E9C-101B-9397-08002B2CF9AE}" pid="11" name="MSIP_Label_9ef4adf7-25a7-4f52-a61a-df7190f1d881_ContentBits">
    <vt:lpwstr>1</vt:lpwstr>
  </property>
</Properties>
</file>