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3AE89" w14:textId="77777777" w:rsidR="000312F1" w:rsidRDefault="000312F1" w:rsidP="000312F1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38B8AB8" w14:textId="77777777" w:rsidR="000312F1" w:rsidRDefault="000312F1" w:rsidP="000312F1">
      <w:pPr>
        <w:suppressAutoHyphens/>
        <w:rPr>
          <w:rFonts w:ascii="Times New Roman" w:hAnsi="Times New Roman"/>
          <w:spacing w:val="-2"/>
        </w:rPr>
      </w:pPr>
    </w:p>
    <w:p w14:paraId="4B55A396" w14:textId="77777777" w:rsidR="000312F1" w:rsidRPr="00B96F14" w:rsidRDefault="000312F1" w:rsidP="000312F1">
      <w:pPr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Country: </w:t>
      </w:r>
      <w:r w:rsidRPr="00A3300A">
        <w:rPr>
          <w:rFonts w:ascii="Times New Roman" w:hAnsi="Times New Roman"/>
          <w:b/>
          <w:bCs/>
          <w:spacing w:val="-2"/>
        </w:rPr>
        <w:t>KENYA</w:t>
      </w:r>
    </w:p>
    <w:p w14:paraId="2F719D51" w14:textId="77777777" w:rsidR="000312F1" w:rsidRPr="00B96F14" w:rsidRDefault="000312F1" w:rsidP="000312F1">
      <w:pPr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Project Name: </w:t>
      </w:r>
      <w:r w:rsidRPr="00A3300A">
        <w:rPr>
          <w:rFonts w:ascii="Times New Roman" w:hAnsi="Times New Roman"/>
          <w:b/>
          <w:bCs/>
          <w:spacing w:val="-2"/>
        </w:rPr>
        <w:t>ISLAMIC FINANCE GRANT PROGRAM TO DEVELOP ISLAMIC FINANCE HOUSING PRODUCTS</w:t>
      </w:r>
    </w:p>
    <w:p w14:paraId="34ACEE83" w14:textId="77777777" w:rsidR="000312F1" w:rsidRPr="00FD3731" w:rsidRDefault="000312F1" w:rsidP="000312F1">
      <w:pPr>
        <w:suppressAutoHyphens/>
        <w:rPr>
          <w:rFonts w:ascii="Times New Roman" w:hAnsi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 xml:space="preserve">Sector: </w:t>
      </w:r>
      <w:r w:rsidRPr="00A3300A">
        <w:rPr>
          <w:rFonts w:ascii="Times New Roman" w:hAnsi="Times New Roman"/>
          <w:b/>
          <w:bCs/>
          <w:spacing w:val="-2"/>
        </w:rPr>
        <w:t>FINANCING HOUSING DELIVERY AND URBAN DEVELOPMENT</w:t>
      </w:r>
    </w:p>
    <w:p w14:paraId="6946F95E" w14:textId="0A6CE0A8" w:rsidR="000312F1" w:rsidRPr="00B96F14" w:rsidRDefault="000312F1" w:rsidP="000312F1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Mode of Financing: </w:t>
      </w:r>
      <w:r w:rsidRPr="00A3300A">
        <w:rPr>
          <w:rFonts w:ascii="Times New Roman" w:hAnsi="Times New Roman"/>
          <w:b/>
          <w:bCs/>
          <w:szCs w:val="24"/>
        </w:rPr>
        <w:t>ISLAMIC FINANCE GRANT</w:t>
      </w:r>
    </w:p>
    <w:p w14:paraId="62D98CEC" w14:textId="0DF343E2" w:rsidR="000312F1" w:rsidRPr="00A3300A" w:rsidRDefault="000312F1" w:rsidP="000312F1">
      <w:pPr>
        <w:pStyle w:val="BodyText"/>
        <w:rPr>
          <w:rFonts w:ascii="Times New Roman" w:hAnsi="Times New Roman"/>
          <w:b/>
          <w:bCs/>
          <w:szCs w:val="24"/>
        </w:rPr>
      </w:pPr>
      <w:r w:rsidRPr="00B96F14">
        <w:rPr>
          <w:rFonts w:ascii="Times New Roman" w:hAnsi="Times New Roman"/>
          <w:szCs w:val="24"/>
        </w:rPr>
        <w:t>Financing No</w:t>
      </w:r>
      <w:r>
        <w:rPr>
          <w:rFonts w:ascii="Times New Roman" w:hAnsi="Times New Roman"/>
          <w:szCs w:val="24"/>
        </w:rPr>
        <w:t xml:space="preserve">: </w:t>
      </w:r>
      <w:r w:rsidRPr="00B96F14">
        <w:rPr>
          <w:rFonts w:ascii="Times New Roman" w:hAnsi="Times New Roman"/>
          <w:szCs w:val="24"/>
        </w:rPr>
        <w:t xml:space="preserve"> </w:t>
      </w:r>
      <w:r w:rsidRPr="00A3300A">
        <w:rPr>
          <w:rFonts w:ascii="Times New Roman" w:hAnsi="Times New Roman"/>
          <w:b/>
          <w:bCs/>
          <w:szCs w:val="24"/>
        </w:rPr>
        <w:t>ZZZ2739</w:t>
      </w:r>
    </w:p>
    <w:p w14:paraId="4F002AA7" w14:textId="77777777" w:rsidR="000312F1" w:rsidRPr="00B96F14" w:rsidRDefault="000312F1" w:rsidP="000312F1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471183E" w14:textId="5E55CE91" w:rsidR="000312F1" w:rsidRPr="00B96F14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SHELTER AFRIQUE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iCs/>
          <w:spacing w:val="-2"/>
          <w:sz w:val="24"/>
        </w:rPr>
        <w:t>has received</w:t>
      </w:r>
      <w:r w:rsidRPr="00B96F14">
        <w:rPr>
          <w:rFonts w:ascii="Times New Roman" w:hAnsi="Times New Roman"/>
          <w:iCs/>
          <w:spacing w:val="-2"/>
          <w:sz w:val="24"/>
        </w:rPr>
        <w:t xml:space="preserve"> financing </w:t>
      </w:r>
      <w:r w:rsidRPr="00B96F14">
        <w:rPr>
          <w:rFonts w:ascii="Times New Roman" w:hAnsi="Times New Roman"/>
          <w:spacing w:val="-2"/>
          <w:sz w:val="24"/>
        </w:rPr>
        <w:t xml:space="preserve">in the amount of </w:t>
      </w:r>
      <w:r>
        <w:rPr>
          <w:rFonts w:ascii="Times New Roman" w:hAnsi="Times New Roman"/>
          <w:spacing w:val="-2"/>
          <w:sz w:val="24"/>
        </w:rPr>
        <w:t xml:space="preserve">ID 174,242 (Islamic Dinar One Hundred and Seventy-Four Thousand Two Hundred and Forty-Two), approximately USD 230,000 (United States Dollar Two Hundred and Thirty Thousand </w:t>
      </w:r>
      <w:r w:rsidRPr="00B96F14">
        <w:rPr>
          <w:rFonts w:ascii="Times New Roman" w:hAnsi="Times New Roman"/>
          <w:spacing w:val="-2"/>
          <w:sz w:val="24"/>
        </w:rPr>
        <w:t>equivalent</w:t>
      </w:r>
      <w:r>
        <w:rPr>
          <w:rFonts w:ascii="Times New Roman" w:hAnsi="Times New Roman"/>
          <w:spacing w:val="-2"/>
          <w:sz w:val="24"/>
        </w:rPr>
        <w:t>)</w:t>
      </w:r>
      <w:r w:rsidRPr="00B96F14">
        <w:rPr>
          <w:rFonts w:ascii="Times New Roman" w:hAnsi="Times New Roman"/>
          <w:spacing w:val="-2"/>
          <w:sz w:val="24"/>
        </w:rPr>
        <w:t xml:space="preserve"> from the Islamic Development Bank toward the cost of the</w:t>
      </w:r>
      <w:r>
        <w:rPr>
          <w:rFonts w:ascii="Times New Roman" w:hAnsi="Times New Roman"/>
          <w:spacing w:val="-2"/>
          <w:sz w:val="24"/>
        </w:rPr>
        <w:t xml:space="preserve"> Islamic Finance Grant Program to Develop Islamic Finance Housing Products. I</w:t>
      </w:r>
      <w:r w:rsidRPr="00B96F14">
        <w:rPr>
          <w:rFonts w:ascii="Times New Roman" w:hAnsi="Times New Roman"/>
          <w:spacing w:val="-2"/>
          <w:sz w:val="24"/>
        </w:rPr>
        <w:t xml:space="preserve">t intends to apply part of the proceeds to payments for </w:t>
      </w:r>
      <w:r>
        <w:rPr>
          <w:rFonts w:ascii="Times New Roman" w:hAnsi="Times New Roman"/>
          <w:spacing w:val="-2"/>
          <w:sz w:val="24"/>
        </w:rPr>
        <w:t xml:space="preserve"> consulting services to be procured fo</w:t>
      </w:r>
      <w:r w:rsidRPr="00B96F14">
        <w:rPr>
          <w:rFonts w:ascii="Times New Roman" w:hAnsi="Times New Roman"/>
          <w:spacing w:val="-2"/>
          <w:sz w:val="24"/>
        </w:rPr>
        <w:t xml:space="preserve">r this </w:t>
      </w:r>
      <w:r>
        <w:rPr>
          <w:rFonts w:ascii="Times New Roman" w:hAnsi="Times New Roman"/>
          <w:spacing w:val="-2"/>
          <w:sz w:val="24"/>
        </w:rPr>
        <w:t>P</w:t>
      </w:r>
      <w:r w:rsidRPr="00B96F14">
        <w:rPr>
          <w:rFonts w:ascii="Times New Roman" w:hAnsi="Times New Roman"/>
          <w:spacing w:val="-2"/>
          <w:sz w:val="24"/>
        </w:rPr>
        <w:t xml:space="preserve">roject. </w:t>
      </w:r>
      <w:r>
        <w:rPr>
          <w:rFonts w:ascii="Times New Roman" w:hAnsi="Times New Roman"/>
          <w:spacing w:val="-2"/>
          <w:sz w:val="24"/>
        </w:rPr>
        <w:t>Shelter Afrique will jointly finance this Project.</w:t>
      </w:r>
    </w:p>
    <w:p w14:paraId="11BBD89F" w14:textId="77777777" w:rsidR="000312F1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E71F3EC" w14:textId="1CE2845E" w:rsidR="000312F1" w:rsidRDefault="000312F1" w:rsidP="000312F1">
      <w:pPr>
        <w:suppressAutoHyphens/>
        <w:jc w:val="both"/>
        <w:rPr>
          <w:rFonts w:ascii="Times New Roman" w:hAnsi="Times New Roman"/>
          <w:b/>
          <w:bCs/>
          <w:spacing w:val="-2"/>
          <w:sz w:val="24"/>
        </w:rPr>
      </w:pPr>
      <w:r w:rsidRPr="000312F1">
        <w:rPr>
          <w:rFonts w:ascii="Times New Roman" w:hAnsi="Times New Roman"/>
          <w:b/>
          <w:bCs/>
          <w:spacing w:val="-2"/>
          <w:sz w:val="24"/>
        </w:rPr>
        <w:t>The Project will include the following components:</w:t>
      </w:r>
    </w:p>
    <w:p w14:paraId="24A78C5D" w14:textId="77777777" w:rsidR="000312F1" w:rsidRPr="003E7DBD" w:rsidRDefault="000312F1" w:rsidP="000312F1">
      <w:pPr>
        <w:rPr>
          <w:rFonts w:ascii="Times New Roman" w:hAnsi="Times New Roman"/>
          <w:b/>
          <w:bCs/>
          <w:spacing w:val="-2"/>
          <w:sz w:val="24"/>
          <w:u w:val="single"/>
        </w:rPr>
      </w:pPr>
      <w:r w:rsidRPr="003E7DBD">
        <w:rPr>
          <w:rFonts w:ascii="Times New Roman" w:hAnsi="Times New Roman"/>
          <w:b/>
          <w:bCs/>
          <w:spacing w:val="-2"/>
          <w:sz w:val="24"/>
          <w:u w:val="single"/>
        </w:rPr>
        <w:t>Component A</w:t>
      </w:r>
    </w:p>
    <w:p w14:paraId="4AC0875A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 xml:space="preserve">Conducting a study on the regulatory, </w:t>
      </w:r>
      <w:proofErr w:type="gramStart"/>
      <w:r w:rsidRPr="003E7DBD">
        <w:rPr>
          <w:rFonts w:ascii="Times New Roman" w:hAnsi="Times New Roman"/>
          <w:spacing w:val="-2"/>
          <w:sz w:val="24"/>
        </w:rPr>
        <w:t>legal</w:t>
      </w:r>
      <w:proofErr w:type="gramEnd"/>
      <w:r w:rsidRPr="003E7DBD">
        <w:rPr>
          <w:rFonts w:ascii="Times New Roman" w:hAnsi="Times New Roman"/>
          <w:spacing w:val="-2"/>
          <w:sz w:val="24"/>
        </w:rPr>
        <w:t xml:space="preserve"> and economic frameworks for implementing Islamic Finance products by Shelter Afrique for Affordable Housing Delivery and Urban Development in Africa. </w:t>
      </w:r>
    </w:p>
    <w:p w14:paraId="5715710B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Conducting a diagnostic assessment of Shelter Afrique’s operational processes to enhance operational efficiency and be well suited for implementing Islamic Finance products.</w:t>
      </w:r>
    </w:p>
    <w:p w14:paraId="6C9E9BAB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Review and adapt similar existing Islamic finance facilities and propose an Islamic finance structure relevant to Shelter Afrique.</w:t>
      </w:r>
    </w:p>
    <w:p w14:paraId="1BC6E5CF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Design and submit operational and implementation guidelines for the product.</w:t>
      </w:r>
    </w:p>
    <w:p w14:paraId="386B0540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 xml:space="preserve">Design and submit for approval the relevant policies and procedures to guide staff/management/board of Shelter Afrique in the appraisal, </w:t>
      </w:r>
      <w:proofErr w:type="gramStart"/>
      <w:r w:rsidRPr="003E7DBD">
        <w:rPr>
          <w:rFonts w:ascii="Times New Roman" w:hAnsi="Times New Roman"/>
          <w:spacing w:val="-2"/>
          <w:sz w:val="24"/>
        </w:rPr>
        <w:t>approval</w:t>
      </w:r>
      <w:proofErr w:type="gramEnd"/>
      <w:r w:rsidRPr="003E7DBD">
        <w:rPr>
          <w:rFonts w:ascii="Times New Roman" w:hAnsi="Times New Roman"/>
          <w:spacing w:val="-2"/>
          <w:sz w:val="24"/>
        </w:rPr>
        <w:t xml:space="preserve"> and disbursement of Islamic financing to eligible projects/programs and member states.</w:t>
      </w:r>
    </w:p>
    <w:p w14:paraId="7CB533ED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 xml:space="preserve">Design and submit templates for approval, </w:t>
      </w:r>
      <w:r>
        <w:rPr>
          <w:rFonts w:ascii="Times New Roman" w:hAnsi="Times New Roman"/>
          <w:spacing w:val="-2"/>
          <w:sz w:val="24"/>
        </w:rPr>
        <w:t xml:space="preserve">as well as </w:t>
      </w:r>
      <w:r w:rsidRPr="003E7DBD">
        <w:rPr>
          <w:rFonts w:ascii="Times New Roman" w:hAnsi="Times New Roman"/>
          <w:spacing w:val="-2"/>
          <w:sz w:val="24"/>
        </w:rPr>
        <w:t>reporting and project audit requirements.</w:t>
      </w:r>
    </w:p>
    <w:p w14:paraId="4E95F678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Benchmark the final document with similar templates in other relevant institutions, regionally and globally.</w:t>
      </w:r>
    </w:p>
    <w:p w14:paraId="6A1D3EAB" w14:textId="77777777" w:rsidR="000312F1" w:rsidRPr="003E7DBD" w:rsidRDefault="000312F1" w:rsidP="000312F1">
      <w:pPr>
        <w:rPr>
          <w:rFonts w:ascii="Times New Roman" w:hAnsi="Times New Roman"/>
          <w:b/>
          <w:bCs/>
          <w:spacing w:val="-2"/>
          <w:sz w:val="24"/>
          <w:u w:val="single"/>
        </w:rPr>
      </w:pPr>
      <w:r w:rsidRPr="003E7DBD">
        <w:rPr>
          <w:rFonts w:ascii="Times New Roman" w:hAnsi="Times New Roman"/>
          <w:b/>
          <w:bCs/>
          <w:spacing w:val="-2"/>
          <w:sz w:val="24"/>
          <w:u w:val="single"/>
        </w:rPr>
        <w:t>Component B</w:t>
      </w:r>
    </w:p>
    <w:p w14:paraId="7EFA2798" w14:textId="77777777" w:rsidR="000312F1" w:rsidRPr="003E7DBD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Capacity-building activities for the staff of Shelter Afrique and other related stakeholders and financial services providers.</w:t>
      </w:r>
    </w:p>
    <w:p w14:paraId="5DCDEDA0" w14:textId="77777777" w:rsidR="000312F1" w:rsidRDefault="000312F1" w:rsidP="000312F1">
      <w:pPr>
        <w:pStyle w:val="ListParagraph"/>
        <w:numPr>
          <w:ilvl w:val="0"/>
          <w:numId w:val="2"/>
        </w:numPr>
        <w:spacing w:before="120" w:after="120"/>
        <w:ind w:left="274" w:firstLine="0"/>
        <w:contextualSpacing w:val="0"/>
        <w:jc w:val="both"/>
        <w:rPr>
          <w:rFonts w:ascii="Times New Roman" w:hAnsi="Times New Roman"/>
          <w:spacing w:val="-2"/>
          <w:sz w:val="24"/>
        </w:rPr>
      </w:pPr>
      <w:r w:rsidRPr="003E7DBD">
        <w:rPr>
          <w:rFonts w:ascii="Times New Roman" w:hAnsi="Times New Roman"/>
          <w:spacing w:val="-2"/>
          <w:sz w:val="24"/>
        </w:rPr>
        <w:t>Financial literacy and awareness campaign about Islamic finance products</w:t>
      </w:r>
      <w:r>
        <w:rPr>
          <w:rFonts w:ascii="Times New Roman" w:hAnsi="Times New Roman"/>
          <w:spacing w:val="-2"/>
          <w:sz w:val="24"/>
        </w:rPr>
        <w:t>.</w:t>
      </w:r>
    </w:p>
    <w:p w14:paraId="4021F342" w14:textId="77777777" w:rsidR="000312F1" w:rsidRPr="001A4A65" w:rsidRDefault="000312F1" w:rsidP="000312F1">
      <w:pPr>
        <w:spacing w:before="120"/>
        <w:jc w:val="both"/>
        <w:rPr>
          <w:rFonts w:ascii="Times New Roman" w:hAnsi="Times New Roman"/>
          <w:spacing w:val="-2"/>
          <w:sz w:val="24"/>
        </w:rPr>
      </w:pPr>
      <w:r w:rsidRPr="001A4A65">
        <w:rPr>
          <w:rFonts w:ascii="Times New Roman" w:hAnsi="Times New Roman"/>
          <w:spacing w:val="-2"/>
          <w:sz w:val="24"/>
        </w:rPr>
        <w:t xml:space="preserve">The </w:t>
      </w:r>
      <w:r>
        <w:rPr>
          <w:rFonts w:ascii="Times New Roman" w:hAnsi="Times New Roman"/>
          <w:spacing w:val="-2"/>
          <w:sz w:val="24"/>
        </w:rPr>
        <w:t xml:space="preserve">main </w:t>
      </w:r>
      <w:r w:rsidRPr="001A4A65">
        <w:rPr>
          <w:rFonts w:ascii="Times New Roman" w:hAnsi="Times New Roman"/>
          <w:spacing w:val="-2"/>
          <w:sz w:val="24"/>
        </w:rPr>
        <w:t>consulting services that will be procured for this project include:</w:t>
      </w:r>
    </w:p>
    <w:p w14:paraId="717E0689" w14:textId="77777777" w:rsidR="000312F1" w:rsidRPr="00D944DC" w:rsidRDefault="000312F1" w:rsidP="000312F1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944DC">
        <w:rPr>
          <w:rFonts w:asciiTheme="majorBidi" w:hAnsiTheme="majorBidi" w:cstheme="majorBidi"/>
          <w:sz w:val="22"/>
          <w:szCs w:val="22"/>
        </w:rPr>
        <w:t xml:space="preserve">Consultancy Services for conducting a study on the regulatory, </w:t>
      </w:r>
      <w:proofErr w:type="gramStart"/>
      <w:r w:rsidRPr="00D944DC">
        <w:rPr>
          <w:rFonts w:asciiTheme="majorBidi" w:hAnsiTheme="majorBidi" w:cstheme="majorBidi"/>
          <w:sz w:val="22"/>
          <w:szCs w:val="22"/>
        </w:rPr>
        <w:t>legal</w:t>
      </w:r>
      <w:proofErr w:type="gramEnd"/>
      <w:r w:rsidRPr="00D944DC">
        <w:rPr>
          <w:rFonts w:asciiTheme="majorBidi" w:hAnsiTheme="majorBidi" w:cstheme="majorBidi"/>
          <w:sz w:val="22"/>
          <w:szCs w:val="22"/>
        </w:rPr>
        <w:t xml:space="preserve"> and economic frameworks for implementing Islamic Finance products. </w:t>
      </w:r>
    </w:p>
    <w:p w14:paraId="0ACDB4A0" w14:textId="77777777" w:rsidR="000312F1" w:rsidRPr="00D944DC" w:rsidRDefault="000312F1" w:rsidP="000312F1">
      <w:pPr>
        <w:pStyle w:val="Default"/>
        <w:numPr>
          <w:ilvl w:val="0"/>
          <w:numId w:val="3"/>
        </w:numPr>
        <w:jc w:val="both"/>
        <w:rPr>
          <w:rFonts w:asciiTheme="majorBidi" w:hAnsiTheme="majorBidi" w:cstheme="majorBidi"/>
          <w:sz w:val="22"/>
          <w:szCs w:val="22"/>
        </w:rPr>
      </w:pPr>
      <w:r w:rsidRPr="00D944DC">
        <w:rPr>
          <w:rFonts w:asciiTheme="majorBidi" w:hAnsiTheme="majorBidi" w:cstheme="majorBidi"/>
          <w:sz w:val="22"/>
          <w:szCs w:val="22"/>
        </w:rPr>
        <w:t xml:space="preserve">Consultancy Services for capacity-building for the staff of Shelter Afrique and awareness campaign about Islamic finance products </w:t>
      </w:r>
    </w:p>
    <w:p w14:paraId="4972895F" w14:textId="62074C59" w:rsidR="000312F1" w:rsidRPr="00B96F14" w:rsidRDefault="000312F1" w:rsidP="000312F1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lastRenderedPageBreak/>
        <w:t>Procurement of contracts financed by the Islamic Development Bank will be conducted through the procedures specified</w:t>
      </w:r>
      <w:r>
        <w:rPr>
          <w:rFonts w:ascii="Times New Roman" w:hAnsi="Times New Roman"/>
          <w:spacing w:val="-2"/>
          <w:sz w:val="24"/>
        </w:rPr>
        <w:t xml:space="preserve"> under</w:t>
      </w:r>
      <w:r w:rsidRPr="00B96F14">
        <w:rPr>
          <w:rFonts w:ascii="Times New Roman" w:hAnsi="Times New Roman"/>
          <w:spacing w:val="-2"/>
          <w:sz w:val="24"/>
        </w:rPr>
        <w:t xml:space="preserve"> the 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Guidelines for the Procurement of Consultant Services under Islamic Development Bank Project Financing </w:t>
      </w:r>
      <w:r w:rsidRPr="00B96F14">
        <w:rPr>
          <w:rFonts w:ascii="Times New Roman" w:hAnsi="Times New Roman"/>
          <w:spacing w:val="-2"/>
          <w:sz w:val="24"/>
        </w:rPr>
        <w:t>(</w:t>
      </w:r>
      <w:r>
        <w:rPr>
          <w:rFonts w:ascii="Times New Roman" w:hAnsi="Times New Roman"/>
          <w:spacing w:val="-2"/>
          <w:sz w:val="24"/>
        </w:rPr>
        <w:t xml:space="preserve">April 2019, </w:t>
      </w:r>
      <w:r w:rsidR="00FC31FC">
        <w:rPr>
          <w:rFonts w:ascii="Times New Roman" w:hAnsi="Times New Roman"/>
          <w:spacing w:val="-2"/>
          <w:sz w:val="24"/>
        </w:rPr>
        <w:t>revised</w:t>
      </w:r>
      <w:r>
        <w:rPr>
          <w:rFonts w:ascii="Times New Roman" w:hAnsi="Times New Roman"/>
          <w:spacing w:val="-2"/>
          <w:sz w:val="24"/>
        </w:rPr>
        <w:t xml:space="preserve"> in February 2023) </w:t>
      </w:r>
      <w:r w:rsidRPr="00B96F14">
        <w:rPr>
          <w:rFonts w:ascii="Times New Roman" w:hAnsi="Times New Roman"/>
          <w:spacing w:val="-2"/>
          <w:sz w:val="24"/>
        </w:rPr>
        <w:t>and is open to all eligible bidders as defined in the guidelines.</w:t>
      </w:r>
    </w:p>
    <w:p w14:paraId="4A0CD2A9" w14:textId="77777777" w:rsidR="000312F1" w:rsidRPr="00B96F14" w:rsidRDefault="000312F1" w:rsidP="000312F1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8FA6C5E" w14:textId="0209F708" w:rsidR="000312F1" w:rsidRPr="004C7872" w:rsidRDefault="000312F1" w:rsidP="000312F1">
      <w:pPr>
        <w:suppressAutoHyphens/>
        <w:jc w:val="both"/>
        <w:rPr>
          <w:rFonts w:ascii="Times New Roman" w:hAnsi="Times New Roman"/>
          <w:iCs/>
          <w:color w:val="FF0000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Requests for Expression of Interest</w:t>
      </w:r>
      <w:r w:rsidRPr="00B96F14">
        <w:rPr>
          <w:rFonts w:ascii="Times New Roman" w:hAnsi="Times New Roman"/>
          <w:spacing w:val="-2"/>
          <w:sz w:val="24"/>
        </w:rPr>
        <w:t xml:space="preserve"> for contracts for consultancy services</w:t>
      </w:r>
      <w:r w:rsidR="00A3300A">
        <w:rPr>
          <w:rFonts w:ascii="Times New Roman" w:hAnsi="Times New Roman"/>
          <w:spacing w:val="-2"/>
          <w:sz w:val="24"/>
        </w:rPr>
        <w:t xml:space="preserve"> (QCBS-International Shortlist)</w:t>
      </w:r>
      <w:r w:rsidRPr="00B96F14">
        <w:rPr>
          <w:rFonts w:ascii="Times New Roman" w:hAnsi="Times New Roman"/>
          <w:spacing w:val="-2"/>
          <w:sz w:val="24"/>
        </w:rPr>
        <w:t xml:space="preserve"> will be announced as they </w:t>
      </w:r>
      <w:r w:rsidRPr="00FC31FC">
        <w:rPr>
          <w:rFonts w:ascii="Times New Roman" w:hAnsi="Times New Roman"/>
          <w:spacing w:val="-2"/>
          <w:sz w:val="24"/>
        </w:rPr>
        <w:t xml:space="preserve">become available on </w:t>
      </w:r>
      <w:hyperlink r:id="rId7" w:history="1">
        <w:r w:rsidRPr="00FC31FC">
          <w:rPr>
            <w:rStyle w:val="Hyperlink"/>
            <w:rFonts w:ascii="Times New Roman" w:hAnsi="Times New Roman"/>
            <w:spacing w:val="-2"/>
            <w:sz w:val="24"/>
          </w:rPr>
          <w:t>IsDB Website</w:t>
        </w:r>
      </w:hyperlink>
      <w:r w:rsidRPr="00FC31FC">
        <w:rPr>
          <w:rStyle w:val="Hyperlink"/>
          <w:rFonts w:ascii="Times New Roman" w:hAnsi="Times New Roman"/>
          <w:spacing w:val="-2"/>
          <w:sz w:val="24"/>
        </w:rPr>
        <w:t>, UNDB Online and DG Market as well as the</w:t>
      </w:r>
      <w:r w:rsidRPr="00FC31FC">
        <w:rPr>
          <w:rFonts w:ascii="Times New Roman" w:hAnsi="Times New Roman"/>
          <w:spacing w:val="-2"/>
          <w:sz w:val="24"/>
        </w:rPr>
        <w:t xml:space="preserve"> Shelter Afrique website (</w:t>
      </w:r>
      <w:hyperlink r:id="rId8" w:history="1">
        <w:r w:rsidRPr="00FC31FC">
          <w:rPr>
            <w:rStyle w:val="Hyperlink"/>
            <w:spacing w:val="-2"/>
          </w:rPr>
          <w:t>www.shelterafrique.org</w:t>
        </w:r>
      </w:hyperlink>
      <w:r w:rsidRPr="0001752B">
        <w:rPr>
          <w:rStyle w:val="Hyperlink"/>
          <w:spacing w:val="-2"/>
        </w:rPr>
        <w:t>)</w:t>
      </w:r>
      <w:r w:rsidR="00FC31FC">
        <w:rPr>
          <w:rStyle w:val="Hyperlink"/>
          <w:spacing w:val="-2"/>
        </w:rPr>
        <w:t>.</w:t>
      </w:r>
    </w:p>
    <w:p w14:paraId="6A1C3D38" w14:textId="34C92385" w:rsidR="000312F1" w:rsidRPr="00B96F14" w:rsidRDefault="000312F1" w:rsidP="000312F1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</w:t>
      </w:r>
      <w:r w:rsidR="00FC31FC" w:rsidRPr="00B96F14">
        <w:rPr>
          <w:rFonts w:ascii="Times New Roman" w:hAnsi="Times New Roman"/>
          <w:spacing w:val="-2"/>
          <w:sz w:val="24"/>
        </w:rPr>
        <w:t>firms who</w:t>
      </w:r>
      <w:r w:rsidRPr="00B96F14">
        <w:rPr>
          <w:rFonts w:ascii="Times New Roman" w:hAnsi="Times New Roman"/>
          <w:spacing w:val="-2"/>
          <w:sz w:val="24"/>
        </w:rPr>
        <w:t xml:space="preserve"> would wish to be considered for the provision consulting services for the </w:t>
      </w:r>
      <w:r>
        <w:rPr>
          <w:rFonts w:ascii="Times New Roman" w:hAnsi="Times New Roman"/>
          <w:spacing w:val="-2"/>
          <w:sz w:val="24"/>
        </w:rPr>
        <w:t>Project mentioned above</w:t>
      </w:r>
      <w:r w:rsidRPr="00B96F14">
        <w:rPr>
          <w:rFonts w:ascii="Times New Roman" w:hAnsi="Times New Roman"/>
          <w:spacing w:val="-2"/>
          <w:sz w:val="24"/>
        </w:rPr>
        <w:t>, or those requiring additional information, should contact the Beneficiary at the address below:</w:t>
      </w:r>
    </w:p>
    <w:p w14:paraId="58657CD6" w14:textId="77777777" w:rsidR="000312F1" w:rsidRPr="00C76EE1" w:rsidRDefault="000312F1" w:rsidP="000312F1">
      <w:pPr>
        <w:rPr>
          <w:rFonts w:ascii="Times New Roman" w:hAnsi="Times New Roman"/>
          <w:iCs/>
          <w:sz w:val="24"/>
        </w:rPr>
      </w:pPr>
      <w:r w:rsidRPr="00C76EE1">
        <w:rPr>
          <w:iCs/>
        </w:rPr>
        <w:t>Shelter Afrique Centre</w:t>
      </w:r>
    </w:p>
    <w:p w14:paraId="4873025F" w14:textId="5CC4F1DF" w:rsidR="000312F1" w:rsidRDefault="0041219F" w:rsidP="000312F1">
      <w:pPr>
        <w:rPr>
          <w:iCs/>
        </w:rPr>
      </w:pPr>
      <w:r w:rsidRPr="0041219F">
        <w:rPr>
          <w:iCs/>
        </w:rPr>
        <w:t>Dr Muhammad M. Gambo</w:t>
      </w:r>
    </w:p>
    <w:p w14:paraId="7313920B" w14:textId="77777777" w:rsidR="00FC5DB3" w:rsidRDefault="00FC5DB3" w:rsidP="000312F1">
      <w:pPr>
        <w:rPr>
          <w:iCs/>
        </w:rPr>
      </w:pPr>
      <w:r w:rsidRPr="00FC5DB3">
        <w:rPr>
          <w:iCs/>
        </w:rPr>
        <w:t>Manager - Strategy, Policy, Research and Partnerships</w:t>
      </w:r>
    </w:p>
    <w:p w14:paraId="65D31C28" w14:textId="5EDD83BB" w:rsidR="0041219F" w:rsidRPr="00C76EE1" w:rsidRDefault="00FC5DB3" w:rsidP="000312F1">
      <w:pPr>
        <w:rPr>
          <w:iCs/>
        </w:rPr>
      </w:pPr>
      <w:r w:rsidRPr="00FC5DB3">
        <w:rPr>
          <w:iCs/>
        </w:rPr>
        <w:t>Shelter Afrique, Nairobi, Kenya</w:t>
      </w:r>
    </w:p>
    <w:p w14:paraId="7F2ECE2D" w14:textId="77777777" w:rsidR="000312F1" w:rsidRPr="00C76EE1" w:rsidRDefault="000312F1" w:rsidP="000312F1">
      <w:pPr>
        <w:rPr>
          <w:iCs/>
          <w:spacing w:val="-2"/>
        </w:rPr>
      </w:pPr>
      <w:proofErr w:type="spellStart"/>
      <w:r w:rsidRPr="00C76EE1">
        <w:rPr>
          <w:iCs/>
          <w:spacing w:val="-2"/>
        </w:rPr>
        <w:t>Longonot</w:t>
      </w:r>
      <w:proofErr w:type="spellEnd"/>
      <w:r w:rsidRPr="00C76EE1">
        <w:rPr>
          <w:iCs/>
          <w:spacing w:val="-2"/>
        </w:rPr>
        <w:t xml:space="preserve"> Road, Upper Hill</w:t>
      </w:r>
    </w:p>
    <w:p w14:paraId="41A8821E" w14:textId="77777777" w:rsidR="000312F1" w:rsidRPr="00C76EE1" w:rsidRDefault="000312F1" w:rsidP="000312F1">
      <w:pPr>
        <w:rPr>
          <w:iCs/>
          <w:spacing w:val="-2"/>
        </w:rPr>
      </w:pPr>
      <w:r w:rsidRPr="00C76EE1">
        <w:rPr>
          <w:iCs/>
          <w:spacing w:val="-2"/>
        </w:rPr>
        <w:t>P.O. Box 41479,00100 Nairobi, Kenya</w:t>
      </w:r>
    </w:p>
    <w:p w14:paraId="789496C8" w14:textId="5866C337" w:rsidR="000312F1" w:rsidRPr="00C76EE1" w:rsidRDefault="000312F1" w:rsidP="000312F1">
      <w:pPr>
        <w:rPr>
          <w:iCs/>
          <w:spacing w:val="-2"/>
        </w:rPr>
      </w:pPr>
      <w:r w:rsidRPr="00C76EE1">
        <w:rPr>
          <w:iCs/>
          <w:spacing w:val="-2"/>
        </w:rPr>
        <w:t xml:space="preserve">Tel: </w:t>
      </w:r>
      <w:r w:rsidR="003B493D" w:rsidRPr="003B493D">
        <w:rPr>
          <w:iCs/>
          <w:spacing w:val="-2"/>
        </w:rPr>
        <w:t>+254</w:t>
      </w:r>
      <w:r w:rsidR="003B493D">
        <w:rPr>
          <w:iCs/>
          <w:spacing w:val="-2"/>
        </w:rPr>
        <w:t>-</w:t>
      </w:r>
      <w:r w:rsidR="003B493D" w:rsidRPr="003B493D">
        <w:rPr>
          <w:iCs/>
          <w:spacing w:val="-2"/>
        </w:rPr>
        <w:t>70</w:t>
      </w:r>
      <w:r w:rsidR="003B493D">
        <w:rPr>
          <w:iCs/>
          <w:spacing w:val="-2"/>
        </w:rPr>
        <w:t>-</w:t>
      </w:r>
      <w:r w:rsidR="003B493D" w:rsidRPr="003B493D">
        <w:rPr>
          <w:iCs/>
          <w:spacing w:val="-2"/>
        </w:rPr>
        <w:t>17</w:t>
      </w:r>
      <w:r w:rsidR="003B493D">
        <w:rPr>
          <w:iCs/>
          <w:spacing w:val="-2"/>
        </w:rPr>
        <w:t>-</w:t>
      </w:r>
      <w:r w:rsidR="003B493D" w:rsidRPr="003B493D">
        <w:rPr>
          <w:iCs/>
          <w:spacing w:val="-2"/>
        </w:rPr>
        <w:t>62609</w:t>
      </w:r>
      <w:r w:rsidR="003B493D">
        <w:rPr>
          <w:iCs/>
          <w:spacing w:val="-2"/>
        </w:rPr>
        <w:t xml:space="preserve">, </w:t>
      </w:r>
      <w:r w:rsidRPr="00C76EE1">
        <w:rPr>
          <w:iCs/>
          <w:spacing w:val="-2"/>
        </w:rPr>
        <w:t>+254-20-27-2722305-9 Fax: +254-20-2722024, 2721211</w:t>
      </w:r>
    </w:p>
    <w:p w14:paraId="6E3D1598" w14:textId="63972DDE" w:rsidR="00931F2C" w:rsidRPr="00C76EE1" w:rsidRDefault="000312F1" w:rsidP="000312F1">
      <w:pPr>
        <w:rPr>
          <w:iCs/>
        </w:rPr>
      </w:pPr>
      <w:r w:rsidRPr="00C76EE1">
        <w:rPr>
          <w:iCs/>
          <w:spacing w:val="-2"/>
        </w:rPr>
        <w:t>Email:</w:t>
      </w:r>
      <w:r w:rsidR="00FC5DB3">
        <w:rPr>
          <w:iCs/>
          <w:spacing w:val="-2"/>
        </w:rPr>
        <w:t xml:space="preserve"> </w:t>
      </w:r>
      <w:hyperlink r:id="rId9" w:history="1">
        <w:r w:rsidR="00FC5DB3" w:rsidRPr="00066EC6">
          <w:rPr>
            <w:rStyle w:val="Hyperlink"/>
            <w:iCs/>
            <w:spacing w:val="-2"/>
          </w:rPr>
          <w:t>mgambo@shelterafrique.org</w:t>
        </w:r>
      </w:hyperlink>
      <w:r w:rsidR="00FC5DB3">
        <w:rPr>
          <w:iCs/>
          <w:spacing w:val="-2"/>
        </w:rPr>
        <w:t xml:space="preserve">, </w:t>
      </w:r>
      <w:hyperlink r:id="rId10" w:history="1">
        <w:r w:rsidRPr="00C76EE1">
          <w:rPr>
            <w:rStyle w:val="Hyperlink"/>
            <w:iCs/>
            <w:spacing w:val="-2"/>
          </w:rPr>
          <w:t>info@shelterafrique.org</w:t>
        </w:r>
      </w:hyperlink>
      <w:r w:rsidRPr="00C76EE1">
        <w:rPr>
          <w:iCs/>
          <w:spacing w:val="-2"/>
        </w:rPr>
        <w:t xml:space="preserve">, Website: </w:t>
      </w:r>
      <w:hyperlink r:id="rId11" w:history="1">
        <w:r w:rsidRPr="00C76EE1">
          <w:rPr>
            <w:rStyle w:val="Hyperlink"/>
            <w:iCs/>
            <w:spacing w:val="-2"/>
          </w:rPr>
          <w:t>www.shelterafrique.org</w:t>
        </w:r>
      </w:hyperlink>
    </w:p>
    <w:sectPr w:rsidR="00931F2C" w:rsidRPr="00C76EE1">
      <w:headerReference w:type="even" r:id="rId12"/>
      <w:head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24AD8" w14:textId="77777777" w:rsidR="00986B0D" w:rsidRDefault="00986B0D" w:rsidP="000312F1">
      <w:r>
        <w:separator/>
      </w:r>
    </w:p>
  </w:endnote>
  <w:endnote w:type="continuationSeparator" w:id="0">
    <w:p w14:paraId="351C7DFF" w14:textId="77777777" w:rsidR="00986B0D" w:rsidRDefault="00986B0D" w:rsidP="0003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altName w:val="Roboto Light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17CE" w14:textId="77777777" w:rsidR="00986B0D" w:rsidRDefault="00986B0D" w:rsidP="000312F1">
      <w:r>
        <w:separator/>
      </w:r>
    </w:p>
  </w:footnote>
  <w:footnote w:type="continuationSeparator" w:id="0">
    <w:p w14:paraId="2323A26B" w14:textId="77777777" w:rsidR="00986B0D" w:rsidRDefault="00986B0D" w:rsidP="0003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BC9ED" w14:textId="6A0E92D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23F941" wp14:editId="146C54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45715951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27C971" w14:textId="7B67F96B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3F9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7227C971" w14:textId="7B67F96B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79CB" w14:textId="1639F756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8D25248" wp14:editId="7E270EF9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1553211592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837DC7" w14:textId="007D283E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D252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65837DC7" w14:textId="007D283E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3B3AF" w14:textId="5B6CF81E" w:rsidR="000312F1" w:rsidRDefault="000312F1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E777754" wp14:editId="513C537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408443868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E68E1" w14:textId="402A4040" w:rsidR="000312F1" w:rsidRPr="000312F1" w:rsidRDefault="000312F1" w:rsidP="000312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0312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777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089E68E1" w14:textId="402A4040" w:rsidR="000312F1" w:rsidRPr="000312F1" w:rsidRDefault="000312F1" w:rsidP="000312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0312F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11B0D"/>
    <w:multiLevelType w:val="hybridMultilevel"/>
    <w:tmpl w:val="911203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61E29"/>
    <w:multiLevelType w:val="hybridMultilevel"/>
    <w:tmpl w:val="22269354"/>
    <w:lvl w:ilvl="0" w:tplc="76D2D1A6">
      <w:start w:val="1"/>
      <w:numFmt w:val="lowerLetter"/>
      <w:lvlText w:val="%1."/>
      <w:lvlJc w:val="left"/>
      <w:pPr>
        <w:ind w:left="900" w:hanging="360"/>
      </w:pPr>
      <w:rPr>
        <w:rFonts w:ascii="Roboto Light" w:hAnsi="Roboto Light" w:cs="Calibri" w:hint="default"/>
        <w:b w:val="0"/>
        <w:b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4F59"/>
    <w:multiLevelType w:val="hybridMultilevel"/>
    <w:tmpl w:val="B3EE4F9A"/>
    <w:lvl w:ilvl="0" w:tplc="2C32FADE">
      <w:start w:val="1"/>
      <w:numFmt w:val="decimal"/>
      <w:lvlText w:val="%1."/>
      <w:lvlJc w:val="left"/>
      <w:pPr>
        <w:ind w:left="720" w:hanging="360"/>
      </w:pPr>
      <w:rPr>
        <w:rFonts w:ascii="Roboto" w:eastAsia="Times New Roman" w:hAnsi="Roboto" w:cs="Robo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499650">
    <w:abstractNumId w:val="0"/>
  </w:num>
  <w:num w:numId="2" w16cid:durableId="1411074425">
    <w:abstractNumId w:val="1"/>
  </w:num>
  <w:num w:numId="3" w16cid:durableId="1395735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2MzG1MDa3AAIzAyUdpeDU4uLM/DyQAsNaAKr5xI4sAAAA"/>
  </w:docVars>
  <w:rsids>
    <w:rsidRoot w:val="000312F1"/>
    <w:rsid w:val="000022C1"/>
    <w:rsid w:val="000312F1"/>
    <w:rsid w:val="000706CF"/>
    <w:rsid w:val="003B43C3"/>
    <w:rsid w:val="003B493D"/>
    <w:rsid w:val="0041219F"/>
    <w:rsid w:val="00931F2C"/>
    <w:rsid w:val="00986B0D"/>
    <w:rsid w:val="009F1DAB"/>
    <w:rsid w:val="00A3300A"/>
    <w:rsid w:val="00B37902"/>
    <w:rsid w:val="00C76EE1"/>
    <w:rsid w:val="00E02719"/>
    <w:rsid w:val="00F07322"/>
    <w:rsid w:val="00FC31FC"/>
    <w:rsid w:val="00FC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BA034"/>
  <w15:chartTrackingRefBased/>
  <w15:docId w15:val="{670B7EE1-B323-49A7-B481-B0E335F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2F1"/>
    <w:pPr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1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2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12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1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1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1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12F1"/>
    <w:rPr>
      <w:i/>
      <w:iCs/>
      <w:color w:val="404040" w:themeColor="text1" w:themeTint="BF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,Paragraphe de liste1"/>
    <w:basedOn w:val="Normal"/>
    <w:link w:val="ListParagraphChar"/>
    <w:uiPriority w:val="34"/>
    <w:qFormat/>
    <w:rsid w:val="000312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12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12F1"/>
    <w:rPr>
      <w:b/>
      <w:bCs/>
      <w:smallCaps/>
      <w:color w:val="0F4761" w:themeColor="accent1" w:themeShade="BF"/>
      <w:spacing w:val="5"/>
    </w:rPr>
  </w:style>
  <w:style w:type="paragraph" w:customStyle="1" w:styleId="ChapterNumber">
    <w:name w:val="ChapterNumber"/>
    <w:rsid w:val="000312F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kern w:val="0"/>
      <w:szCs w:val="20"/>
      <w14:ligatures w14:val="none"/>
    </w:rPr>
  </w:style>
  <w:style w:type="paragraph" w:customStyle="1" w:styleId="Heading1a">
    <w:name w:val="Heading 1a"/>
    <w:rsid w:val="000312F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kern w:val="0"/>
      <w:sz w:val="32"/>
      <w:szCs w:val="20"/>
      <w14:ligatures w14:val="none"/>
    </w:rPr>
  </w:style>
  <w:style w:type="paragraph" w:styleId="BodyText">
    <w:name w:val="Body Text"/>
    <w:basedOn w:val="Normal"/>
    <w:link w:val="BodyTextChar"/>
    <w:rsid w:val="000312F1"/>
    <w:pPr>
      <w:suppressAutoHyphens/>
    </w:pPr>
    <w:rPr>
      <w:spacing w:val="-2"/>
      <w:sz w:val="24"/>
    </w:rPr>
  </w:style>
  <w:style w:type="character" w:customStyle="1" w:styleId="BodyTextChar">
    <w:name w:val="Body Text Char"/>
    <w:basedOn w:val="DefaultParagraphFont"/>
    <w:link w:val="BodyText"/>
    <w:rsid w:val="000312F1"/>
    <w:rPr>
      <w:rFonts w:ascii="CG Times" w:eastAsia="Times New Roman" w:hAnsi="CG Times" w:cs="Times New Roman"/>
      <w:spacing w:val="-2"/>
      <w:kern w:val="0"/>
      <w:sz w:val="24"/>
      <w:szCs w:val="20"/>
      <w14:ligatures w14:val="none"/>
    </w:rPr>
  </w:style>
  <w:style w:type="character" w:styleId="Hyperlink">
    <w:name w:val="Hyperlink"/>
    <w:rsid w:val="000312F1"/>
    <w:rPr>
      <w:color w:val="0000FF"/>
      <w:u w:val="single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0312F1"/>
  </w:style>
  <w:style w:type="character" w:styleId="CommentReference">
    <w:name w:val="annotation reference"/>
    <w:basedOn w:val="DefaultParagraphFont"/>
    <w:semiHidden/>
    <w:unhideWhenUsed/>
    <w:rsid w:val="000312F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312F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312F1"/>
    <w:rPr>
      <w:rFonts w:ascii="CG Times" w:eastAsia="Times New Roman" w:hAnsi="CG Times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0312F1"/>
    <w:pPr>
      <w:autoSpaceDE w:val="0"/>
      <w:autoSpaceDN w:val="0"/>
      <w:adjustRightInd w:val="0"/>
      <w:spacing w:after="0" w:line="240" w:lineRule="auto"/>
    </w:pPr>
    <w:rPr>
      <w:rFonts w:ascii="Roboto" w:eastAsia="Times New Roman" w:hAnsi="Roboto" w:cs="Roboto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31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2F1"/>
    <w:rPr>
      <w:rFonts w:ascii="CG Times" w:eastAsia="Times New Roman" w:hAnsi="CG Times" w:cs="Times New Roman"/>
      <w:kern w:val="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C5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lterafrique.or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isdb.org/irj/portal/anonymous?NavigationTarget=navurl://76e1dfd61777849cc88228c9bfe818e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lterafrique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shelterafriqu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ambo@shelterafriqu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Faridah Siraji</dc:creator>
  <cp:keywords/>
  <dc:description/>
  <cp:lastModifiedBy>Faridah Siraji</cp:lastModifiedBy>
  <cp:revision>2</cp:revision>
  <dcterms:created xsi:type="dcterms:W3CDTF">2024-03-31T13:34:00Z</dcterms:created>
  <dcterms:modified xsi:type="dcterms:W3CDTF">2024-03-31T13:34:00Z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18585bdc,385e7aef,5c9420c8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2024-03-21T06:03:16Z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23e3889e-7c5f-4716-93c0-1151c2bad0bb</vt:lpwstr>
  </property>
  <property fmtid="{D5CDD505-2E9C-101B-9397-08002B2CF9AE}" pid="11" name="MSIP_Label_9ef4adf7-25a7-4f52-a61a-df7190f1d881_ContentBits">
    <vt:lpwstr>1</vt:lpwstr>
  </property>
</Properties>
</file>