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60431" w14:textId="77777777" w:rsidR="00620702" w:rsidRPr="008324B7" w:rsidRDefault="00620702" w:rsidP="00620702">
      <w:pPr>
        <w:jc w:val="center"/>
        <w:rPr>
          <w:rFonts w:ascii="Roboto Light" w:hAnsi="Roboto Light"/>
          <w:b/>
          <w:bCs/>
          <w:sz w:val="24"/>
          <w:szCs w:val="24"/>
        </w:rPr>
      </w:pPr>
      <w:bookmarkStart w:id="0" w:name="_Toc448557929"/>
      <w:r w:rsidRPr="008324B7">
        <w:rPr>
          <w:rFonts w:ascii="Roboto Light" w:hAnsi="Roboto Light"/>
          <w:b/>
          <w:bCs/>
          <w:sz w:val="24"/>
          <w:szCs w:val="24"/>
        </w:rPr>
        <w:t>Invitation for Expression of Interest (IEOI) – Individual Consultant</w:t>
      </w:r>
      <w:bookmarkEnd w:id="0"/>
    </w:p>
    <w:p w14:paraId="77160433" w14:textId="77777777" w:rsidR="00620702" w:rsidRPr="008324B7" w:rsidRDefault="00620702" w:rsidP="00620702">
      <w:pPr>
        <w:jc w:val="center"/>
        <w:rPr>
          <w:rFonts w:ascii="Roboto Light" w:hAnsi="Roboto Light"/>
          <w:b/>
          <w:sz w:val="36"/>
          <w:szCs w:val="36"/>
          <w:lang w:eastAsia="en-US"/>
        </w:rPr>
      </w:pPr>
      <w:r w:rsidRPr="008324B7">
        <w:rPr>
          <w:rFonts w:ascii="Roboto Light" w:hAnsi="Roboto Light"/>
          <w:b/>
          <w:sz w:val="36"/>
          <w:szCs w:val="36"/>
          <w:lang w:eastAsia="en-US"/>
        </w:rPr>
        <w:t>Invitation for Expression of Interest</w:t>
      </w:r>
    </w:p>
    <w:p w14:paraId="77160435" w14:textId="6B124261" w:rsidR="00620702" w:rsidRPr="008324B7"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i/>
          <w:spacing w:val="-2"/>
          <w:lang w:eastAsia="en-US"/>
        </w:rPr>
        <w:t>Date</w:t>
      </w:r>
      <w:r w:rsidR="008D0E38" w:rsidRPr="008324B7">
        <w:rPr>
          <w:rFonts w:ascii="Roboto Light" w:eastAsia="Times New Roman" w:hAnsi="Roboto Light" w:cs="Arial"/>
          <w:i/>
          <w:spacing w:val="-2"/>
          <w:lang w:eastAsia="en-US"/>
        </w:rPr>
        <w:t xml:space="preserve"> </w:t>
      </w:r>
      <w:r w:rsidR="00EB6EB6">
        <w:rPr>
          <w:rFonts w:ascii="Roboto Light" w:eastAsia="Times New Roman" w:hAnsi="Roboto Light" w:cs="Arial"/>
          <w:i/>
          <w:spacing w:val="-2"/>
          <w:lang w:eastAsia="en-US"/>
        </w:rPr>
        <w:t>2</w:t>
      </w:r>
      <w:r w:rsidR="00C06AC8">
        <w:rPr>
          <w:rFonts w:ascii="Roboto Light" w:eastAsia="Times New Roman" w:hAnsi="Roboto Light" w:cs="Arial"/>
          <w:i/>
          <w:spacing w:val="-2"/>
          <w:lang w:eastAsia="en-US"/>
        </w:rPr>
        <w:t>5</w:t>
      </w:r>
      <w:r w:rsidR="008D0E38" w:rsidRPr="008324B7">
        <w:rPr>
          <w:rFonts w:ascii="Roboto Light" w:eastAsia="Times New Roman" w:hAnsi="Roboto Light" w:cs="Arial"/>
          <w:i/>
          <w:spacing w:val="-2"/>
          <w:lang w:eastAsia="en-US"/>
        </w:rPr>
        <w:t>/</w:t>
      </w:r>
      <w:r w:rsidR="00EB6EB6">
        <w:rPr>
          <w:rFonts w:ascii="Roboto Light" w:eastAsia="Times New Roman" w:hAnsi="Roboto Light" w:cs="Arial"/>
          <w:i/>
          <w:spacing w:val="-2"/>
          <w:lang w:eastAsia="en-US"/>
        </w:rPr>
        <w:t>0</w:t>
      </w:r>
      <w:r w:rsidR="00C06AC8">
        <w:rPr>
          <w:rFonts w:ascii="Roboto Light" w:eastAsia="Times New Roman" w:hAnsi="Roboto Light" w:cs="Arial"/>
          <w:i/>
          <w:spacing w:val="-2"/>
          <w:lang w:eastAsia="en-US"/>
        </w:rPr>
        <w:t>4</w:t>
      </w:r>
      <w:r w:rsidR="008D0E38" w:rsidRPr="008324B7">
        <w:rPr>
          <w:rFonts w:ascii="Roboto Light" w:eastAsia="Times New Roman" w:hAnsi="Roboto Light" w:cs="Arial"/>
          <w:i/>
          <w:spacing w:val="-2"/>
          <w:lang w:eastAsia="en-US"/>
        </w:rPr>
        <w:t>/202</w:t>
      </w:r>
      <w:r w:rsidR="004B4E23">
        <w:rPr>
          <w:rFonts w:ascii="Roboto Light" w:eastAsia="Times New Roman" w:hAnsi="Roboto Light" w:cs="Arial"/>
          <w:i/>
          <w:spacing w:val="-2"/>
          <w:lang w:eastAsia="en-US"/>
        </w:rPr>
        <w:t>4</w:t>
      </w:r>
    </w:p>
    <w:p w14:paraId="77160436" w14:textId="77777777" w:rsidR="00620702" w:rsidRPr="008324B7"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77160439" w14:textId="63D7485B" w:rsidR="00620702" w:rsidRDefault="00177624" w:rsidP="00C06AC8">
      <w:pPr>
        <w:suppressAutoHyphens/>
        <w:spacing w:after="0" w:line="240" w:lineRule="auto"/>
        <w:jc w:val="center"/>
        <w:rPr>
          <w:rFonts w:ascii="Roboto Light" w:eastAsia="Times New Roman" w:hAnsi="Roboto Light" w:cs="Arial"/>
          <w:b/>
          <w:bCs/>
          <w:color w:val="0070C0"/>
          <w:spacing w:val="-2"/>
          <w:lang w:eastAsia="en-US"/>
        </w:rPr>
      </w:pPr>
      <w:bookmarkStart w:id="1" w:name="_Hlk77843574"/>
      <w:r w:rsidRPr="008324B7">
        <w:rPr>
          <w:rFonts w:ascii="Roboto Light" w:eastAsia="Times New Roman" w:hAnsi="Roboto Light" w:cs="Arial"/>
          <w:b/>
          <w:bCs/>
          <w:color w:val="0070C0"/>
          <w:spacing w:val="-2"/>
          <w:lang w:eastAsia="en-US"/>
        </w:rPr>
        <w:t xml:space="preserve">Hiring a Consultant </w:t>
      </w:r>
      <w:r w:rsidR="00440B04" w:rsidRPr="00440B04">
        <w:rPr>
          <w:rFonts w:ascii="Roboto Light" w:eastAsia="Times New Roman" w:hAnsi="Roboto Light" w:cs="Arial"/>
          <w:b/>
          <w:bCs/>
          <w:color w:val="0070C0"/>
          <w:spacing w:val="-2"/>
          <w:lang w:eastAsia="en-US"/>
        </w:rPr>
        <w:t xml:space="preserve">to Support </w:t>
      </w:r>
      <w:bookmarkEnd w:id="1"/>
      <w:r w:rsidR="00C06AC8">
        <w:rPr>
          <w:rFonts w:ascii="Roboto Light" w:eastAsia="Times New Roman" w:hAnsi="Roboto Light" w:cs="Arial"/>
          <w:b/>
          <w:bCs/>
          <w:color w:val="0070C0"/>
          <w:spacing w:val="-2"/>
          <w:lang w:eastAsia="en-US"/>
        </w:rPr>
        <w:t xml:space="preserve">in </w:t>
      </w:r>
      <w:r w:rsidR="00C06AC8" w:rsidRPr="00C06AC8">
        <w:rPr>
          <w:rFonts w:ascii="Roboto Light" w:eastAsia="Times New Roman" w:hAnsi="Roboto Light" w:cs="Arial"/>
          <w:b/>
          <w:bCs/>
          <w:color w:val="0070C0"/>
          <w:spacing w:val="-2"/>
          <w:lang w:eastAsia="en-US"/>
        </w:rPr>
        <w:t>Preparation of Lot 4 Left Bank Structures bidding documents and assistance during tendering</w:t>
      </w:r>
      <w:r w:rsidR="00C06AC8">
        <w:rPr>
          <w:rFonts w:ascii="Roboto Light" w:eastAsia="Times New Roman" w:hAnsi="Roboto Light" w:cs="Arial"/>
          <w:b/>
          <w:bCs/>
          <w:color w:val="0070C0"/>
          <w:spacing w:val="-2"/>
          <w:lang w:eastAsia="en-US"/>
        </w:rPr>
        <w:t xml:space="preserve"> for </w:t>
      </w:r>
      <w:r w:rsidR="00C06AC8" w:rsidRPr="00C06AC8">
        <w:rPr>
          <w:rFonts w:ascii="Roboto Light" w:eastAsia="Times New Roman" w:hAnsi="Roboto Light" w:cs="Arial"/>
          <w:b/>
          <w:bCs/>
          <w:color w:val="0070C0"/>
          <w:spacing w:val="-2"/>
          <w:lang w:eastAsia="en-US"/>
        </w:rPr>
        <w:t>Rogun Hydropower Plant</w:t>
      </w:r>
      <w:r w:rsidR="00C06AC8">
        <w:rPr>
          <w:rFonts w:ascii="Roboto Light" w:eastAsia="Times New Roman" w:hAnsi="Roboto Light" w:cs="Arial"/>
          <w:b/>
          <w:bCs/>
          <w:color w:val="0070C0"/>
          <w:spacing w:val="-2"/>
          <w:lang w:eastAsia="en-US"/>
        </w:rPr>
        <w:t xml:space="preserve"> Project , Tajikistan</w:t>
      </w:r>
    </w:p>
    <w:p w14:paraId="714B7BDC" w14:textId="77777777" w:rsidR="00C06AC8" w:rsidRPr="008324B7" w:rsidRDefault="00C06AC8" w:rsidP="00C06AC8">
      <w:pPr>
        <w:suppressAutoHyphens/>
        <w:spacing w:after="0" w:line="240" w:lineRule="auto"/>
        <w:jc w:val="center"/>
        <w:rPr>
          <w:rFonts w:ascii="Roboto Light" w:eastAsia="Times New Roman" w:hAnsi="Roboto Light" w:cs="Arial"/>
          <w:spacing w:val="-2"/>
          <w:lang w:eastAsia="en-US"/>
        </w:rPr>
      </w:pPr>
    </w:p>
    <w:p w14:paraId="159E6FF8" w14:textId="481EB5B2" w:rsidR="00FF6B08" w:rsidRDefault="00620702" w:rsidP="00C06AC8">
      <w:pPr>
        <w:tabs>
          <w:tab w:val="left" w:pos="720"/>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1.</w:t>
      </w:r>
      <w:r w:rsidRPr="008324B7">
        <w:rPr>
          <w:rFonts w:ascii="Roboto Light" w:eastAsia="Times New Roman" w:hAnsi="Roboto Light" w:cs="Arial"/>
          <w:spacing w:val="-2"/>
          <w:lang w:eastAsia="en-US"/>
        </w:rPr>
        <w:tab/>
      </w:r>
      <w:r w:rsidRPr="00464685">
        <w:rPr>
          <w:rFonts w:ascii="Roboto Light" w:eastAsia="Times New Roman" w:hAnsi="Roboto Light" w:cs="Arial"/>
          <w:spacing w:val="-2"/>
          <w:lang w:eastAsia="en-US"/>
        </w:rPr>
        <w:t xml:space="preserve">The Islamic Development Bank (IsDB) </w:t>
      </w:r>
      <w:r w:rsidR="006A4B7F" w:rsidRPr="00464685">
        <w:rPr>
          <w:rFonts w:ascii="Roboto Light" w:eastAsia="Times New Roman" w:hAnsi="Roboto Light" w:cs="Arial"/>
          <w:spacing w:val="-2"/>
          <w:lang w:eastAsia="en-US"/>
        </w:rPr>
        <w:t>is hiring</w:t>
      </w:r>
      <w:r w:rsidR="008D0E38" w:rsidRPr="00464685">
        <w:rPr>
          <w:rFonts w:ascii="Roboto Light" w:eastAsia="Times New Roman" w:hAnsi="Roboto Light" w:cs="Arial"/>
          <w:spacing w:val="-2"/>
          <w:lang w:eastAsia="en-US"/>
        </w:rPr>
        <w:t xml:space="preserve"> individual consultant </w:t>
      </w:r>
      <w:r w:rsidR="00C06AC8" w:rsidRPr="00C06AC8">
        <w:rPr>
          <w:rFonts w:ascii="Roboto Light" w:eastAsia="Times New Roman" w:hAnsi="Roboto Light" w:cs="Arial"/>
          <w:spacing w:val="-2"/>
          <w:lang w:eastAsia="en-US"/>
        </w:rPr>
        <w:t>to support IsDB project team in oversight and improve complaint-handling mechanisms, if any to better manage procurement processes for IsDB-financed Construction of Rogun Hydropower Plant</w:t>
      </w:r>
      <w:r w:rsidR="00C06AC8">
        <w:rPr>
          <w:rFonts w:ascii="Roboto Light" w:eastAsia="Times New Roman" w:hAnsi="Roboto Light" w:cs="Arial"/>
          <w:spacing w:val="-2"/>
          <w:lang w:eastAsia="en-US"/>
        </w:rPr>
        <w:t xml:space="preserve"> </w:t>
      </w:r>
      <w:r w:rsidR="00C06AC8" w:rsidRPr="00C06AC8">
        <w:rPr>
          <w:rFonts w:ascii="Roboto Light" w:eastAsia="Times New Roman" w:hAnsi="Roboto Light" w:cs="Arial"/>
          <w:spacing w:val="-2"/>
          <w:lang w:eastAsia="en-US"/>
        </w:rPr>
        <w:t>(Left Bank Structures) Project</w:t>
      </w:r>
      <w:r w:rsidR="00C06AC8">
        <w:rPr>
          <w:rFonts w:ascii="Roboto Light" w:eastAsia="Times New Roman" w:hAnsi="Roboto Light" w:cs="Arial"/>
          <w:spacing w:val="-2"/>
          <w:lang w:eastAsia="en-US"/>
        </w:rPr>
        <w:t xml:space="preserve"> </w:t>
      </w:r>
      <w:r w:rsidR="00C06AC8" w:rsidRPr="00C06AC8">
        <w:rPr>
          <w:rFonts w:ascii="Roboto Light" w:eastAsia="Times New Roman" w:hAnsi="Roboto Light" w:cs="Arial"/>
          <w:spacing w:val="-2"/>
          <w:lang w:eastAsia="en-US"/>
        </w:rPr>
        <w:t>in Tajikistan.</w:t>
      </w:r>
      <w:r w:rsidR="00F56FE5" w:rsidRPr="00464685">
        <w:rPr>
          <w:rFonts w:ascii="Roboto Light" w:eastAsia="Times New Roman" w:hAnsi="Roboto Light" w:cs="Arial"/>
          <w:spacing w:val="-2"/>
          <w:lang w:eastAsia="en-US"/>
        </w:rPr>
        <w:t xml:space="preserve"> </w:t>
      </w:r>
    </w:p>
    <w:p w14:paraId="2D452FBA" w14:textId="77777777" w:rsidR="00C06AC8" w:rsidRPr="00464685" w:rsidRDefault="00C06AC8" w:rsidP="00C06AC8">
      <w:pPr>
        <w:tabs>
          <w:tab w:val="left" w:pos="720"/>
        </w:tabs>
        <w:suppressAutoHyphens/>
        <w:spacing w:after="0" w:line="240" w:lineRule="auto"/>
        <w:jc w:val="both"/>
        <w:rPr>
          <w:rFonts w:ascii="Roboto Light" w:eastAsia="Times New Roman" w:hAnsi="Roboto Light" w:cs="Arial"/>
          <w:spacing w:val="-2"/>
          <w:lang w:eastAsia="en-US"/>
        </w:rPr>
      </w:pPr>
    </w:p>
    <w:p w14:paraId="7716043A" w14:textId="5EAC1E61" w:rsidR="00620702" w:rsidRPr="00464685" w:rsidRDefault="00620702" w:rsidP="0031285D">
      <w:pPr>
        <w:tabs>
          <w:tab w:val="left" w:pos="720"/>
        </w:tabs>
        <w:suppressAutoHyphens/>
        <w:spacing w:after="0" w:line="240" w:lineRule="auto"/>
        <w:jc w:val="both"/>
        <w:rPr>
          <w:rFonts w:ascii="Roboto Light" w:eastAsia="Times New Roman" w:hAnsi="Roboto Light" w:cs="Arial"/>
          <w:spacing w:val="-2"/>
          <w:lang w:eastAsia="en-US"/>
        </w:rPr>
      </w:pPr>
      <w:r w:rsidRPr="00464685">
        <w:rPr>
          <w:rFonts w:ascii="Roboto Light" w:eastAsia="Times New Roman" w:hAnsi="Roboto Light" w:cs="Arial"/>
          <w:spacing w:val="-2"/>
          <w:lang w:eastAsia="en-US"/>
        </w:rPr>
        <w:t xml:space="preserve">The Terms of Reference (TOR) of the Services </w:t>
      </w:r>
      <w:r w:rsidR="006A4B7F" w:rsidRPr="00464685">
        <w:rPr>
          <w:rFonts w:ascii="Roboto Light" w:eastAsia="Times New Roman" w:hAnsi="Roboto Light" w:cs="Arial"/>
          <w:spacing w:val="-2"/>
          <w:lang w:eastAsia="en-US"/>
        </w:rPr>
        <w:t xml:space="preserve">are attached and can be obtained </w:t>
      </w:r>
      <w:r w:rsidR="00BC2451" w:rsidRPr="00464685">
        <w:rPr>
          <w:rFonts w:ascii="Roboto Light" w:eastAsia="Times New Roman" w:hAnsi="Roboto Light" w:cs="Arial"/>
          <w:spacing w:val="-2"/>
          <w:lang w:eastAsia="en-US"/>
        </w:rPr>
        <w:t xml:space="preserve">by </w:t>
      </w:r>
      <w:r w:rsidR="006A4B7F" w:rsidRPr="00464685">
        <w:rPr>
          <w:rFonts w:ascii="Roboto Light" w:eastAsia="Times New Roman" w:hAnsi="Roboto Light" w:cs="Arial"/>
          <w:spacing w:val="-2"/>
          <w:lang w:eastAsia="en-US"/>
        </w:rPr>
        <w:t>emailing</w:t>
      </w:r>
      <w:r w:rsidR="00F56FE5" w:rsidRPr="00464685">
        <w:rPr>
          <w:rFonts w:ascii="Roboto Light" w:eastAsia="Times New Roman" w:hAnsi="Roboto Light" w:cs="Arial"/>
          <w:spacing w:val="-2"/>
          <w:lang w:eastAsia="en-US"/>
        </w:rPr>
        <w:t xml:space="preserve"> </w:t>
      </w:r>
      <w:hyperlink r:id="rId8" w:history="1">
        <w:r w:rsidR="00C06AC8" w:rsidRPr="00C06AC8">
          <w:rPr>
            <w:rStyle w:val="Hyperlink"/>
            <w:rFonts w:ascii="Roboto Light" w:hAnsi="Roboto Light"/>
          </w:rPr>
          <w:t>EAnwar@isdb.org</w:t>
        </w:r>
      </w:hyperlink>
      <w:r w:rsidR="00C06AC8">
        <w:t xml:space="preserve"> </w:t>
      </w:r>
      <w:r w:rsidR="00EB6EB6">
        <w:rPr>
          <w:rFonts w:ascii="Roboto Light" w:hAnsi="Roboto Light"/>
        </w:rPr>
        <w:t xml:space="preserve"> </w:t>
      </w:r>
      <w:r w:rsidR="00464685" w:rsidRPr="00464685">
        <w:rPr>
          <w:rFonts w:ascii="Roboto Light" w:hAnsi="Roboto Light"/>
        </w:rPr>
        <w:t xml:space="preserve">(cc: </w:t>
      </w:r>
      <w:hyperlink r:id="rId9" w:history="1">
        <w:r w:rsidR="00C06AC8" w:rsidRPr="00F56B58">
          <w:rPr>
            <w:rStyle w:val="Hyperlink"/>
            <w:rFonts w:ascii="Roboto Light" w:hAnsi="Roboto Light"/>
          </w:rPr>
          <w:t>arkenzhegulov@isdb.org</w:t>
        </w:r>
      </w:hyperlink>
      <w:r w:rsidR="00EB6EB6">
        <w:rPr>
          <w:rFonts w:ascii="Roboto Light" w:hAnsi="Roboto Light"/>
        </w:rPr>
        <w:t>)</w:t>
      </w:r>
      <w:r w:rsidR="00464685" w:rsidRPr="00464685">
        <w:rPr>
          <w:rFonts w:ascii="Roboto Light" w:hAnsi="Roboto Light"/>
        </w:rPr>
        <w:t>. IsDB will select and engage the Consultant in accordance with the IsDB Corporate Procurement Policy</w:t>
      </w:r>
      <w:r w:rsidR="006A4B7F" w:rsidRPr="00464685">
        <w:rPr>
          <w:rFonts w:ascii="Roboto Light" w:eastAsia="Times New Roman" w:hAnsi="Roboto Light" w:cs="Arial"/>
          <w:bCs/>
          <w:spacing w:val="-2"/>
          <w:lang w:eastAsia="en-US"/>
        </w:rPr>
        <w:t>.</w:t>
      </w:r>
    </w:p>
    <w:p w14:paraId="7716043B" w14:textId="77777777" w:rsidR="00620702" w:rsidRPr="008324B7" w:rsidRDefault="00620702" w:rsidP="00620702">
      <w:pPr>
        <w:tabs>
          <w:tab w:val="left" w:pos="720"/>
        </w:tabs>
        <w:spacing w:after="0" w:line="240" w:lineRule="auto"/>
        <w:jc w:val="both"/>
        <w:rPr>
          <w:rFonts w:ascii="Roboto Light" w:eastAsia="Times New Roman" w:hAnsi="Roboto Light" w:cs="Arial"/>
          <w:lang w:eastAsia="en-US"/>
        </w:rPr>
      </w:pPr>
    </w:p>
    <w:p w14:paraId="7716043C" w14:textId="20611D08" w:rsidR="00620702" w:rsidRPr="008324B7" w:rsidRDefault="00620702" w:rsidP="00AD4B69">
      <w:pPr>
        <w:tabs>
          <w:tab w:val="left" w:pos="720"/>
        </w:tabs>
        <w:spacing w:after="0" w:line="240" w:lineRule="auto"/>
        <w:jc w:val="both"/>
        <w:rPr>
          <w:rFonts w:ascii="Roboto Light" w:eastAsia="Times New Roman" w:hAnsi="Roboto Light" w:cs="Arial"/>
          <w:lang w:eastAsia="en-US"/>
        </w:rPr>
      </w:pPr>
      <w:r w:rsidRPr="008324B7">
        <w:rPr>
          <w:rFonts w:ascii="Roboto Light" w:eastAsia="Times New Roman" w:hAnsi="Roboto Light" w:cs="Arial"/>
          <w:lang w:eastAsia="en-US"/>
        </w:rPr>
        <w:t>2</w:t>
      </w:r>
      <w:r w:rsidRPr="008324B7">
        <w:rPr>
          <w:rFonts w:ascii="Roboto Light" w:eastAsia="Times New Roman" w:hAnsi="Roboto Light" w:cs="Arial"/>
          <w:color w:val="0000FF"/>
          <w:lang w:eastAsia="en-US"/>
        </w:rPr>
        <w:t>.</w:t>
      </w:r>
      <w:r w:rsidRPr="008324B7">
        <w:rPr>
          <w:rFonts w:ascii="Roboto Light" w:eastAsia="Times New Roman" w:hAnsi="Roboto Light" w:cs="Arial"/>
          <w:lang w:eastAsia="en-US"/>
        </w:rPr>
        <w:tab/>
        <w:t>IsDB now invites Expression</w:t>
      </w:r>
      <w:r w:rsidR="00EB6EB6">
        <w:rPr>
          <w:rFonts w:ascii="Roboto Light" w:eastAsia="Times New Roman" w:hAnsi="Roboto Light" w:cs="Arial"/>
          <w:lang w:eastAsia="en-US"/>
        </w:rPr>
        <w:t>s</w:t>
      </w:r>
      <w:r w:rsidRPr="008324B7">
        <w:rPr>
          <w:rFonts w:ascii="Roboto Light" w:eastAsia="Times New Roman" w:hAnsi="Roboto Light" w:cs="Arial"/>
          <w:lang w:eastAsia="en-US"/>
        </w:rPr>
        <w:t xml:space="preserve"> of Interest (EOI)</w:t>
      </w:r>
      <w:r w:rsidR="006A4B7F" w:rsidRPr="008324B7">
        <w:rPr>
          <w:rFonts w:ascii="Roboto Light" w:eastAsia="Times New Roman" w:hAnsi="Roboto Light" w:cs="Arial"/>
          <w:lang w:eastAsia="en-US"/>
        </w:rPr>
        <w:t xml:space="preserve"> and proposal</w:t>
      </w:r>
      <w:r w:rsidR="00EB6EB6">
        <w:rPr>
          <w:rFonts w:ascii="Roboto Light" w:eastAsia="Times New Roman" w:hAnsi="Roboto Light" w:cs="Arial"/>
          <w:lang w:eastAsia="en-US"/>
        </w:rPr>
        <w:t>s</w:t>
      </w:r>
      <w:r w:rsidRPr="008324B7">
        <w:rPr>
          <w:rFonts w:ascii="Roboto Light" w:eastAsia="Times New Roman" w:hAnsi="Roboto Light" w:cs="Arial"/>
          <w:lang w:eastAsia="en-US"/>
        </w:rPr>
        <w:t xml:space="preserve"> from potential individual applicants for consideration by IsDB in </w:t>
      </w:r>
      <w:r w:rsidR="006A4B7F" w:rsidRPr="008324B7">
        <w:rPr>
          <w:rFonts w:ascii="Roboto Light" w:eastAsia="Times New Roman" w:hAnsi="Roboto Light" w:cs="Arial"/>
          <w:lang w:eastAsia="en-US"/>
        </w:rPr>
        <w:t xml:space="preserve">selecting the consultant. </w:t>
      </w:r>
    </w:p>
    <w:p w14:paraId="7716043E" w14:textId="77777777" w:rsidR="00620702" w:rsidRPr="008324B7" w:rsidRDefault="00620702" w:rsidP="00620702">
      <w:pPr>
        <w:spacing w:after="0" w:line="240" w:lineRule="auto"/>
        <w:jc w:val="both"/>
        <w:rPr>
          <w:rFonts w:ascii="Roboto Light" w:eastAsia="Times New Roman" w:hAnsi="Roboto Light" w:cs="Arial"/>
          <w:lang w:eastAsia="en-US"/>
        </w:rPr>
      </w:pPr>
    </w:p>
    <w:p w14:paraId="7716043F" w14:textId="1B81A27A" w:rsidR="00620702" w:rsidRPr="008A3A6A" w:rsidRDefault="00620702" w:rsidP="00F56FE5">
      <w:pPr>
        <w:spacing w:after="0" w:line="240" w:lineRule="auto"/>
        <w:jc w:val="both"/>
        <w:rPr>
          <w:rFonts w:ascii="Roboto Light" w:eastAsia="Times New Roman" w:hAnsi="Roboto Light" w:cs="Arial"/>
          <w:b/>
          <w:bCs/>
          <w:lang w:eastAsia="en-US"/>
        </w:rPr>
      </w:pPr>
      <w:r w:rsidRPr="008324B7">
        <w:rPr>
          <w:rFonts w:ascii="Roboto Light" w:eastAsia="Times New Roman" w:hAnsi="Roboto Light" w:cs="Arial"/>
          <w:lang w:eastAsia="en-US"/>
        </w:rPr>
        <w:t>3.</w:t>
      </w:r>
      <w:r w:rsidRPr="008324B7">
        <w:rPr>
          <w:rFonts w:ascii="Roboto Light" w:eastAsia="Times New Roman" w:hAnsi="Roboto Light" w:cs="Arial"/>
          <w:lang w:eastAsia="en-US"/>
        </w:rPr>
        <w:tab/>
        <w:t>Applicants who wish to submit an EOI</w:t>
      </w:r>
      <w:r w:rsidR="006A4B7F" w:rsidRPr="008324B7">
        <w:rPr>
          <w:rFonts w:ascii="Roboto Light" w:eastAsia="Times New Roman" w:hAnsi="Roboto Light" w:cs="Arial"/>
          <w:lang w:eastAsia="en-US"/>
        </w:rPr>
        <w:t xml:space="preserve"> </w:t>
      </w:r>
      <w:r w:rsidR="008324B7" w:rsidRPr="008324B7">
        <w:rPr>
          <w:rFonts w:ascii="Roboto Light" w:eastAsia="Times New Roman" w:hAnsi="Roboto Light" w:cs="Arial"/>
          <w:lang w:eastAsia="en-US"/>
        </w:rPr>
        <w:t>for</w:t>
      </w:r>
      <w:r w:rsidR="006A4B7F" w:rsidRPr="008324B7">
        <w:rPr>
          <w:rFonts w:ascii="Roboto Light" w:eastAsia="Times New Roman" w:hAnsi="Roboto Light" w:cs="Arial"/>
          <w:lang w:eastAsia="en-US"/>
        </w:rPr>
        <w:t xml:space="preserve"> proposal</w:t>
      </w:r>
      <w:r w:rsidRPr="008324B7">
        <w:rPr>
          <w:rFonts w:ascii="Roboto Light" w:eastAsia="Times New Roman" w:hAnsi="Roboto Light" w:cs="Arial"/>
          <w:lang w:eastAsia="en-US"/>
        </w:rPr>
        <w:t xml:space="preserve"> should complete the EOI Form</w:t>
      </w:r>
      <w:r w:rsidR="008324B7"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in A</w:t>
      </w:r>
      <w:r w:rsidR="008D0E38" w:rsidRPr="008324B7">
        <w:rPr>
          <w:rFonts w:ascii="Roboto Light" w:eastAsia="Times New Roman" w:hAnsi="Roboto Light" w:cs="Arial"/>
          <w:lang w:eastAsia="en-US"/>
        </w:rPr>
        <w:t>nnex-II</w:t>
      </w:r>
      <w:r w:rsidR="006A4B7F" w:rsidRPr="008324B7">
        <w:rPr>
          <w:rFonts w:ascii="Roboto Light" w:eastAsia="Times New Roman" w:hAnsi="Roboto Light" w:cs="Arial"/>
          <w:lang w:eastAsia="en-US"/>
        </w:rPr>
        <w:t xml:space="preserve"> </w:t>
      </w:r>
      <w:r w:rsidRPr="008324B7">
        <w:rPr>
          <w:rFonts w:ascii="Roboto Light" w:eastAsia="Times New Roman" w:hAnsi="Roboto Light" w:cs="Arial"/>
          <w:lang w:eastAsia="en-US"/>
        </w:rPr>
        <w:t xml:space="preserve"> and submit it through email to the following authorized representative</w:t>
      </w:r>
      <w:r w:rsidR="006A4B7F"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of IsDB</w:t>
      </w:r>
      <w:r w:rsidR="005A734E" w:rsidRPr="008324B7">
        <w:rPr>
          <w:rFonts w:ascii="Roboto Light" w:eastAsia="Times New Roman" w:hAnsi="Roboto Light" w:cs="Arial"/>
          <w:lang w:eastAsia="en-US"/>
        </w:rPr>
        <w:t xml:space="preserve"> </w:t>
      </w:r>
      <w:r w:rsidR="00EB6EB6">
        <w:rPr>
          <w:rFonts w:ascii="Roboto Light" w:eastAsia="Times New Roman" w:hAnsi="Roboto Light" w:cs="Arial"/>
          <w:lang w:eastAsia="en-US"/>
        </w:rPr>
        <w:t xml:space="preserve"> </w:t>
      </w:r>
      <w:r w:rsidR="008A3A6A">
        <w:rPr>
          <w:rFonts w:ascii="Roboto Light" w:eastAsia="Times New Roman" w:hAnsi="Roboto Light" w:cs="Arial"/>
          <w:lang w:eastAsia="en-US"/>
        </w:rPr>
        <w:t xml:space="preserve">by </w:t>
      </w:r>
      <w:r w:rsidR="0014365B">
        <w:rPr>
          <w:rFonts w:ascii="Roboto Light" w:eastAsia="Times New Roman" w:hAnsi="Roboto Light" w:cs="Arial"/>
          <w:b/>
          <w:bCs/>
          <w:lang w:eastAsia="en-US"/>
        </w:rPr>
        <w:t>May</w:t>
      </w:r>
      <w:r w:rsidR="008A3A6A" w:rsidRPr="008A3A6A">
        <w:rPr>
          <w:rFonts w:ascii="Roboto Light" w:eastAsia="Times New Roman" w:hAnsi="Roboto Light" w:cs="Arial"/>
          <w:b/>
          <w:bCs/>
          <w:lang w:eastAsia="en-US"/>
        </w:rPr>
        <w:t xml:space="preserve"> 1</w:t>
      </w:r>
      <w:r w:rsidR="00CD5058">
        <w:rPr>
          <w:rFonts w:ascii="Roboto Light" w:eastAsia="Times New Roman" w:hAnsi="Roboto Light" w:cs="Arial"/>
          <w:b/>
          <w:bCs/>
          <w:lang w:eastAsia="en-US"/>
        </w:rPr>
        <w:t>7</w:t>
      </w:r>
      <w:r w:rsidR="008A3A6A" w:rsidRPr="008A3A6A">
        <w:rPr>
          <w:rFonts w:ascii="Roboto Light" w:eastAsia="Times New Roman" w:hAnsi="Roboto Light" w:cs="Arial"/>
          <w:b/>
          <w:bCs/>
          <w:lang w:eastAsia="en-US"/>
        </w:rPr>
        <w:t>, 2024</w:t>
      </w:r>
      <w:r w:rsidRPr="008A3A6A">
        <w:rPr>
          <w:rFonts w:ascii="Roboto Light" w:eastAsia="Times New Roman" w:hAnsi="Roboto Light" w:cs="Arial"/>
          <w:b/>
          <w:bCs/>
          <w:lang w:eastAsia="en-US"/>
        </w:rPr>
        <w:t>:</w:t>
      </w:r>
    </w:p>
    <w:p w14:paraId="77160440" w14:textId="77777777" w:rsidR="00620702" w:rsidRPr="008324B7" w:rsidRDefault="00620702" w:rsidP="00620702">
      <w:pPr>
        <w:spacing w:after="0" w:line="240" w:lineRule="auto"/>
        <w:ind w:left="283" w:hanging="283"/>
        <w:jc w:val="both"/>
        <w:rPr>
          <w:rFonts w:ascii="Roboto Light" w:eastAsia="Times New Roman" w:hAnsi="Roboto Light" w:cs="Arial"/>
          <w:lang w:eastAsia="en-US"/>
        </w:rPr>
      </w:pPr>
    </w:p>
    <w:p w14:paraId="77160441" w14:textId="77777777" w:rsidR="00620702" w:rsidRPr="008324B7" w:rsidRDefault="00620702" w:rsidP="00620702">
      <w:pPr>
        <w:spacing w:after="0" w:line="240" w:lineRule="auto"/>
        <w:ind w:left="360"/>
        <w:jc w:val="both"/>
        <w:rPr>
          <w:rFonts w:ascii="Roboto Light" w:eastAsia="Times New Roman" w:hAnsi="Roboto Light" w:cs="Arial"/>
          <w:lang w:eastAsia="en-US"/>
        </w:rPr>
      </w:pPr>
    </w:p>
    <w:p w14:paraId="36B5A149" w14:textId="77777777" w:rsidR="006B4E89" w:rsidRPr="006B4E89" w:rsidRDefault="006B4E89" w:rsidP="006B4E89">
      <w:pPr>
        <w:suppressAutoHyphens/>
        <w:adjustRightInd w:val="0"/>
        <w:snapToGrid w:val="0"/>
        <w:spacing w:before="120" w:after="120" w:line="240" w:lineRule="auto"/>
        <w:ind w:right="634"/>
        <w:rPr>
          <w:rFonts w:ascii="Roboto Light" w:eastAsia="Times New Roman" w:hAnsi="Roboto Light" w:cs="Arial"/>
          <w:spacing w:val="-2"/>
          <w:lang w:eastAsia="en-US"/>
        </w:rPr>
      </w:pPr>
      <w:r w:rsidRPr="006B4E89">
        <w:rPr>
          <w:rFonts w:ascii="Roboto Light" w:eastAsia="Times New Roman" w:hAnsi="Roboto Light" w:cs="Arial"/>
          <w:spacing w:val="-2"/>
          <w:lang w:eastAsia="en-US"/>
        </w:rPr>
        <w:t>Edzwan Redza Bin Anwar</w:t>
      </w:r>
    </w:p>
    <w:p w14:paraId="70F93FF0" w14:textId="77777777" w:rsidR="006B4E89" w:rsidRPr="006B4E89" w:rsidRDefault="006B4E89" w:rsidP="006B4E89">
      <w:pPr>
        <w:suppressAutoHyphens/>
        <w:adjustRightInd w:val="0"/>
        <w:snapToGrid w:val="0"/>
        <w:spacing w:before="120" w:after="120" w:line="240" w:lineRule="auto"/>
        <w:ind w:right="634"/>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Operations Team Leader-EI </w:t>
      </w:r>
    </w:p>
    <w:p w14:paraId="64CCA3FC" w14:textId="77A58D01" w:rsidR="00505E20" w:rsidRPr="00505E20" w:rsidRDefault="00505E20" w:rsidP="006B4E89">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505E20">
        <w:rPr>
          <w:rFonts w:ascii="Roboto Light" w:eastAsia="Times New Roman" w:hAnsi="Roboto Light" w:cs="Arial"/>
          <w:spacing w:val="-2"/>
          <w:lang w:eastAsia="en-US"/>
        </w:rPr>
        <w:t xml:space="preserve">Regional Hub of Almaty </w:t>
      </w:r>
    </w:p>
    <w:p w14:paraId="19BBF954" w14:textId="77777777" w:rsidR="00505E20" w:rsidRPr="00505E20" w:rsidRDefault="00505E20" w:rsidP="00505E20">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505E20">
        <w:rPr>
          <w:rFonts w:ascii="Roboto Light" w:eastAsia="Times New Roman" w:hAnsi="Roboto Light" w:cs="Arial"/>
          <w:spacing w:val="-2"/>
          <w:lang w:eastAsia="en-US"/>
        </w:rPr>
        <w:t>Islamic Development Bank</w:t>
      </w:r>
    </w:p>
    <w:p w14:paraId="3FBD1632" w14:textId="2B7BA69C" w:rsidR="006B4E89" w:rsidRDefault="00505E20" w:rsidP="006B4E89">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505E20">
        <w:rPr>
          <w:rFonts w:ascii="Roboto Light" w:eastAsia="Times New Roman" w:hAnsi="Roboto Light" w:cs="Arial"/>
          <w:spacing w:val="-2"/>
          <w:lang w:eastAsia="en-US"/>
        </w:rPr>
        <w:t xml:space="preserve">Email: </w:t>
      </w:r>
      <w:hyperlink r:id="rId10" w:history="1">
        <w:r w:rsidR="00CD5058" w:rsidRPr="001237C4">
          <w:rPr>
            <w:rStyle w:val="Hyperlink"/>
            <w:rFonts w:ascii="Roboto Light" w:eastAsia="Times New Roman" w:hAnsi="Roboto Light" w:cs="Arial"/>
            <w:spacing w:val="-2"/>
            <w:lang w:eastAsia="en-US"/>
          </w:rPr>
          <w:t>eanwar@isdb.org</w:t>
        </w:r>
      </w:hyperlink>
    </w:p>
    <w:p w14:paraId="7ABA38DE" w14:textId="77777777" w:rsidR="00505E20" w:rsidRPr="00505E20" w:rsidRDefault="00505E20" w:rsidP="00505E20">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505E20">
        <w:rPr>
          <w:rFonts w:ascii="Roboto Light" w:eastAsia="Times New Roman" w:hAnsi="Roboto Light" w:cs="Arial"/>
          <w:spacing w:val="-2"/>
          <w:lang w:eastAsia="en-US"/>
        </w:rPr>
        <w:t>Phone: +7 727 2727000</w:t>
      </w:r>
    </w:p>
    <w:p w14:paraId="48729F04" w14:textId="405F6861" w:rsidR="00F56FE5" w:rsidRPr="008324B7" w:rsidRDefault="00F56FE5" w:rsidP="002F2DF7">
      <w:pPr>
        <w:suppressAutoHyphens/>
        <w:adjustRightInd w:val="0"/>
        <w:snapToGrid w:val="0"/>
        <w:spacing w:before="120" w:after="120" w:line="240" w:lineRule="auto"/>
        <w:ind w:right="634"/>
        <w:jc w:val="both"/>
        <w:rPr>
          <w:rStyle w:val="Hyperlink"/>
          <w:rFonts w:ascii="Roboto Light" w:eastAsia="Times New Roman" w:hAnsi="Roboto Light" w:cs="Arial"/>
          <w:spacing w:val="-2"/>
          <w:u w:val="none"/>
          <w:lang w:eastAsia="en-US"/>
        </w:rPr>
      </w:pPr>
      <w:r w:rsidRPr="008324B7">
        <w:rPr>
          <w:rStyle w:val="Hyperlink"/>
          <w:rFonts w:ascii="Roboto Light" w:eastAsia="Times New Roman" w:hAnsi="Roboto Light" w:cs="Arial"/>
          <w:spacing w:val="-2"/>
          <w:u w:val="none"/>
          <w:lang w:eastAsia="en-US"/>
        </w:rPr>
        <w:t xml:space="preserve">    </w:t>
      </w:r>
    </w:p>
    <w:p w14:paraId="11DF4DF1" w14:textId="4B8A5978" w:rsidR="00505E20" w:rsidRDefault="00F56FE5" w:rsidP="00505E20">
      <w:pPr>
        <w:suppressAutoHyphens/>
        <w:adjustRightInd w:val="0"/>
        <w:snapToGrid w:val="0"/>
        <w:spacing w:before="120" w:after="120" w:line="240" w:lineRule="auto"/>
        <w:ind w:right="634"/>
        <w:jc w:val="both"/>
        <w:rPr>
          <w:rFonts w:ascii="Roboto Light" w:eastAsia="Times New Roman" w:hAnsi="Roboto Light" w:cs="Arial"/>
          <w:b/>
          <w:spacing w:val="-2"/>
          <w:kern w:val="28"/>
          <w:lang w:eastAsia="en-US"/>
        </w:rPr>
      </w:pPr>
      <w:r w:rsidRPr="008324B7">
        <w:rPr>
          <w:rStyle w:val="Hyperlink"/>
          <w:rFonts w:ascii="Roboto Light" w:eastAsia="Times New Roman" w:hAnsi="Roboto Light" w:cs="Arial"/>
          <w:spacing w:val="-2"/>
          <w:lang w:eastAsia="en-US"/>
        </w:rPr>
        <w:t xml:space="preserve"> </w:t>
      </w:r>
    </w:p>
    <w:p w14:paraId="12C5772A" w14:textId="77777777" w:rsidR="00505E20" w:rsidRDefault="00505E20" w:rsidP="00620702">
      <w:pPr>
        <w:spacing w:beforeLines="150" w:before="360" w:afterLines="150" w:after="360" w:line="240" w:lineRule="auto"/>
        <w:ind w:left="720" w:hanging="360"/>
        <w:jc w:val="both"/>
        <w:rPr>
          <w:rFonts w:ascii="Roboto Light" w:eastAsia="Times New Roman" w:hAnsi="Roboto Light" w:cs="Arial"/>
          <w:b/>
          <w:spacing w:val="-2"/>
          <w:kern w:val="28"/>
          <w:lang w:eastAsia="en-US"/>
        </w:rPr>
      </w:pPr>
    </w:p>
    <w:p w14:paraId="616F22D2" w14:textId="77777777" w:rsidR="008A3A6A" w:rsidRDefault="008A3A6A" w:rsidP="00620702">
      <w:pPr>
        <w:spacing w:beforeLines="150" w:before="360" w:afterLines="150" w:after="360" w:line="240" w:lineRule="auto"/>
        <w:ind w:left="720" w:hanging="360"/>
        <w:jc w:val="both"/>
        <w:rPr>
          <w:rFonts w:ascii="Roboto Light" w:eastAsia="Times New Roman" w:hAnsi="Roboto Light" w:cs="Arial"/>
          <w:b/>
          <w:spacing w:val="-2"/>
          <w:kern w:val="28"/>
          <w:lang w:eastAsia="en-US"/>
        </w:rPr>
      </w:pPr>
    </w:p>
    <w:p w14:paraId="29E27231" w14:textId="77777777" w:rsidR="00F36716" w:rsidRDefault="00F36716" w:rsidP="00620702">
      <w:pPr>
        <w:spacing w:beforeLines="150" w:before="360" w:afterLines="150" w:after="360" w:line="240" w:lineRule="auto"/>
        <w:ind w:left="720" w:hanging="360"/>
        <w:jc w:val="both"/>
        <w:rPr>
          <w:rFonts w:ascii="Roboto Light" w:eastAsia="Times New Roman" w:hAnsi="Roboto Light" w:cs="Arial"/>
          <w:b/>
          <w:spacing w:val="-2"/>
          <w:kern w:val="28"/>
          <w:lang w:eastAsia="en-US"/>
        </w:rPr>
      </w:pPr>
    </w:p>
    <w:p w14:paraId="0CF953CF" w14:textId="77777777" w:rsidR="00F36716" w:rsidRDefault="00F36716" w:rsidP="00620702">
      <w:pPr>
        <w:spacing w:beforeLines="150" w:before="360" w:afterLines="150" w:after="360" w:line="240" w:lineRule="auto"/>
        <w:ind w:left="720" w:hanging="360"/>
        <w:jc w:val="both"/>
        <w:rPr>
          <w:rFonts w:ascii="Roboto Light" w:eastAsia="Times New Roman" w:hAnsi="Roboto Light" w:cs="Arial"/>
          <w:b/>
          <w:spacing w:val="-2"/>
          <w:kern w:val="28"/>
          <w:lang w:eastAsia="en-US"/>
        </w:rPr>
      </w:pPr>
    </w:p>
    <w:p w14:paraId="278CB412" w14:textId="77777777" w:rsidR="00F36716" w:rsidRPr="008324B7" w:rsidRDefault="00F36716" w:rsidP="00620702">
      <w:pPr>
        <w:spacing w:beforeLines="150" w:before="360" w:afterLines="150" w:after="360" w:line="240" w:lineRule="auto"/>
        <w:ind w:left="720" w:hanging="360"/>
        <w:jc w:val="both"/>
        <w:rPr>
          <w:rFonts w:ascii="Roboto Light" w:eastAsia="Times New Roman" w:hAnsi="Roboto Light" w:cs="Arial"/>
          <w:b/>
          <w:spacing w:val="-2"/>
          <w:kern w:val="28"/>
          <w:lang w:eastAsia="en-US"/>
        </w:rPr>
      </w:pPr>
    </w:p>
    <w:p w14:paraId="1614A332" w14:textId="413151F9" w:rsidR="008D0E38" w:rsidRPr="008324B7" w:rsidRDefault="008D0E38"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 xml:space="preserve">Encl.: </w:t>
      </w:r>
    </w:p>
    <w:p w14:paraId="7716044C" w14:textId="33C34C7E" w:rsidR="00620702" w:rsidRPr="008324B7" w:rsidRDefault="00620702"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Terms of Reference</w:t>
      </w:r>
    </w:p>
    <w:p w14:paraId="7716044D" w14:textId="3172C2CC" w:rsidR="00620702" w:rsidRPr="008324B7" w:rsidRDefault="00620702" w:rsidP="008D0E38">
      <w:pPr>
        <w:spacing w:after="0" w:line="240" w:lineRule="auto"/>
        <w:ind w:left="720" w:hanging="360"/>
        <w:jc w:val="both"/>
        <w:rPr>
          <w:rFonts w:ascii="Roboto Light" w:eastAsia="Times New Roman" w:hAnsi="Roboto Light" w:cs="Arial"/>
          <w:bCs/>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EOI Form</w:t>
      </w:r>
    </w:p>
    <w:p w14:paraId="7590C532" w14:textId="3A50B540" w:rsidR="00CD5058" w:rsidRDefault="00CD5058" w:rsidP="000A4256">
      <w:pPr>
        <w:tabs>
          <w:tab w:val="left" w:pos="4614"/>
        </w:tabs>
        <w:spacing w:after="160" w:line="259" w:lineRule="auto"/>
        <w:rPr>
          <w:rFonts w:ascii="Roboto Light" w:eastAsia="Times New Roman" w:hAnsi="Roboto Light" w:cs="Arial"/>
          <w:b/>
          <w:bCs/>
          <w:color w:val="000000"/>
          <w:sz w:val="24"/>
          <w:szCs w:val="24"/>
          <w:lang w:eastAsia="en-US"/>
        </w:rPr>
      </w:pPr>
      <w:r>
        <w:rPr>
          <w:rFonts w:ascii="Roboto Light" w:eastAsia="Times New Roman" w:hAnsi="Roboto Light" w:cs="Arial"/>
          <w:b/>
          <w:bCs/>
          <w:color w:val="000000"/>
          <w:sz w:val="24"/>
          <w:szCs w:val="24"/>
          <w:lang w:eastAsia="en-US"/>
        </w:rPr>
        <w:tab/>
      </w:r>
    </w:p>
    <w:p w14:paraId="6A720C2F" w14:textId="77777777" w:rsidR="00F36716" w:rsidRPr="006B4E89" w:rsidRDefault="00F36716" w:rsidP="00F36716">
      <w:pPr>
        <w:pStyle w:val="BodyText"/>
        <w:spacing w:before="90" w:line="360" w:lineRule="auto"/>
        <w:ind w:left="4017" w:right="4670" w:firstLine="614"/>
        <w:rPr>
          <w:b/>
          <w:bCs/>
          <w:sz w:val="22"/>
          <w:szCs w:val="22"/>
        </w:rPr>
      </w:pPr>
      <w:r w:rsidRPr="006B4E89">
        <w:rPr>
          <w:b/>
          <w:bCs/>
          <w:sz w:val="22"/>
          <w:szCs w:val="22"/>
        </w:rPr>
        <w:lastRenderedPageBreak/>
        <w:t xml:space="preserve">Annex-1 </w:t>
      </w:r>
    </w:p>
    <w:p w14:paraId="58E42583" w14:textId="00865981" w:rsidR="00F36716" w:rsidRPr="006B4E89" w:rsidRDefault="00F36716" w:rsidP="00F36716">
      <w:pPr>
        <w:pStyle w:val="BodyText"/>
        <w:spacing w:before="90" w:line="360" w:lineRule="auto"/>
        <w:ind w:left="3297" w:right="4670" w:firstLine="720"/>
        <w:rPr>
          <w:b/>
          <w:bCs/>
          <w:sz w:val="22"/>
          <w:szCs w:val="22"/>
        </w:rPr>
      </w:pPr>
      <w:r w:rsidRPr="006B4E89">
        <w:rPr>
          <w:b/>
          <w:bCs/>
          <w:sz w:val="22"/>
          <w:szCs w:val="22"/>
        </w:rPr>
        <w:t>Terms of Reference</w:t>
      </w:r>
    </w:p>
    <w:p w14:paraId="437FFABE" w14:textId="77777777" w:rsidR="00F36716" w:rsidRPr="006B4E89" w:rsidRDefault="00F36716" w:rsidP="00F36716">
      <w:pPr>
        <w:pStyle w:val="BodyText"/>
        <w:spacing w:before="1" w:line="357" w:lineRule="auto"/>
        <w:ind w:left="3445" w:right="2518" w:hanging="1590"/>
        <w:rPr>
          <w:b/>
          <w:bCs/>
          <w:sz w:val="22"/>
          <w:szCs w:val="22"/>
        </w:rPr>
      </w:pPr>
      <w:r w:rsidRPr="006B4E89">
        <w:rPr>
          <w:b/>
          <w:bCs/>
          <w:sz w:val="22"/>
          <w:szCs w:val="22"/>
        </w:rPr>
        <w:t>Preparation of Lot 4 Left Bank Structures bidding documents and assistance during tendering</w:t>
      </w:r>
    </w:p>
    <w:p w14:paraId="1FC310EF" w14:textId="77777777" w:rsidR="00F36716" w:rsidRPr="00F36716" w:rsidRDefault="00F36716" w:rsidP="00F36716">
      <w:pPr>
        <w:pStyle w:val="ListParagraph"/>
        <w:widowControl w:val="0"/>
        <w:numPr>
          <w:ilvl w:val="1"/>
          <w:numId w:val="32"/>
        </w:numPr>
        <w:tabs>
          <w:tab w:val="left" w:pos="832"/>
        </w:tabs>
        <w:autoSpaceDE w:val="0"/>
        <w:autoSpaceDN w:val="0"/>
        <w:spacing w:before="5" w:after="0" w:line="240" w:lineRule="auto"/>
        <w:ind w:hanging="361"/>
        <w:jc w:val="both"/>
        <w:rPr>
          <w:rFonts w:ascii="Roboto Light" w:hAnsi="Roboto Light"/>
          <w:b/>
          <w:bCs/>
        </w:rPr>
      </w:pPr>
      <w:r w:rsidRPr="00F36716">
        <w:rPr>
          <w:rFonts w:ascii="Roboto Light" w:hAnsi="Roboto Light"/>
          <w:b/>
          <w:bCs/>
        </w:rPr>
        <w:t>Background</w:t>
      </w:r>
    </w:p>
    <w:p w14:paraId="196D665C" w14:textId="77777777" w:rsidR="00F36716" w:rsidRPr="00F36716" w:rsidRDefault="00F36716" w:rsidP="00F36716">
      <w:pPr>
        <w:pStyle w:val="BodyText"/>
        <w:spacing w:before="158" w:line="360" w:lineRule="auto"/>
        <w:ind w:left="111" w:right="776"/>
        <w:jc w:val="both"/>
        <w:rPr>
          <w:sz w:val="22"/>
          <w:szCs w:val="22"/>
        </w:rPr>
      </w:pPr>
      <w:r w:rsidRPr="00F36716">
        <w:rPr>
          <w:sz w:val="22"/>
          <w:szCs w:val="22"/>
        </w:rPr>
        <w:t>The</w:t>
      </w:r>
      <w:r w:rsidRPr="00F36716">
        <w:rPr>
          <w:spacing w:val="-6"/>
          <w:sz w:val="22"/>
          <w:szCs w:val="22"/>
        </w:rPr>
        <w:t xml:space="preserve"> </w:t>
      </w:r>
      <w:r w:rsidRPr="00F36716">
        <w:rPr>
          <w:sz w:val="22"/>
          <w:szCs w:val="22"/>
        </w:rPr>
        <w:t>Rogun</w:t>
      </w:r>
      <w:r w:rsidRPr="00F36716">
        <w:rPr>
          <w:spacing w:val="-5"/>
          <w:sz w:val="22"/>
          <w:szCs w:val="22"/>
        </w:rPr>
        <w:t xml:space="preserve"> </w:t>
      </w:r>
      <w:r w:rsidRPr="00F36716">
        <w:rPr>
          <w:sz w:val="22"/>
          <w:szCs w:val="22"/>
        </w:rPr>
        <w:t>Hydropower</w:t>
      </w:r>
      <w:r w:rsidRPr="00F36716">
        <w:rPr>
          <w:spacing w:val="-6"/>
          <w:sz w:val="22"/>
          <w:szCs w:val="22"/>
        </w:rPr>
        <w:t xml:space="preserve"> </w:t>
      </w:r>
      <w:r w:rsidRPr="00F36716">
        <w:rPr>
          <w:sz w:val="22"/>
          <w:szCs w:val="22"/>
        </w:rPr>
        <w:t>Project</w:t>
      </w:r>
      <w:r w:rsidRPr="00F36716">
        <w:rPr>
          <w:spacing w:val="-6"/>
          <w:sz w:val="22"/>
          <w:szCs w:val="22"/>
        </w:rPr>
        <w:t xml:space="preserve"> </w:t>
      </w:r>
      <w:r w:rsidRPr="00F36716">
        <w:rPr>
          <w:sz w:val="22"/>
          <w:szCs w:val="22"/>
        </w:rPr>
        <w:t>(Rogun</w:t>
      </w:r>
      <w:r w:rsidRPr="00F36716">
        <w:rPr>
          <w:spacing w:val="-5"/>
          <w:sz w:val="22"/>
          <w:szCs w:val="22"/>
        </w:rPr>
        <w:t xml:space="preserve"> </w:t>
      </w:r>
      <w:r w:rsidRPr="00F36716">
        <w:rPr>
          <w:sz w:val="22"/>
          <w:szCs w:val="22"/>
        </w:rPr>
        <w:t>HPP)</w:t>
      </w:r>
      <w:r w:rsidRPr="00F36716">
        <w:rPr>
          <w:spacing w:val="-5"/>
          <w:sz w:val="22"/>
          <w:szCs w:val="22"/>
        </w:rPr>
        <w:t xml:space="preserve"> </w:t>
      </w:r>
      <w:r w:rsidRPr="00F36716">
        <w:rPr>
          <w:sz w:val="22"/>
          <w:szCs w:val="22"/>
        </w:rPr>
        <w:t>in</w:t>
      </w:r>
      <w:r w:rsidRPr="00F36716">
        <w:rPr>
          <w:spacing w:val="-6"/>
          <w:sz w:val="22"/>
          <w:szCs w:val="22"/>
        </w:rPr>
        <w:t xml:space="preserve"> </w:t>
      </w:r>
      <w:r w:rsidRPr="00F36716">
        <w:rPr>
          <w:sz w:val="22"/>
          <w:szCs w:val="22"/>
        </w:rPr>
        <w:t>Tajikistan</w:t>
      </w:r>
      <w:r w:rsidRPr="00F36716">
        <w:rPr>
          <w:spacing w:val="-5"/>
          <w:sz w:val="22"/>
          <w:szCs w:val="22"/>
        </w:rPr>
        <w:t xml:space="preserve"> </w:t>
      </w:r>
      <w:r w:rsidRPr="00F36716">
        <w:rPr>
          <w:sz w:val="22"/>
          <w:szCs w:val="22"/>
        </w:rPr>
        <w:t>is</w:t>
      </w:r>
      <w:r w:rsidRPr="00F36716">
        <w:rPr>
          <w:spacing w:val="-6"/>
          <w:sz w:val="22"/>
          <w:szCs w:val="22"/>
        </w:rPr>
        <w:t xml:space="preserve"> </w:t>
      </w:r>
      <w:r w:rsidRPr="00F36716">
        <w:rPr>
          <w:sz w:val="22"/>
          <w:szCs w:val="22"/>
        </w:rPr>
        <w:t>a</w:t>
      </w:r>
      <w:r w:rsidRPr="00F36716">
        <w:rPr>
          <w:spacing w:val="-5"/>
          <w:sz w:val="22"/>
          <w:szCs w:val="22"/>
        </w:rPr>
        <w:t xml:space="preserve"> </w:t>
      </w:r>
      <w:r w:rsidRPr="00F36716">
        <w:rPr>
          <w:sz w:val="22"/>
          <w:szCs w:val="22"/>
        </w:rPr>
        <w:t>large</w:t>
      </w:r>
      <w:r w:rsidRPr="00F36716">
        <w:rPr>
          <w:spacing w:val="-5"/>
          <w:sz w:val="22"/>
          <w:szCs w:val="22"/>
        </w:rPr>
        <w:t xml:space="preserve"> </w:t>
      </w:r>
      <w:r w:rsidRPr="00F36716">
        <w:rPr>
          <w:sz w:val="22"/>
          <w:szCs w:val="22"/>
        </w:rPr>
        <w:t>Project</w:t>
      </w:r>
      <w:r w:rsidRPr="00F36716">
        <w:rPr>
          <w:spacing w:val="-6"/>
          <w:sz w:val="22"/>
          <w:szCs w:val="22"/>
        </w:rPr>
        <w:t xml:space="preserve"> </w:t>
      </w:r>
      <w:r w:rsidRPr="00F36716">
        <w:rPr>
          <w:sz w:val="22"/>
          <w:szCs w:val="22"/>
        </w:rPr>
        <w:t>under</w:t>
      </w:r>
      <w:r w:rsidRPr="00F36716">
        <w:rPr>
          <w:spacing w:val="-6"/>
          <w:sz w:val="22"/>
          <w:szCs w:val="22"/>
        </w:rPr>
        <w:t xml:space="preserve"> </w:t>
      </w:r>
      <w:r w:rsidRPr="00F36716">
        <w:rPr>
          <w:sz w:val="22"/>
          <w:szCs w:val="22"/>
        </w:rPr>
        <w:t>construction on the Vakhsh river. It is intended to provide energy for domestic (Tajik) customers and export revenues. The Project is located about 110 km East-North East of Dushanbe, the capital of Tajikistan. After a number of stop-and-start construction cycles since the 1970s, the Project implementation was resumed in 2008 with financing from the Government of</w:t>
      </w:r>
      <w:r w:rsidRPr="00F36716">
        <w:rPr>
          <w:spacing w:val="-21"/>
          <w:sz w:val="22"/>
          <w:szCs w:val="22"/>
        </w:rPr>
        <w:t xml:space="preserve"> </w:t>
      </w:r>
      <w:r w:rsidRPr="00F36716">
        <w:rPr>
          <w:sz w:val="22"/>
          <w:szCs w:val="22"/>
        </w:rPr>
        <w:t>Tajikistan.</w:t>
      </w:r>
    </w:p>
    <w:p w14:paraId="14FCA07B" w14:textId="77777777" w:rsidR="00F36716" w:rsidRPr="00F36716" w:rsidRDefault="00F36716" w:rsidP="00F36716">
      <w:pPr>
        <w:pStyle w:val="BodyText"/>
        <w:spacing w:before="1"/>
        <w:rPr>
          <w:sz w:val="22"/>
          <w:szCs w:val="22"/>
        </w:rPr>
      </w:pPr>
    </w:p>
    <w:p w14:paraId="3AA545FB" w14:textId="77777777" w:rsidR="00F36716" w:rsidRPr="00F36716" w:rsidRDefault="00F36716" w:rsidP="00F36716">
      <w:pPr>
        <w:pStyle w:val="BodyText"/>
        <w:spacing w:line="360" w:lineRule="auto"/>
        <w:ind w:left="111" w:right="772"/>
        <w:jc w:val="both"/>
        <w:rPr>
          <w:sz w:val="22"/>
          <w:szCs w:val="22"/>
        </w:rPr>
      </w:pPr>
      <w:r w:rsidRPr="00F36716">
        <w:rPr>
          <w:sz w:val="22"/>
          <w:szCs w:val="22"/>
        </w:rPr>
        <w:t>A</w:t>
      </w:r>
      <w:r w:rsidRPr="00F36716">
        <w:rPr>
          <w:spacing w:val="-17"/>
          <w:sz w:val="22"/>
          <w:szCs w:val="22"/>
        </w:rPr>
        <w:t xml:space="preserve"> </w:t>
      </w:r>
      <w:r w:rsidRPr="00F36716">
        <w:rPr>
          <w:sz w:val="22"/>
          <w:szCs w:val="22"/>
        </w:rPr>
        <w:t>detailed</w:t>
      </w:r>
      <w:r w:rsidRPr="00F36716">
        <w:rPr>
          <w:spacing w:val="-18"/>
          <w:sz w:val="22"/>
          <w:szCs w:val="22"/>
        </w:rPr>
        <w:t xml:space="preserve"> </w:t>
      </w:r>
      <w:r w:rsidRPr="00F36716">
        <w:rPr>
          <w:sz w:val="22"/>
          <w:szCs w:val="22"/>
        </w:rPr>
        <w:t>World</w:t>
      </w:r>
      <w:r w:rsidRPr="00F36716">
        <w:rPr>
          <w:spacing w:val="-15"/>
          <w:sz w:val="22"/>
          <w:szCs w:val="22"/>
        </w:rPr>
        <w:t xml:space="preserve"> </w:t>
      </w:r>
      <w:r w:rsidRPr="00F36716">
        <w:rPr>
          <w:sz w:val="22"/>
          <w:szCs w:val="22"/>
        </w:rPr>
        <w:t>Bank</w:t>
      </w:r>
      <w:r w:rsidRPr="00F36716">
        <w:rPr>
          <w:spacing w:val="-19"/>
          <w:sz w:val="22"/>
          <w:szCs w:val="22"/>
        </w:rPr>
        <w:t xml:space="preserve"> </w:t>
      </w:r>
      <w:r w:rsidRPr="00F36716">
        <w:rPr>
          <w:sz w:val="22"/>
          <w:szCs w:val="22"/>
        </w:rPr>
        <w:t>financed</w:t>
      </w:r>
      <w:r w:rsidRPr="00F36716">
        <w:rPr>
          <w:spacing w:val="-16"/>
          <w:sz w:val="22"/>
          <w:szCs w:val="22"/>
        </w:rPr>
        <w:t xml:space="preserve"> </w:t>
      </w:r>
      <w:r w:rsidRPr="00F36716">
        <w:rPr>
          <w:sz w:val="22"/>
          <w:szCs w:val="22"/>
        </w:rPr>
        <w:t>techno-economic</w:t>
      </w:r>
      <w:r w:rsidRPr="00F36716">
        <w:rPr>
          <w:spacing w:val="-15"/>
          <w:sz w:val="22"/>
          <w:szCs w:val="22"/>
        </w:rPr>
        <w:t xml:space="preserve"> </w:t>
      </w:r>
      <w:r w:rsidRPr="00F36716">
        <w:rPr>
          <w:sz w:val="22"/>
          <w:szCs w:val="22"/>
        </w:rPr>
        <w:t>assessment</w:t>
      </w:r>
      <w:r w:rsidRPr="00F36716">
        <w:rPr>
          <w:spacing w:val="-19"/>
          <w:sz w:val="22"/>
          <w:szCs w:val="22"/>
        </w:rPr>
        <w:t xml:space="preserve"> </w:t>
      </w:r>
      <w:r w:rsidRPr="00F36716">
        <w:rPr>
          <w:sz w:val="22"/>
          <w:szCs w:val="22"/>
        </w:rPr>
        <w:t>of</w:t>
      </w:r>
      <w:r w:rsidRPr="00F36716">
        <w:rPr>
          <w:spacing w:val="-18"/>
          <w:sz w:val="22"/>
          <w:szCs w:val="22"/>
        </w:rPr>
        <w:t xml:space="preserve"> </w:t>
      </w:r>
      <w:r w:rsidRPr="00F36716">
        <w:rPr>
          <w:sz w:val="22"/>
          <w:szCs w:val="22"/>
        </w:rPr>
        <w:t>different</w:t>
      </w:r>
      <w:r w:rsidRPr="00F36716">
        <w:rPr>
          <w:spacing w:val="-16"/>
          <w:sz w:val="22"/>
          <w:szCs w:val="22"/>
        </w:rPr>
        <w:t xml:space="preserve"> </w:t>
      </w:r>
      <w:r w:rsidRPr="00F36716">
        <w:rPr>
          <w:sz w:val="22"/>
          <w:szCs w:val="22"/>
        </w:rPr>
        <w:t>alternatives</w:t>
      </w:r>
      <w:r w:rsidRPr="00F36716">
        <w:rPr>
          <w:spacing w:val="-19"/>
          <w:sz w:val="22"/>
          <w:szCs w:val="22"/>
        </w:rPr>
        <w:t xml:space="preserve"> </w:t>
      </w:r>
      <w:r w:rsidRPr="00F36716">
        <w:rPr>
          <w:sz w:val="22"/>
          <w:szCs w:val="22"/>
        </w:rPr>
        <w:t>of</w:t>
      </w:r>
      <w:r w:rsidRPr="00F36716">
        <w:rPr>
          <w:spacing w:val="-17"/>
          <w:sz w:val="22"/>
          <w:szCs w:val="22"/>
        </w:rPr>
        <w:t xml:space="preserve"> </w:t>
      </w:r>
      <w:r w:rsidRPr="00F36716">
        <w:rPr>
          <w:sz w:val="22"/>
          <w:szCs w:val="22"/>
        </w:rPr>
        <w:t>Rogun HPP</w:t>
      </w:r>
      <w:r w:rsidRPr="00F36716">
        <w:rPr>
          <w:spacing w:val="-17"/>
          <w:sz w:val="22"/>
          <w:szCs w:val="22"/>
        </w:rPr>
        <w:t xml:space="preserve"> </w:t>
      </w:r>
      <w:r w:rsidRPr="00F36716">
        <w:rPr>
          <w:sz w:val="22"/>
          <w:szCs w:val="22"/>
        </w:rPr>
        <w:t>was</w:t>
      </w:r>
      <w:r w:rsidRPr="00F36716">
        <w:rPr>
          <w:spacing w:val="-17"/>
          <w:sz w:val="22"/>
          <w:szCs w:val="22"/>
        </w:rPr>
        <w:t xml:space="preserve"> </w:t>
      </w:r>
      <w:r w:rsidRPr="00F36716">
        <w:rPr>
          <w:sz w:val="22"/>
          <w:szCs w:val="22"/>
        </w:rPr>
        <w:t>started</w:t>
      </w:r>
      <w:r w:rsidRPr="00F36716">
        <w:rPr>
          <w:spacing w:val="-17"/>
          <w:sz w:val="22"/>
          <w:szCs w:val="22"/>
        </w:rPr>
        <w:t xml:space="preserve"> </w:t>
      </w:r>
      <w:r w:rsidRPr="00F36716">
        <w:rPr>
          <w:sz w:val="22"/>
          <w:szCs w:val="22"/>
        </w:rPr>
        <w:t>in</w:t>
      </w:r>
      <w:r w:rsidRPr="00F36716">
        <w:rPr>
          <w:spacing w:val="-16"/>
          <w:sz w:val="22"/>
          <w:szCs w:val="22"/>
        </w:rPr>
        <w:t xml:space="preserve"> </w:t>
      </w:r>
      <w:r w:rsidRPr="00F36716">
        <w:rPr>
          <w:sz w:val="22"/>
          <w:szCs w:val="22"/>
        </w:rPr>
        <w:t>2011</w:t>
      </w:r>
      <w:r w:rsidRPr="00F36716">
        <w:rPr>
          <w:spacing w:val="-19"/>
          <w:sz w:val="22"/>
          <w:szCs w:val="22"/>
        </w:rPr>
        <w:t xml:space="preserve"> </w:t>
      </w:r>
      <w:r w:rsidRPr="00F36716">
        <w:rPr>
          <w:sz w:val="22"/>
          <w:szCs w:val="22"/>
        </w:rPr>
        <w:t>and</w:t>
      </w:r>
      <w:r w:rsidRPr="00F36716">
        <w:rPr>
          <w:spacing w:val="-16"/>
          <w:sz w:val="22"/>
          <w:szCs w:val="22"/>
        </w:rPr>
        <w:t xml:space="preserve"> </w:t>
      </w:r>
      <w:r w:rsidRPr="00F36716">
        <w:rPr>
          <w:sz w:val="22"/>
          <w:szCs w:val="22"/>
        </w:rPr>
        <w:t>completed</w:t>
      </w:r>
      <w:r w:rsidRPr="00F36716">
        <w:rPr>
          <w:spacing w:val="-17"/>
          <w:sz w:val="22"/>
          <w:szCs w:val="22"/>
        </w:rPr>
        <w:t xml:space="preserve"> </w:t>
      </w:r>
      <w:r w:rsidRPr="00F36716">
        <w:rPr>
          <w:sz w:val="22"/>
          <w:szCs w:val="22"/>
        </w:rPr>
        <w:t>in</w:t>
      </w:r>
      <w:r w:rsidRPr="00F36716">
        <w:rPr>
          <w:spacing w:val="-16"/>
          <w:sz w:val="22"/>
          <w:szCs w:val="22"/>
        </w:rPr>
        <w:t xml:space="preserve"> </w:t>
      </w:r>
      <w:r w:rsidRPr="00F36716">
        <w:rPr>
          <w:sz w:val="22"/>
          <w:szCs w:val="22"/>
        </w:rPr>
        <w:t>2014.</w:t>
      </w:r>
      <w:r w:rsidRPr="00F36716">
        <w:rPr>
          <w:spacing w:val="27"/>
          <w:sz w:val="22"/>
          <w:szCs w:val="22"/>
        </w:rPr>
        <w:t xml:space="preserve"> </w:t>
      </w:r>
      <w:r w:rsidRPr="00F36716">
        <w:rPr>
          <w:sz w:val="22"/>
          <w:szCs w:val="22"/>
        </w:rPr>
        <w:t>The</w:t>
      </w:r>
      <w:r w:rsidRPr="00F36716">
        <w:rPr>
          <w:spacing w:val="-17"/>
          <w:sz w:val="22"/>
          <w:szCs w:val="22"/>
        </w:rPr>
        <w:t xml:space="preserve"> </w:t>
      </w:r>
      <w:r w:rsidRPr="00F36716">
        <w:rPr>
          <w:sz w:val="22"/>
          <w:szCs w:val="22"/>
        </w:rPr>
        <w:t>Study</w:t>
      </w:r>
      <w:r w:rsidRPr="00F36716">
        <w:rPr>
          <w:spacing w:val="-17"/>
          <w:sz w:val="22"/>
          <w:szCs w:val="22"/>
        </w:rPr>
        <w:t xml:space="preserve"> </w:t>
      </w:r>
      <w:r w:rsidRPr="00F36716">
        <w:rPr>
          <w:sz w:val="22"/>
          <w:szCs w:val="22"/>
        </w:rPr>
        <w:t>concluded</w:t>
      </w:r>
      <w:r w:rsidRPr="00F36716">
        <w:rPr>
          <w:spacing w:val="-17"/>
          <w:sz w:val="22"/>
          <w:szCs w:val="22"/>
        </w:rPr>
        <w:t xml:space="preserve"> </w:t>
      </w:r>
      <w:r w:rsidRPr="00F36716">
        <w:rPr>
          <w:sz w:val="22"/>
          <w:szCs w:val="22"/>
        </w:rPr>
        <w:t>that,</w:t>
      </w:r>
      <w:r w:rsidRPr="00F36716">
        <w:rPr>
          <w:spacing w:val="-17"/>
          <w:sz w:val="22"/>
          <w:szCs w:val="22"/>
        </w:rPr>
        <w:t xml:space="preserve"> </w:t>
      </w:r>
      <w:r w:rsidRPr="00F36716">
        <w:rPr>
          <w:sz w:val="22"/>
          <w:szCs w:val="22"/>
        </w:rPr>
        <w:t>subject</w:t>
      </w:r>
      <w:r w:rsidRPr="00F36716">
        <w:rPr>
          <w:spacing w:val="-18"/>
          <w:sz w:val="22"/>
          <w:szCs w:val="22"/>
        </w:rPr>
        <w:t xml:space="preserve"> </w:t>
      </w:r>
      <w:r w:rsidRPr="00F36716">
        <w:rPr>
          <w:sz w:val="22"/>
          <w:szCs w:val="22"/>
        </w:rPr>
        <w:t>to</w:t>
      </w:r>
      <w:r w:rsidRPr="00F36716">
        <w:rPr>
          <w:spacing w:val="-16"/>
          <w:sz w:val="22"/>
          <w:szCs w:val="22"/>
        </w:rPr>
        <w:t xml:space="preserve"> </w:t>
      </w:r>
      <w:r w:rsidRPr="00F36716">
        <w:rPr>
          <w:sz w:val="22"/>
          <w:szCs w:val="22"/>
        </w:rPr>
        <w:t>specified design modifications and the implementation of the identified mitigation and monitoring measures, any of the Rogun dam alternatives could be built and operated at the Rogun site within international safety</w:t>
      </w:r>
      <w:r w:rsidRPr="00F36716">
        <w:rPr>
          <w:spacing w:val="-5"/>
          <w:sz w:val="22"/>
          <w:szCs w:val="22"/>
        </w:rPr>
        <w:t xml:space="preserve"> </w:t>
      </w:r>
      <w:r w:rsidRPr="00F36716">
        <w:rPr>
          <w:sz w:val="22"/>
          <w:szCs w:val="22"/>
        </w:rPr>
        <w:t>norms.</w:t>
      </w:r>
    </w:p>
    <w:p w14:paraId="717A89F8" w14:textId="77777777" w:rsidR="00F36716" w:rsidRPr="00F36716" w:rsidRDefault="00F36716" w:rsidP="00F36716">
      <w:pPr>
        <w:pStyle w:val="BodyText"/>
        <w:rPr>
          <w:sz w:val="22"/>
          <w:szCs w:val="22"/>
        </w:rPr>
      </w:pPr>
    </w:p>
    <w:p w14:paraId="050BDC7E" w14:textId="77777777" w:rsidR="00F36716" w:rsidRPr="00F36716" w:rsidRDefault="00F36716" w:rsidP="00F36716">
      <w:pPr>
        <w:pStyle w:val="BodyText"/>
        <w:spacing w:before="1" w:line="360" w:lineRule="auto"/>
        <w:ind w:left="111" w:right="772"/>
        <w:jc w:val="both"/>
        <w:rPr>
          <w:sz w:val="22"/>
          <w:szCs w:val="22"/>
        </w:rPr>
      </w:pPr>
      <w:r w:rsidRPr="00F36716">
        <w:rPr>
          <w:sz w:val="22"/>
          <w:szCs w:val="22"/>
        </w:rPr>
        <w:t>The</w:t>
      </w:r>
      <w:r w:rsidRPr="00F36716">
        <w:rPr>
          <w:spacing w:val="-6"/>
          <w:sz w:val="22"/>
          <w:szCs w:val="22"/>
        </w:rPr>
        <w:t xml:space="preserve"> </w:t>
      </w:r>
      <w:r w:rsidRPr="00F36716">
        <w:rPr>
          <w:sz w:val="22"/>
          <w:szCs w:val="22"/>
        </w:rPr>
        <w:t>assessment</w:t>
      </w:r>
      <w:r w:rsidRPr="00F36716">
        <w:rPr>
          <w:spacing w:val="-7"/>
          <w:sz w:val="22"/>
          <w:szCs w:val="22"/>
        </w:rPr>
        <w:t xml:space="preserve"> </w:t>
      </w:r>
      <w:r w:rsidRPr="00F36716">
        <w:rPr>
          <w:sz w:val="22"/>
          <w:szCs w:val="22"/>
        </w:rPr>
        <w:t>study</w:t>
      </w:r>
      <w:r w:rsidRPr="00F36716">
        <w:rPr>
          <w:spacing w:val="-8"/>
          <w:sz w:val="22"/>
          <w:szCs w:val="22"/>
        </w:rPr>
        <w:t xml:space="preserve"> </w:t>
      </w:r>
      <w:r w:rsidRPr="00F36716">
        <w:rPr>
          <w:sz w:val="22"/>
          <w:szCs w:val="22"/>
        </w:rPr>
        <w:t>included</w:t>
      </w:r>
      <w:r w:rsidRPr="00F36716">
        <w:rPr>
          <w:spacing w:val="-6"/>
          <w:sz w:val="22"/>
          <w:szCs w:val="22"/>
        </w:rPr>
        <w:t xml:space="preserve"> </w:t>
      </w:r>
      <w:r w:rsidRPr="00F36716">
        <w:rPr>
          <w:sz w:val="22"/>
          <w:szCs w:val="22"/>
        </w:rPr>
        <w:t>an</w:t>
      </w:r>
      <w:r w:rsidRPr="00F36716">
        <w:rPr>
          <w:spacing w:val="-5"/>
          <w:sz w:val="22"/>
          <w:szCs w:val="22"/>
        </w:rPr>
        <w:t xml:space="preserve"> </w:t>
      </w:r>
      <w:r w:rsidRPr="00F36716">
        <w:rPr>
          <w:sz w:val="22"/>
          <w:szCs w:val="22"/>
        </w:rPr>
        <w:t>Environmental</w:t>
      </w:r>
      <w:r w:rsidRPr="00F36716">
        <w:rPr>
          <w:spacing w:val="-6"/>
          <w:sz w:val="22"/>
          <w:szCs w:val="22"/>
        </w:rPr>
        <w:t xml:space="preserve"> </w:t>
      </w:r>
      <w:r w:rsidRPr="00F36716">
        <w:rPr>
          <w:sz w:val="22"/>
          <w:szCs w:val="22"/>
        </w:rPr>
        <w:t>and</w:t>
      </w:r>
      <w:r w:rsidRPr="00F36716">
        <w:rPr>
          <w:spacing w:val="-5"/>
          <w:sz w:val="22"/>
          <w:szCs w:val="22"/>
        </w:rPr>
        <w:t xml:space="preserve"> </w:t>
      </w:r>
      <w:r w:rsidRPr="00F36716">
        <w:rPr>
          <w:sz w:val="22"/>
          <w:szCs w:val="22"/>
        </w:rPr>
        <w:t>Social</w:t>
      </w:r>
      <w:r w:rsidRPr="00F36716">
        <w:rPr>
          <w:spacing w:val="-6"/>
          <w:sz w:val="22"/>
          <w:szCs w:val="22"/>
        </w:rPr>
        <w:t xml:space="preserve"> </w:t>
      </w:r>
      <w:r w:rsidRPr="00F36716">
        <w:rPr>
          <w:sz w:val="22"/>
          <w:szCs w:val="22"/>
        </w:rPr>
        <w:t>Impact</w:t>
      </w:r>
      <w:r w:rsidRPr="00F36716">
        <w:rPr>
          <w:spacing w:val="-9"/>
          <w:sz w:val="22"/>
          <w:szCs w:val="22"/>
        </w:rPr>
        <w:t xml:space="preserve"> </w:t>
      </w:r>
      <w:r w:rsidRPr="00F36716">
        <w:rPr>
          <w:sz w:val="22"/>
          <w:szCs w:val="22"/>
        </w:rPr>
        <w:t>Assessment</w:t>
      </w:r>
      <w:r w:rsidRPr="00F36716">
        <w:rPr>
          <w:spacing w:val="-7"/>
          <w:sz w:val="22"/>
          <w:szCs w:val="22"/>
        </w:rPr>
        <w:t xml:space="preserve"> </w:t>
      </w:r>
      <w:r w:rsidRPr="00F36716">
        <w:rPr>
          <w:sz w:val="22"/>
          <w:szCs w:val="22"/>
        </w:rPr>
        <w:t>(ESIA)</w:t>
      </w:r>
      <w:r w:rsidRPr="00F36716">
        <w:rPr>
          <w:spacing w:val="-5"/>
          <w:sz w:val="22"/>
          <w:szCs w:val="22"/>
        </w:rPr>
        <w:t xml:space="preserve"> </w:t>
      </w:r>
      <w:r w:rsidRPr="00F36716">
        <w:rPr>
          <w:sz w:val="22"/>
          <w:szCs w:val="22"/>
        </w:rPr>
        <w:t>and</w:t>
      </w:r>
      <w:r w:rsidRPr="00F36716">
        <w:rPr>
          <w:spacing w:val="-6"/>
          <w:sz w:val="22"/>
          <w:szCs w:val="22"/>
        </w:rPr>
        <w:t xml:space="preserve"> </w:t>
      </w:r>
      <w:r w:rsidRPr="00F36716">
        <w:rPr>
          <w:sz w:val="22"/>
          <w:szCs w:val="22"/>
        </w:rPr>
        <w:t>a detailed economic analysis the results of which showed that all studied alternatives could be adequately mitigated and would have an overall beneficial impact on the Tajikistan electricity system</w:t>
      </w:r>
      <w:r w:rsidRPr="00F36716">
        <w:rPr>
          <w:spacing w:val="-6"/>
          <w:sz w:val="22"/>
          <w:szCs w:val="22"/>
        </w:rPr>
        <w:t xml:space="preserve"> </w:t>
      </w:r>
      <w:r w:rsidRPr="00F36716">
        <w:rPr>
          <w:sz w:val="22"/>
          <w:szCs w:val="22"/>
        </w:rPr>
        <w:t>across</w:t>
      </w:r>
      <w:r w:rsidRPr="00F36716">
        <w:rPr>
          <w:spacing w:val="-5"/>
          <w:sz w:val="22"/>
          <w:szCs w:val="22"/>
        </w:rPr>
        <w:t xml:space="preserve"> </w:t>
      </w:r>
      <w:r w:rsidRPr="00F36716">
        <w:rPr>
          <w:sz w:val="22"/>
          <w:szCs w:val="22"/>
        </w:rPr>
        <w:t>all</w:t>
      </w:r>
      <w:r w:rsidRPr="00F36716">
        <w:rPr>
          <w:spacing w:val="-6"/>
          <w:sz w:val="22"/>
          <w:szCs w:val="22"/>
        </w:rPr>
        <w:t xml:space="preserve"> </w:t>
      </w:r>
      <w:r w:rsidRPr="00F36716">
        <w:rPr>
          <w:sz w:val="22"/>
          <w:szCs w:val="22"/>
        </w:rPr>
        <w:t>sensitivities,</w:t>
      </w:r>
      <w:r w:rsidRPr="00F36716">
        <w:rPr>
          <w:spacing w:val="-6"/>
          <w:sz w:val="22"/>
          <w:szCs w:val="22"/>
        </w:rPr>
        <w:t xml:space="preserve"> </w:t>
      </w:r>
      <w:r w:rsidRPr="00F36716">
        <w:rPr>
          <w:sz w:val="22"/>
          <w:szCs w:val="22"/>
        </w:rPr>
        <w:t>with</w:t>
      </w:r>
      <w:r w:rsidRPr="00F36716">
        <w:rPr>
          <w:spacing w:val="-5"/>
          <w:sz w:val="22"/>
          <w:szCs w:val="22"/>
        </w:rPr>
        <w:t xml:space="preserve"> </w:t>
      </w:r>
      <w:r w:rsidRPr="00F36716">
        <w:rPr>
          <w:sz w:val="22"/>
          <w:szCs w:val="22"/>
        </w:rPr>
        <w:t>the</w:t>
      </w:r>
      <w:r w:rsidRPr="00F36716">
        <w:rPr>
          <w:spacing w:val="-5"/>
          <w:sz w:val="22"/>
          <w:szCs w:val="22"/>
        </w:rPr>
        <w:t xml:space="preserve"> </w:t>
      </w:r>
      <w:r w:rsidRPr="00F36716">
        <w:rPr>
          <w:sz w:val="22"/>
          <w:szCs w:val="22"/>
        </w:rPr>
        <w:t>highest</w:t>
      </w:r>
      <w:r w:rsidRPr="00F36716">
        <w:rPr>
          <w:spacing w:val="-6"/>
          <w:sz w:val="22"/>
          <w:szCs w:val="22"/>
        </w:rPr>
        <w:t xml:space="preserve"> </w:t>
      </w:r>
      <w:r w:rsidRPr="00F36716">
        <w:rPr>
          <w:sz w:val="22"/>
          <w:szCs w:val="22"/>
        </w:rPr>
        <w:t>dam</w:t>
      </w:r>
      <w:r w:rsidRPr="00F36716">
        <w:rPr>
          <w:spacing w:val="-5"/>
          <w:sz w:val="22"/>
          <w:szCs w:val="22"/>
        </w:rPr>
        <w:t xml:space="preserve"> </w:t>
      </w:r>
      <w:r w:rsidRPr="00F36716">
        <w:rPr>
          <w:sz w:val="22"/>
          <w:szCs w:val="22"/>
        </w:rPr>
        <w:t>alternative</w:t>
      </w:r>
      <w:r w:rsidRPr="00F36716">
        <w:rPr>
          <w:spacing w:val="-5"/>
          <w:sz w:val="22"/>
          <w:szCs w:val="22"/>
        </w:rPr>
        <w:t xml:space="preserve"> </w:t>
      </w:r>
      <w:r w:rsidRPr="00F36716">
        <w:rPr>
          <w:sz w:val="22"/>
          <w:szCs w:val="22"/>
        </w:rPr>
        <w:t>generally</w:t>
      </w:r>
      <w:r w:rsidRPr="00F36716">
        <w:rPr>
          <w:spacing w:val="-6"/>
          <w:sz w:val="22"/>
          <w:szCs w:val="22"/>
        </w:rPr>
        <w:t xml:space="preserve"> </w:t>
      </w:r>
      <w:r w:rsidRPr="00F36716">
        <w:rPr>
          <w:sz w:val="22"/>
          <w:szCs w:val="22"/>
        </w:rPr>
        <w:t>showing</w:t>
      </w:r>
      <w:r w:rsidRPr="00F36716">
        <w:rPr>
          <w:spacing w:val="-6"/>
          <w:sz w:val="22"/>
          <w:szCs w:val="22"/>
        </w:rPr>
        <w:t xml:space="preserve"> </w:t>
      </w:r>
      <w:r w:rsidRPr="00F36716">
        <w:rPr>
          <w:sz w:val="22"/>
          <w:szCs w:val="22"/>
        </w:rPr>
        <w:t>the</w:t>
      </w:r>
      <w:r w:rsidRPr="00F36716">
        <w:rPr>
          <w:spacing w:val="-4"/>
          <w:sz w:val="22"/>
          <w:szCs w:val="22"/>
        </w:rPr>
        <w:t xml:space="preserve"> </w:t>
      </w:r>
      <w:r w:rsidRPr="00F36716">
        <w:rPr>
          <w:sz w:val="22"/>
          <w:szCs w:val="22"/>
        </w:rPr>
        <w:t>greatest benefit across most</w:t>
      </w:r>
      <w:r w:rsidRPr="00F36716">
        <w:rPr>
          <w:spacing w:val="-6"/>
          <w:sz w:val="22"/>
          <w:szCs w:val="22"/>
        </w:rPr>
        <w:t xml:space="preserve"> </w:t>
      </w:r>
      <w:r w:rsidRPr="00F36716">
        <w:rPr>
          <w:sz w:val="22"/>
          <w:szCs w:val="22"/>
        </w:rPr>
        <w:t>sensitivities.</w:t>
      </w:r>
    </w:p>
    <w:p w14:paraId="331688BE" w14:textId="77777777" w:rsidR="00F36716" w:rsidRPr="00F36716" w:rsidRDefault="00F36716" w:rsidP="00F36716">
      <w:pPr>
        <w:pStyle w:val="BodyText"/>
        <w:rPr>
          <w:sz w:val="22"/>
          <w:szCs w:val="22"/>
        </w:rPr>
      </w:pPr>
    </w:p>
    <w:p w14:paraId="0288B8FE" w14:textId="5866C9AD" w:rsidR="00F36716" w:rsidRPr="00F36716" w:rsidRDefault="00F36716" w:rsidP="00F36716">
      <w:pPr>
        <w:pStyle w:val="BodyText"/>
        <w:spacing w:line="360" w:lineRule="auto"/>
        <w:ind w:left="111" w:right="770"/>
        <w:jc w:val="both"/>
        <w:rPr>
          <w:sz w:val="22"/>
          <w:szCs w:val="22"/>
        </w:rPr>
      </w:pPr>
      <w:r w:rsidRPr="00F36716">
        <w:rPr>
          <w:sz w:val="22"/>
          <w:szCs w:val="22"/>
        </w:rPr>
        <w:t>Considering the long duration of the construction period an early impounding and early generation concept was adopted. A smaller Stage 1 Dam, embedded in the Main Dam, allows raising</w:t>
      </w:r>
      <w:r w:rsidRPr="00F36716">
        <w:rPr>
          <w:spacing w:val="-12"/>
          <w:sz w:val="22"/>
          <w:szCs w:val="22"/>
        </w:rPr>
        <w:t xml:space="preserve"> </w:t>
      </w:r>
      <w:r w:rsidRPr="00F36716">
        <w:rPr>
          <w:sz w:val="22"/>
          <w:szCs w:val="22"/>
        </w:rPr>
        <w:t>the</w:t>
      </w:r>
      <w:r w:rsidRPr="00F36716">
        <w:rPr>
          <w:spacing w:val="-12"/>
          <w:sz w:val="22"/>
          <w:szCs w:val="22"/>
        </w:rPr>
        <w:t xml:space="preserve"> </w:t>
      </w:r>
      <w:r w:rsidRPr="00F36716">
        <w:rPr>
          <w:sz w:val="22"/>
          <w:szCs w:val="22"/>
        </w:rPr>
        <w:t>reservoir</w:t>
      </w:r>
      <w:r w:rsidRPr="00F36716">
        <w:rPr>
          <w:spacing w:val="-13"/>
          <w:sz w:val="22"/>
          <w:szCs w:val="22"/>
        </w:rPr>
        <w:t xml:space="preserve"> </w:t>
      </w:r>
      <w:r w:rsidRPr="00F36716">
        <w:rPr>
          <w:sz w:val="22"/>
          <w:szCs w:val="22"/>
        </w:rPr>
        <w:t>level</w:t>
      </w:r>
      <w:r w:rsidRPr="00F36716">
        <w:rPr>
          <w:spacing w:val="-12"/>
          <w:sz w:val="22"/>
          <w:szCs w:val="22"/>
        </w:rPr>
        <w:t xml:space="preserve"> </w:t>
      </w:r>
      <w:r w:rsidRPr="00F36716">
        <w:rPr>
          <w:sz w:val="22"/>
          <w:szCs w:val="22"/>
        </w:rPr>
        <w:t>before</w:t>
      </w:r>
      <w:r w:rsidRPr="00F36716">
        <w:rPr>
          <w:spacing w:val="-11"/>
          <w:sz w:val="22"/>
          <w:szCs w:val="22"/>
        </w:rPr>
        <w:t xml:space="preserve"> </w:t>
      </w:r>
      <w:r w:rsidRPr="00F36716">
        <w:rPr>
          <w:sz w:val="22"/>
          <w:szCs w:val="22"/>
        </w:rPr>
        <w:t>dam</w:t>
      </w:r>
      <w:r w:rsidRPr="00F36716">
        <w:rPr>
          <w:spacing w:val="-12"/>
          <w:sz w:val="22"/>
          <w:szCs w:val="22"/>
        </w:rPr>
        <w:t xml:space="preserve"> </w:t>
      </w:r>
      <w:r w:rsidRPr="00F36716">
        <w:rPr>
          <w:sz w:val="22"/>
          <w:szCs w:val="22"/>
        </w:rPr>
        <w:t>completion.</w:t>
      </w:r>
      <w:r w:rsidRPr="00F36716">
        <w:rPr>
          <w:spacing w:val="-12"/>
          <w:sz w:val="22"/>
          <w:szCs w:val="22"/>
        </w:rPr>
        <w:t xml:space="preserve"> </w:t>
      </w:r>
      <w:r w:rsidRPr="00F36716">
        <w:rPr>
          <w:sz w:val="22"/>
          <w:szCs w:val="22"/>
        </w:rPr>
        <w:t>A</w:t>
      </w:r>
      <w:r w:rsidRPr="00F36716">
        <w:rPr>
          <w:spacing w:val="-12"/>
          <w:sz w:val="22"/>
          <w:szCs w:val="22"/>
        </w:rPr>
        <w:t xml:space="preserve"> </w:t>
      </w:r>
      <w:r w:rsidRPr="00F36716">
        <w:rPr>
          <w:sz w:val="22"/>
          <w:szCs w:val="22"/>
        </w:rPr>
        <w:t>temporary</w:t>
      </w:r>
      <w:r w:rsidRPr="00F36716">
        <w:rPr>
          <w:spacing w:val="-12"/>
          <w:sz w:val="22"/>
          <w:szCs w:val="22"/>
        </w:rPr>
        <w:t xml:space="preserve"> </w:t>
      </w:r>
      <w:r w:rsidRPr="00F36716">
        <w:rPr>
          <w:sz w:val="22"/>
          <w:szCs w:val="22"/>
        </w:rPr>
        <w:t>power</w:t>
      </w:r>
      <w:r w:rsidRPr="00F36716">
        <w:rPr>
          <w:spacing w:val="-12"/>
          <w:sz w:val="22"/>
          <w:szCs w:val="22"/>
        </w:rPr>
        <w:t xml:space="preserve"> </w:t>
      </w:r>
      <w:r w:rsidRPr="00F36716">
        <w:rPr>
          <w:sz w:val="22"/>
          <w:szCs w:val="22"/>
        </w:rPr>
        <w:t>intake</w:t>
      </w:r>
      <w:r w:rsidRPr="00F36716">
        <w:rPr>
          <w:spacing w:val="-12"/>
          <w:sz w:val="22"/>
          <w:szCs w:val="22"/>
        </w:rPr>
        <w:t xml:space="preserve"> </w:t>
      </w:r>
      <w:r w:rsidRPr="00F36716">
        <w:rPr>
          <w:sz w:val="22"/>
          <w:szCs w:val="22"/>
        </w:rPr>
        <w:t>and</w:t>
      </w:r>
      <w:r w:rsidRPr="00F36716">
        <w:rPr>
          <w:spacing w:val="-12"/>
          <w:sz w:val="22"/>
          <w:szCs w:val="22"/>
        </w:rPr>
        <w:t xml:space="preserve"> </w:t>
      </w:r>
      <w:r w:rsidRPr="00F36716">
        <w:rPr>
          <w:spacing w:val="3"/>
          <w:sz w:val="22"/>
          <w:szCs w:val="22"/>
        </w:rPr>
        <w:t>two</w:t>
      </w:r>
      <w:r w:rsidRPr="00F36716">
        <w:rPr>
          <w:spacing w:val="-12"/>
          <w:sz w:val="22"/>
          <w:szCs w:val="22"/>
        </w:rPr>
        <w:t xml:space="preserve"> </w:t>
      </w:r>
      <w:r w:rsidRPr="00F36716">
        <w:rPr>
          <w:sz w:val="22"/>
          <w:szCs w:val="22"/>
        </w:rPr>
        <w:t>temporary units were designed to make this early generation possible. This would allow for early generation of benefits during the lengthy implementation stage of the</w:t>
      </w:r>
      <w:r w:rsidRPr="00F36716">
        <w:rPr>
          <w:spacing w:val="-17"/>
          <w:sz w:val="22"/>
          <w:szCs w:val="22"/>
        </w:rPr>
        <w:t xml:space="preserve"> </w:t>
      </w:r>
      <w:r w:rsidRPr="00F36716">
        <w:rPr>
          <w:sz w:val="22"/>
          <w:szCs w:val="22"/>
        </w:rPr>
        <w:t>project.</w:t>
      </w:r>
    </w:p>
    <w:p w14:paraId="522DA530" w14:textId="77777777" w:rsidR="00F36716" w:rsidRPr="00F36716" w:rsidRDefault="00F36716" w:rsidP="00F36716">
      <w:pPr>
        <w:pStyle w:val="BodyText"/>
        <w:spacing w:before="1"/>
        <w:rPr>
          <w:sz w:val="22"/>
          <w:szCs w:val="22"/>
        </w:rPr>
      </w:pPr>
    </w:p>
    <w:p w14:paraId="15013833" w14:textId="45AF878E" w:rsidR="00F36716" w:rsidRPr="00F36716" w:rsidRDefault="00F36716" w:rsidP="00F36716">
      <w:pPr>
        <w:pStyle w:val="BodyText"/>
        <w:spacing w:line="360" w:lineRule="auto"/>
        <w:ind w:left="111" w:right="781"/>
        <w:jc w:val="both"/>
        <w:rPr>
          <w:sz w:val="22"/>
          <w:szCs w:val="22"/>
        </w:rPr>
      </w:pPr>
      <w:r w:rsidRPr="00F36716">
        <w:rPr>
          <w:sz w:val="22"/>
          <w:szCs w:val="22"/>
        </w:rPr>
        <w:t>After the completion of the assessment studies, the Government decided to pursue construction of the Rogun HPP for the alternative with the highest dam (335 m) and largest</w:t>
      </w:r>
      <w:r>
        <w:rPr>
          <w:sz w:val="22"/>
          <w:szCs w:val="22"/>
        </w:rPr>
        <w:t xml:space="preserve"> </w:t>
      </w:r>
      <w:r w:rsidRPr="00F36716">
        <w:rPr>
          <w:sz w:val="22"/>
          <w:szCs w:val="22"/>
        </w:rPr>
        <w:t>generation</w:t>
      </w:r>
      <w:r w:rsidRPr="00F36716">
        <w:rPr>
          <w:spacing w:val="-9"/>
          <w:sz w:val="22"/>
          <w:szCs w:val="22"/>
        </w:rPr>
        <w:t xml:space="preserve"> </w:t>
      </w:r>
      <w:r w:rsidRPr="00F36716">
        <w:rPr>
          <w:sz w:val="22"/>
          <w:szCs w:val="22"/>
        </w:rPr>
        <w:t>capacity</w:t>
      </w:r>
      <w:r w:rsidRPr="00F36716">
        <w:rPr>
          <w:spacing w:val="-10"/>
          <w:sz w:val="22"/>
          <w:szCs w:val="22"/>
        </w:rPr>
        <w:t xml:space="preserve"> </w:t>
      </w:r>
      <w:r w:rsidRPr="00F36716">
        <w:rPr>
          <w:sz w:val="22"/>
          <w:szCs w:val="22"/>
        </w:rPr>
        <w:t>(3,780</w:t>
      </w:r>
      <w:r w:rsidRPr="00F36716">
        <w:rPr>
          <w:spacing w:val="-10"/>
          <w:sz w:val="22"/>
          <w:szCs w:val="22"/>
        </w:rPr>
        <w:t xml:space="preserve"> </w:t>
      </w:r>
      <w:r w:rsidRPr="00F36716">
        <w:rPr>
          <w:sz w:val="22"/>
          <w:szCs w:val="22"/>
        </w:rPr>
        <w:t>MW</w:t>
      </w:r>
      <w:r w:rsidR="00420594">
        <w:rPr>
          <w:rStyle w:val="FootnoteReference"/>
          <w:sz w:val="22"/>
          <w:szCs w:val="22"/>
        </w:rPr>
        <w:footnoteReference w:id="1"/>
      </w:r>
      <w:r w:rsidRPr="00F36716">
        <w:rPr>
          <w:sz w:val="22"/>
          <w:szCs w:val="22"/>
        </w:rPr>
        <w:t>).</w:t>
      </w:r>
      <w:r w:rsidRPr="00F36716">
        <w:rPr>
          <w:spacing w:val="-10"/>
          <w:sz w:val="22"/>
          <w:szCs w:val="22"/>
        </w:rPr>
        <w:t xml:space="preserve"> </w:t>
      </w:r>
      <w:r w:rsidRPr="00F36716">
        <w:rPr>
          <w:sz w:val="22"/>
          <w:szCs w:val="22"/>
        </w:rPr>
        <w:t>The</w:t>
      </w:r>
      <w:r w:rsidRPr="00F36716">
        <w:rPr>
          <w:spacing w:val="-8"/>
          <w:sz w:val="22"/>
          <w:szCs w:val="22"/>
        </w:rPr>
        <w:t xml:space="preserve"> </w:t>
      </w:r>
      <w:r w:rsidRPr="00F36716">
        <w:rPr>
          <w:sz w:val="22"/>
          <w:szCs w:val="22"/>
        </w:rPr>
        <w:t>consultants</w:t>
      </w:r>
      <w:r w:rsidRPr="00F36716">
        <w:rPr>
          <w:spacing w:val="-10"/>
          <w:sz w:val="22"/>
          <w:szCs w:val="22"/>
        </w:rPr>
        <w:t xml:space="preserve"> </w:t>
      </w:r>
      <w:r w:rsidRPr="00F36716">
        <w:rPr>
          <w:sz w:val="22"/>
          <w:szCs w:val="22"/>
        </w:rPr>
        <w:t>(a</w:t>
      </w:r>
      <w:r w:rsidRPr="00F36716">
        <w:rPr>
          <w:spacing w:val="-9"/>
          <w:sz w:val="22"/>
          <w:szCs w:val="22"/>
        </w:rPr>
        <w:t xml:space="preserve"> </w:t>
      </w:r>
      <w:r w:rsidRPr="00F36716">
        <w:rPr>
          <w:sz w:val="22"/>
          <w:szCs w:val="22"/>
        </w:rPr>
        <w:t>joint</w:t>
      </w:r>
      <w:r w:rsidRPr="00F36716">
        <w:rPr>
          <w:spacing w:val="-11"/>
          <w:sz w:val="22"/>
          <w:szCs w:val="22"/>
        </w:rPr>
        <w:t xml:space="preserve"> </w:t>
      </w:r>
      <w:r w:rsidRPr="00F36716">
        <w:rPr>
          <w:sz w:val="22"/>
          <w:szCs w:val="22"/>
        </w:rPr>
        <w:t>venture</w:t>
      </w:r>
      <w:r w:rsidRPr="00F36716">
        <w:rPr>
          <w:spacing w:val="-10"/>
          <w:sz w:val="22"/>
          <w:szCs w:val="22"/>
        </w:rPr>
        <w:t xml:space="preserve"> </w:t>
      </w:r>
      <w:r w:rsidRPr="00F36716">
        <w:rPr>
          <w:sz w:val="22"/>
          <w:szCs w:val="22"/>
        </w:rPr>
        <w:t>of</w:t>
      </w:r>
      <w:r w:rsidRPr="00F36716">
        <w:rPr>
          <w:spacing w:val="-10"/>
          <w:sz w:val="22"/>
          <w:szCs w:val="22"/>
        </w:rPr>
        <w:t xml:space="preserve"> </w:t>
      </w:r>
      <w:r w:rsidRPr="00F36716">
        <w:rPr>
          <w:sz w:val="22"/>
          <w:szCs w:val="22"/>
        </w:rPr>
        <w:t>Tractebel</w:t>
      </w:r>
      <w:r w:rsidRPr="00F36716">
        <w:rPr>
          <w:spacing w:val="-9"/>
          <w:sz w:val="22"/>
          <w:szCs w:val="22"/>
        </w:rPr>
        <w:t xml:space="preserve"> </w:t>
      </w:r>
      <w:r w:rsidRPr="00F36716">
        <w:rPr>
          <w:sz w:val="22"/>
          <w:szCs w:val="22"/>
        </w:rPr>
        <w:t>Engineering</w:t>
      </w:r>
      <w:r w:rsidRPr="00F36716">
        <w:rPr>
          <w:spacing w:val="-12"/>
          <w:sz w:val="22"/>
          <w:szCs w:val="22"/>
        </w:rPr>
        <w:t xml:space="preserve"> </w:t>
      </w:r>
      <w:r w:rsidRPr="00F36716">
        <w:rPr>
          <w:sz w:val="22"/>
          <w:szCs w:val="22"/>
        </w:rPr>
        <w:t>and Electroconsult) were hired and further design work was</w:t>
      </w:r>
      <w:r w:rsidRPr="00F36716">
        <w:rPr>
          <w:spacing w:val="-13"/>
          <w:sz w:val="22"/>
          <w:szCs w:val="22"/>
        </w:rPr>
        <w:t xml:space="preserve"> </w:t>
      </w:r>
      <w:r w:rsidRPr="00F36716">
        <w:rPr>
          <w:sz w:val="22"/>
          <w:szCs w:val="22"/>
        </w:rPr>
        <w:t>undertaken.</w:t>
      </w:r>
    </w:p>
    <w:p w14:paraId="6AD5B35F" w14:textId="77777777" w:rsidR="00F36716" w:rsidRPr="00F36716" w:rsidRDefault="00F36716" w:rsidP="00F36716">
      <w:pPr>
        <w:pStyle w:val="BodyText"/>
        <w:spacing w:before="1" w:line="360" w:lineRule="auto"/>
        <w:ind w:left="111" w:right="772"/>
        <w:jc w:val="both"/>
        <w:rPr>
          <w:sz w:val="22"/>
          <w:szCs w:val="22"/>
        </w:rPr>
      </w:pPr>
      <w:r w:rsidRPr="00F36716">
        <w:rPr>
          <w:sz w:val="22"/>
          <w:szCs w:val="22"/>
        </w:rPr>
        <w:t xml:space="preserve">Bidding documents were prepared for four engineering-procurement-construction (EPC) lots: Electro-mechanical Equipment, Main Dam, Right Bank Structures, and Left Bank Structures. Expressions of </w:t>
      </w:r>
      <w:r w:rsidRPr="00F36716">
        <w:rPr>
          <w:sz w:val="22"/>
          <w:szCs w:val="22"/>
        </w:rPr>
        <w:lastRenderedPageBreak/>
        <w:t xml:space="preserve">interest were invited in early 2015, followed by prequalification, and then by submission of bids in early 2016. Salini </w:t>
      </w:r>
      <w:proofErr w:type="spellStart"/>
      <w:r w:rsidRPr="00F36716">
        <w:rPr>
          <w:sz w:val="22"/>
          <w:szCs w:val="22"/>
        </w:rPr>
        <w:t>Impregilo</w:t>
      </w:r>
      <w:proofErr w:type="spellEnd"/>
      <w:r w:rsidRPr="00F36716">
        <w:rPr>
          <w:sz w:val="22"/>
          <w:szCs w:val="22"/>
        </w:rPr>
        <w:t xml:space="preserve"> (now </w:t>
      </w:r>
      <w:proofErr w:type="spellStart"/>
      <w:r w:rsidRPr="00F36716">
        <w:rPr>
          <w:sz w:val="22"/>
          <w:szCs w:val="22"/>
        </w:rPr>
        <w:t>Webuild</w:t>
      </w:r>
      <w:proofErr w:type="spellEnd"/>
      <w:r w:rsidRPr="00F36716">
        <w:rPr>
          <w:sz w:val="22"/>
          <w:szCs w:val="22"/>
        </w:rPr>
        <w:t>) was awarded the contract for Lot</w:t>
      </w:r>
      <w:r w:rsidRPr="00F36716">
        <w:rPr>
          <w:spacing w:val="-17"/>
          <w:sz w:val="22"/>
          <w:szCs w:val="22"/>
        </w:rPr>
        <w:t xml:space="preserve"> </w:t>
      </w:r>
      <w:r w:rsidRPr="00F36716">
        <w:rPr>
          <w:sz w:val="22"/>
          <w:szCs w:val="22"/>
        </w:rPr>
        <w:t>2</w:t>
      </w:r>
      <w:r w:rsidRPr="00F36716">
        <w:rPr>
          <w:spacing w:val="-16"/>
          <w:sz w:val="22"/>
          <w:szCs w:val="22"/>
        </w:rPr>
        <w:t xml:space="preserve"> </w:t>
      </w:r>
      <w:r w:rsidRPr="00F36716">
        <w:rPr>
          <w:sz w:val="22"/>
          <w:szCs w:val="22"/>
        </w:rPr>
        <w:t>(Main</w:t>
      </w:r>
      <w:r w:rsidRPr="00F36716">
        <w:rPr>
          <w:spacing w:val="-15"/>
          <w:sz w:val="22"/>
          <w:szCs w:val="22"/>
        </w:rPr>
        <w:t xml:space="preserve"> </w:t>
      </w:r>
      <w:r w:rsidRPr="00F36716">
        <w:rPr>
          <w:sz w:val="22"/>
          <w:szCs w:val="22"/>
        </w:rPr>
        <w:t>Dam),</w:t>
      </w:r>
      <w:r w:rsidRPr="00F36716">
        <w:rPr>
          <w:spacing w:val="-15"/>
          <w:sz w:val="22"/>
          <w:szCs w:val="22"/>
        </w:rPr>
        <w:t xml:space="preserve"> </w:t>
      </w:r>
      <w:r w:rsidRPr="00F36716">
        <w:rPr>
          <w:sz w:val="22"/>
          <w:szCs w:val="22"/>
        </w:rPr>
        <w:t>with</w:t>
      </w:r>
      <w:r w:rsidRPr="00F36716">
        <w:rPr>
          <w:spacing w:val="-16"/>
          <w:sz w:val="22"/>
          <w:szCs w:val="22"/>
        </w:rPr>
        <w:t xml:space="preserve"> </w:t>
      </w:r>
      <w:r w:rsidRPr="00F36716">
        <w:rPr>
          <w:sz w:val="22"/>
          <w:szCs w:val="22"/>
        </w:rPr>
        <w:t>the</w:t>
      </w:r>
      <w:r w:rsidRPr="00F36716">
        <w:rPr>
          <w:spacing w:val="-14"/>
          <w:sz w:val="22"/>
          <w:szCs w:val="22"/>
        </w:rPr>
        <w:t xml:space="preserve"> </w:t>
      </w:r>
      <w:r w:rsidRPr="00F36716">
        <w:rPr>
          <w:sz w:val="22"/>
          <w:szCs w:val="22"/>
        </w:rPr>
        <w:t>contract</w:t>
      </w:r>
      <w:r w:rsidRPr="00F36716">
        <w:rPr>
          <w:spacing w:val="-15"/>
          <w:sz w:val="22"/>
          <w:szCs w:val="22"/>
        </w:rPr>
        <w:t xml:space="preserve"> </w:t>
      </w:r>
      <w:r w:rsidRPr="00F36716">
        <w:rPr>
          <w:sz w:val="22"/>
          <w:szCs w:val="22"/>
        </w:rPr>
        <w:t>being</w:t>
      </w:r>
      <w:r w:rsidRPr="00F36716">
        <w:rPr>
          <w:spacing w:val="-16"/>
          <w:sz w:val="22"/>
          <w:szCs w:val="22"/>
        </w:rPr>
        <w:t xml:space="preserve"> </w:t>
      </w:r>
      <w:r w:rsidRPr="00F36716">
        <w:rPr>
          <w:sz w:val="22"/>
          <w:szCs w:val="22"/>
        </w:rPr>
        <w:t>signed</w:t>
      </w:r>
      <w:r w:rsidRPr="00F36716">
        <w:rPr>
          <w:spacing w:val="-15"/>
          <w:sz w:val="22"/>
          <w:szCs w:val="22"/>
        </w:rPr>
        <w:t xml:space="preserve"> </w:t>
      </w:r>
      <w:r w:rsidRPr="00F36716">
        <w:rPr>
          <w:sz w:val="22"/>
          <w:szCs w:val="22"/>
        </w:rPr>
        <w:t>on</w:t>
      </w:r>
      <w:r w:rsidRPr="00F36716">
        <w:rPr>
          <w:spacing w:val="-15"/>
          <w:sz w:val="22"/>
          <w:szCs w:val="22"/>
        </w:rPr>
        <w:t xml:space="preserve"> </w:t>
      </w:r>
      <w:r w:rsidRPr="00F36716">
        <w:rPr>
          <w:sz w:val="22"/>
          <w:szCs w:val="22"/>
        </w:rPr>
        <w:t>July</w:t>
      </w:r>
      <w:r w:rsidRPr="00F36716">
        <w:rPr>
          <w:spacing w:val="-15"/>
          <w:sz w:val="22"/>
          <w:szCs w:val="22"/>
        </w:rPr>
        <w:t xml:space="preserve"> </w:t>
      </w:r>
      <w:r w:rsidRPr="00F36716">
        <w:rPr>
          <w:sz w:val="22"/>
          <w:szCs w:val="22"/>
        </w:rPr>
        <w:t>1,</w:t>
      </w:r>
      <w:r w:rsidRPr="00F36716">
        <w:rPr>
          <w:spacing w:val="-17"/>
          <w:sz w:val="22"/>
          <w:szCs w:val="22"/>
        </w:rPr>
        <w:t xml:space="preserve"> </w:t>
      </w:r>
      <w:r w:rsidRPr="00F36716">
        <w:rPr>
          <w:sz w:val="22"/>
          <w:szCs w:val="22"/>
        </w:rPr>
        <w:t>2016.</w:t>
      </w:r>
      <w:r w:rsidRPr="00F36716">
        <w:rPr>
          <w:spacing w:val="-15"/>
          <w:sz w:val="22"/>
          <w:szCs w:val="22"/>
        </w:rPr>
        <w:t xml:space="preserve"> </w:t>
      </w:r>
      <w:proofErr w:type="spellStart"/>
      <w:r w:rsidRPr="00F36716">
        <w:rPr>
          <w:sz w:val="22"/>
          <w:szCs w:val="22"/>
        </w:rPr>
        <w:t>Webuild</w:t>
      </w:r>
      <w:proofErr w:type="spellEnd"/>
      <w:r w:rsidRPr="00F36716">
        <w:rPr>
          <w:spacing w:val="-15"/>
          <w:sz w:val="22"/>
          <w:szCs w:val="22"/>
        </w:rPr>
        <w:t xml:space="preserve"> </w:t>
      </w:r>
      <w:r w:rsidRPr="00F36716">
        <w:rPr>
          <w:sz w:val="22"/>
          <w:szCs w:val="22"/>
        </w:rPr>
        <w:t>hired</w:t>
      </w:r>
      <w:r w:rsidRPr="00F36716">
        <w:rPr>
          <w:spacing w:val="-15"/>
          <w:sz w:val="22"/>
          <w:szCs w:val="22"/>
        </w:rPr>
        <w:t xml:space="preserve"> </w:t>
      </w:r>
      <w:r w:rsidRPr="00F36716">
        <w:rPr>
          <w:sz w:val="22"/>
          <w:szCs w:val="22"/>
        </w:rPr>
        <w:t>their</w:t>
      </w:r>
      <w:r w:rsidRPr="00F36716">
        <w:rPr>
          <w:spacing w:val="-18"/>
          <w:sz w:val="22"/>
          <w:szCs w:val="22"/>
        </w:rPr>
        <w:t xml:space="preserve"> </w:t>
      </w:r>
      <w:r w:rsidRPr="00F36716">
        <w:rPr>
          <w:sz w:val="22"/>
          <w:szCs w:val="22"/>
        </w:rPr>
        <w:t>own</w:t>
      </w:r>
      <w:r w:rsidRPr="00F36716">
        <w:rPr>
          <w:spacing w:val="-17"/>
          <w:sz w:val="22"/>
          <w:szCs w:val="22"/>
        </w:rPr>
        <w:t xml:space="preserve"> </w:t>
      </w:r>
      <w:r w:rsidRPr="00F36716">
        <w:rPr>
          <w:sz w:val="22"/>
          <w:szCs w:val="22"/>
        </w:rPr>
        <w:t>design Consultants</w:t>
      </w:r>
      <w:r w:rsidRPr="00F36716">
        <w:rPr>
          <w:spacing w:val="-17"/>
          <w:sz w:val="22"/>
          <w:szCs w:val="22"/>
        </w:rPr>
        <w:t xml:space="preserve"> </w:t>
      </w:r>
      <w:r w:rsidRPr="00F36716">
        <w:rPr>
          <w:sz w:val="22"/>
          <w:szCs w:val="22"/>
        </w:rPr>
        <w:t>and</w:t>
      </w:r>
      <w:r w:rsidRPr="00F36716">
        <w:rPr>
          <w:spacing w:val="-15"/>
          <w:sz w:val="22"/>
          <w:szCs w:val="22"/>
        </w:rPr>
        <w:t xml:space="preserve"> </w:t>
      </w:r>
      <w:r w:rsidRPr="00F36716">
        <w:rPr>
          <w:sz w:val="22"/>
          <w:szCs w:val="22"/>
        </w:rPr>
        <w:t>construction</w:t>
      </w:r>
      <w:r w:rsidRPr="00F36716">
        <w:rPr>
          <w:spacing w:val="-15"/>
          <w:sz w:val="22"/>
          <w:szCs w:val="22"/>
        </w:rPr>
        <w:t xml:space="preserve"> </w:t>
      </w:r>
      <w:r w:rsidRPr="00F36716">
        <w:rPr>
          <w:sz w:val="22"/>
          <w:szCs w:val="22"/>
        </w:rPr>
        <w:t>of</w:t>
      </w:r>
      <w:r w:rsidRPr="00F36716">
        <w:rPr>
          <w:spacing w:val="-15"/>
          <w:sz w:val="22"/>
          <w:szCs w:val="22"/>
        </w:rPr>
        <w:t xml:space="preserve"> </w:t>
      </w:r>
      <w:r w:rsidRPr="00F36716">
        <w:rPr>
          <w:sz w:val="22"/>
          <w:szCs w:val="22"/>
        </w:rPr>
        <w:t>the</w:t>
      </w:r>
      <w:r w:rsidRPr="00F36716">
        <w:rPr>
          <w:spacing w:val="-14"/>
          <w:sz w:val="22"/>
          <w:szCs w:val="22"/>
        </w:rPr>
        <w:t xml:space="preserve"> </w:t>
      </w:r>
      <w:r w:rsidRPr="00F36716">
        <w:rPr>
          <w:sz w:val="22"/>
          <w:szCs w:val="22"/>
        </w:rPr>
        <w:t>Main</w:t>
      </w:r>
      <w:r w:rsidRPr="00F36716">
        <w:rPr>
          <w:spacing w:val="-16"/>
          <w:sz w:val="22"/>
          <w:szCs w:val="22"/>
        </w:rPr>
        <w:t xml:space="preserve"> </w:t>
      </w:r>
      <w:r w:rsidRPr="00F36716">
        <w:rPr>
          <w:sz w:val="22"/>
          <w:szCs w:val="22"/>
        </w:rPr>
        <w:t>Dam</w:t>
      </w:r>
      <w:r w:rsidRPr="00F36716">
        <w:rPr>
          <w:spacing w:val="-17"/>
          <w:sz w:val="22"/>
          <w:szCs w:val="22"/>
        </w:rPr>
        <w:t xml:space="preserve"> </w:t>
      </w:r>
      <w:r w:rsidRPr="00F36716">
        <w:rPr>
          <w:spacing w:val="3"/>
          <w:sz w:val="22"/>
          <w:szCs w:val="22"/>
        </w:rPr>
        <w:t>is</w:t>
      </w:r>
      <w:r w:rsidRPr="00F36716">
        <w:rPr>
          <w:spacing w:val="-15"/>
          <w:sz w:val="22"/>
          <w:szCs w:val="22"/>
        </w:rPr>
        <w:t xml:space="preserve"> </w:t>
      </w:r>
      <w:r w:rsidRPr="00F36716">
        <w:rPr>
          <w:sz w:val="22"/>
          <w:szCs w:val="22"/>
        </w:rPr>
        <w:t>proceeding.</w:t>
      </w:r>
      <w:r w:rsidRPr="00F36716">
        <w:rPr>
          <w:spacing w:val="-15"/>
          <w:sz w:val="22"/>
          <w:szCs w:val="22"/>
        </w:rPr>
        <w:t xml:space="preserve"> </w:t>
      </w:r>
      <w:r w:rsidRPr="00F36716">
        <w:rPr>
          <w:sz w:val="22"/>
          <w:szCs w:val="22"/>
        </w:rPr>
        <w:t>Award</w:t>
      </w:r>
      <w:r w:rsidRPr="00F36716">
        <w:rPr>
          <w:spacing w:val="-17"/>
          <w:sz w:val="22"/>
          <w:szCs w:val="22"/>
        </w:rPr>
        <w:t xml:space="preserve"> </w:t>
      </w:r>
      <w:r w:rsidRPr="00F36716">
        <w:rPr>
          <w:sz w:val="22"/>
          <w:szCs w:val="22"/>
        </w:rPr>
        <w:t>of</w:t>
      </w:r>
      <w:r w:rsidRPr="00F36716">
        <w:rPr>
          <w:spacing w:val="-15"/>
          <w:sz w:val="22"/>
          <w:szCs w:val="22"/>
        </w:rPr>
        <w:t xml:space="preserve"> </w:t>
      </w:r>
      <w:r w:rsidRPr="00F36716">
        <w:rPr>
          <w:sz w:val="22"/>
          <w:szCs w:val="22"/>
        </w:rPr>
        <w:t>the</w:t>
      </w:r>
      <w:r w:rsidRPr="00F36716">
        <w:rPr>
          <w:spacing w:val="-15"/>
          <w:sz w:val="22"/>
          <w:szCs w:val="22"/>
        </w:rPr>
        <w:t xml:space="preserve"> </w:t>
      </w:r>
      <w:r w:rsidRPr="00F36716">
        <w:rPr>
          <w:sz w:val="22"/>
          <w:szCs w:val="22"/>
        </w:rPr>
        <w:t>other</w:t>
      </w:r>
      <w:r w:rsidRPr="00F36716">
        <w:rPr>
          <w:spacing w:val="-15"/>
          <w:sz w:val="22"/>
          <w:szCs w:val="22"/>
        </w:rPr>
        <w:t xml:space="preserve"> </w:t>
      </w:r>
      <w:r w:rsidRPr="00F36716">
        <w:rPr>
          <w:sz w:val="22"/>
          <w:szCs w:val="22"/>
        </w:rPr>
        <w:t>three</w:t>
      </w:r>
      <w:r w:rsidRPr="00F36716">
        <w:rPr>
          <w:spacing w:val="-14"/>
          <w:sz w:val="22"/>
          <w:szCs w:val="22"/>
        </w:rPr>
        <w:t xml:space="preserve"> </w:t>
      </w:r>
      <w:r w:rsidRPr="00F36716">
        <w:rPr>
          <w:sz w:val="22"/>
          <w:szCs w:val="22"/>
        </w:rPr>
        <w:t>lots</w:t>
      </w:r>
      <w:r w:rsidRPr="00F36716">
        <w:rPr>
          <w:spacing w:val="-16"/>
          <w:sz w:val="22"/>
          <w:szCs w:val="22"/>
        </w:rPr>
        <w:t xml:space="preserve"> </w:t>
      </w:r>
      <w:r w:rsidRPr="00F36716">
        <w:rPr>
          <w:sz w:val="22"/>
          <w:szCs w:val="22"/>
        </w:rPr>
        <w:t>were delayed due to financing constraints. The contracts for Lot 1 (Electro-mechanical Equipment) and Lot 3 (Right Bank Structures) were awarded in 2021, whereas the contract for Lot 4 (Left Bank Structures) has not yet been</w:t>
      </w:r>
      <w:r w:rsidRPr="00F36716">
        <w:rPr>
          <w:spacing w:val="-8"/>
          <w:sz w:val="22"/>
          <w:szCs w:val="22"/>
        </w:rPr>
        <w:t xml:space="preserve"> </w:t>
      </w:r>
      <w:r w:rsidRPr="00F36716">
        <w:rPr>
          <w:sz w:val="22"/>
          <w:szCs w:val="22"/>
        </w:rPr>
        <w:t>awarded.</w:t>
      </w:r>
    </w:p>
    <w:p w14:paraId="234F4238" w14:textId="77777777" w:rsidR="00F36716" w:rsidRPr="00F36716" w:rsidRDefault="00F36716" w:rsidP="00F36716">
      <w:pPr>
        <w:pStyle w:val="BodyText"/>
        <w:rPr>
          <w:sz w:val="22"/>
          <w:szCs w:val="22"/>
        </w:rPr>
      </w:pPr>
    </w:p>
    <w:p w14:paraId="32AC17D1" w14:textId="77777777" w:rsidR="00F36716" w:rsidRPr="00F36716" w:rsidRDefault="00F36716" w:rsidP="00F36716">
      <w:pPr>
        <w:pStyle w:val="BodyText"/>
        <w:spacing w:line="360" w:lineRule="auto"/>
        <w:ind w:left="111" w:right="770"/>
        <w:jc w:val="both"/>
        <w:rPr>
          <w:sz w:val="22"/>
          <w:szCs w:val="22"/>
        </w:rPr>
      </w:pPr>
      <w:r w:rsidRPr="00F36716">
        <w:rPr>
          <w:sz w:val="22"/>
          <w:szCs w:val="22"/>
        </w:rPr>
        <w:t>The construction schedule developed during the Rogun assessment studies was based on a substantial amount of works being completed and/or initiated prior to awarding the main construction</w:t>
      </w:r>
      <w:r w:rsidRPr="00F36716">
        <w:rPr>
          <w:spacing w:val="-14"/>
          <w:sz w:val="22"/>
          <w:szCs w:val="22"/>
        </w:rPr>
        <w:t xml:space="preserve"> </w:t>
      </w:r>
      <w:r w:rsidRPr="00F36716">
        <w:rPr>
          <w:sz w:val="22"/>
          <w:szCs w:val="22"/>
        </w:rPr>
        <w:t>contract(s)</w:t>
      </w:r>
      <w:r w:rsidRPr="00F36716">
        <w:rPr>
          <w:spacing w:val="-13"/>
          <w:sz w:val="22"/>
          <w:szCs w:val="22"/>
        </w:rPr>
        <w:t xml:space="preserve"> </w:t>
      </w:r>
      <w:r w:rsidRPr="00F36716">
        <w:rPr>
          <w:sz w:val="22"/>
          <w:szCs w:val="22"/>
        </w:rPr>
        <w:t>of</w:t>
      </w:r>
      <w:r w:rsidRPr="00F36716">
        <w:rPr>
          <w:spacing w:val="-13"/>
          <w:sz w:val="22"/>
          <w:szCs w:val="22"/>
        </w:rPr>
        <w:t xml:space="preserve"> </w:t>
      </w:r>
      <w:r w:rsidRPr="00F36716">
        <w:rPr>
          <w:sz w:val="22"/>
          <w:szCs w:val="22"/>
        </w:rPr>
        <w:t>the</w:t>
      </w:r>
      <w:r w:rsidRPr="00F36716">
        <w:rPr>
          <w:spacing w:val="-16"/>
          <w:sz w:val="22"/>
          <w:szCs w:val="22"/>
        </w:rPr>
        <w:t xml:space="preserve"> </w:t>
      </w:r>
      <w:r w:rsidRPr="00F36716">
        <w:rPr>
          <w:sz w:val="22"/>
          <w:szCs w:val="22"/>
        </w:rPr>
        <w:t>project.</w:t>
      </w:r>
      <w:r w:rsidRPr="00F36716">
        <w:rPr>
          <w:spacing w:val="31"/>
          <w:sz w:val="22"/>
          <w:szCs w:val="22"/>
        </w:rPr>
        <w:t xml:space="preserve"> </w:t>
      </w:r>
      <w:r w:rsidRPr="00F36716">
        <w:rPr>
          <w:sz w:val="22"/>
          <w:szCs w:val="22"/>
        </w:rPr>
        <w:t>These</w:t>
      </w:r>
      <w:r w:rsidRPr="00F36716">
        <w:rPr>
          <w:spacing w:val="-15"/>
          <w:sz w:val="22"/>
          <w:szCs w:val="22"/>
        </w:rPr>
        <w:t xml:space="preserve"> </w:t>
      </w:r>
      <w:r w:rsidRPr="00F36716">
        <w:rPr>
          <w:sz w:val="22"/>
          <w:szCs w:val="22"/>
        </w:rPr>
        <w:t>Pre-Contract</w:t>
      </w:r>
      <w:r w:rsidRPr="00F36716">
        <w:rPr>
          <w:spacing w:val="-14"/>
          <w:sz w:val="22"/>
          <w:szCs w:val="22"/>
        </w:rPr>
        <w:t xml:space="preserve"> </w:t>
      </w:r>
      <w:r w:rsidRPr="00F36716">
        <w:rPr>
          <w:sz w:val="22"/>
          <w:szCs w:val="22"/>
        </w:rPr>
        <w:t>Works</w:t>
      </w:r>
      <w:r w:rsidRPr="00F36716">
        <w:rPr>
          <w:spacing w:val="-16"/>
          <w:sz w:val="22"/>
          <w:szCs w:val="22"/>
        </w:rPr>
        <w:t xml:space="preserve"> </w:t>
      </w:r>
      <w:r w:rsidRPr="00F36716">
        <w:rPr>
          <w:sz w:val="22"/>
          <w:szCs w:val="22"/>
        </w:rPr>
        <w:t>included</w:t>
      </w:r>
      <w:r w:rsidRPr="00F36716">
        <w:rPr>
          <w:spacing w:val="-14"/>
          <w:sz w:val="22"/>
          <w:szCs w:val="22"/>
        </w:rPr>
        <w:t xml:space="preserve"> </w:t>
      </w:r>
      <w:r w:rsidRPr="00F36716">
        <w:rPr>
          <w:sz w:val="22"/>
          <w:szCs w:val="22"/>
        </w:rPr>
        <w:t>constructing</w:t>
      </w:r>
      <w:r w:rsidRPr="00F36716">
        <w:rPr>
          <w:spacing w:val="-13"/>
          <w:sz w:val="22"/>
          <w:szCs w:val="22"/>
        </w:rPr>
        <w:t xml:space="preserve"> </w:t>
      </w:r>
      <w:r w:rsidRPr="00F36716">
        <w:rPr>
          <w:sz w:val="22"/>
          <w:szCs w:val="22"/>
        </w:rPr>
        <w:t>a</w:t>
      </w:r>
      <w:r w:rsidRPr="00F36716">
        <w:rPr>
          <w:spacing w:val="-13"/>
          <w:sz w:val="22"/>
          <w:szCs w:val="22"/>
        </w:rPr>
        <w:t xml:space="preserve"> </w:t>
      </w:r>
      <w:r w:rsidRPr="00F36716">
        <w:rPr>
          <w:sz w:val="22"/>
          <w:szCs w:val="22"/>
        </w:rPr>
        <w:t>third Diversion Tunnel DT3. Most of these works have already been implemented through a number of different contractors (Russian, Iranian,</w:t>
      </w:r>
      <w:r w:rsidRPr="00F36716">
        <w:rPr>
          <w:spacing w:val="-10"/>
          <w:sz w:val="22"/>
          <w:szCs w:val="22"/>
        </w:rPr>
        <w:t xml:space="preserve"> </w:t>
      </w:r>
      <w:r w:rsidRPr="00F36716">
        <w:rPr>
          <w:sz w:val="22"/>
          <w:szCs w:val="22"/>
        </w:rPr>
        <w:t>Tajik).</w:t>
      </w:r>
    </w:p>
    <w:p w14:paraId="0F1A6C9E" w14:textId="77777777" w:rsidR="00F36716" w:rsidRPr="00F36716" w:rsidRDefault="00F36716" w:rsidP="00F36716">
      <w:pPr>
        <w:pStyle w:val="BodyText"/>
        <w:rPr>
          <w:sz w:val="22"/>
          <w:szCs w:val="22"/>
        </w:rPr>
      </w:pPr>
    </w:p>
    <w:p w14:paraId="03C5AC04" w14:textId="3F958EEE" w:rsidR="00F36716" w:rsidRPr="00F36716" w:rsidRDefault="00F36716" w:rsidP="00F36716">
      <w:pPr>
        <w:pStyle w:val="BodyText"/>
        <w:spacing w:line="360" w:lineRule="auto"/>
        <w:ind w:left="111" w:right="779"/>
        <w:jc w:val="both"/>
        <w:rPr>
          <w:sz w:val="22"/>
          <w:szCs w:val="22"/>
        </w:rPr>
      </w:pPr>
      <w:r w:rsidRPr="00F36716">
        <w:rPr>
          <w:sz w:val="22"/>
          <w:szCs w:val="22"/>
        </w:rPr>
        <w:t>The pace of implementation has been impacted by the availability of financial resources. The financing</w:t>
      </w:r>
      <w:r w:rsidRPr="00F36716">
        <w:rPr>
          <w:spacing w:val="-17"/>
          <w:sz w:val="22"/>
          <w:szCs w:val="22"/>
        </w:rPr>
        <w:t xml:space="preserve"> </w:t>
      </w:r>
      <w:r w:rsidRPr="00F36716">
        <w:rPr>
          <w:sz w:val="22"/>
          <w:szCs w:val="22"/>
        </w:rPr>
        <w:t>constraints</w:t>
      </w:r>
      <w:r w:rsidRPr="00F36716">
        <w:rPr>
          <w:spacing w:val="-15"/>
          <w:sz w:val="22"/>
          <w:szCs w:val="22"/>
        </w:rPr>
        <w:t xml:space="preserve"> </w:t>
      </w:r>
      <w:r w:rsidRPr="00F36716">
        <w:rPr>
          <w:sz w:val="22"/>
          <w:szCs w:val="22"/>
        </w:rPr>
        <w:t>impact</w:t>
      </w:r>
      <w:r w:rsidRPr="00F36716">
        <w:rPr>
          <w:spacing w:val="-15"/>
          <w:sz w:val="22"/>
          <w:szCs w:val="22"/>
        </w:rPr>
        <w:t xml:space="preserve"> </w:t>
      </w:r>
      <w:r w:rsidRPr="00F36716">
        <w:rPr>
          <w:sz w:val="22"/>
          <w:szCs w:val="22"/>
        </w:rPr>
        <w:t>the</w:t>
      </w:r>
      <w:r w:rsidRPr="00F36716">
        <w:rPr>
          <w:spacing w:val="-14"/>
          <w:sz w:val="22"/>
          <w:szCs w:val="22"/>
        </w:rPr>
        <w:t xml:space="preserve"> </w:t>
      </w:r>
      <w:r w:rsidRPr="00F36716">
        <w:rPr>
          <w:sz w:val="22"/>
          <w:szCs w:val="22"/>
        </w:rPr>
        <w:t>construction</w:t>
      </w:r>
      <w:r w:rsidRPr="00F36716">
        <w:rPr>
          <w:spacing w:val="-13"/>
          <w:sz w:val="22"/>
          <w:szCs w:val="22"/>
        </w:rPr>
        <w:t xml:space="preserve"> </w:t>
      </w:r>
      <w:r w:rsidRPr="00F36716">
        <w:rPr>
          <w:sz w:val="22"/>
          <w:szCs w:val="22"/>
        </w:rPr>
        <w:t>rate</w:t>
      </w:r>
      <w:r w:rsidRPr="00F36716">
        <w:rPr>
          <w:spacing w:val="-14"/>
          <w:sz w:val="22"/>
          <w:szCs w:val="22"/>
        </w:rPr>
        <w:t xml:space="preserve"> </w:t>
      </w:r>
      <w:r w:rsidRPr="00F36716">
        <w:rPr>
          <w:sz w:val="22"/>
          <w:szCs w:val="22"/>
        </w:rPr>
        <w:t>and</w:t>
      </w:r>
      <w:r w:rsidRPr="00F36716">
        <w:rPr>
          <w:spacing w:val="-14"/>
          <w:sz w:val="22"/>
          <w:szCs w:val="22"/>
        </w:rPr>
        <w:t xml:space="preserve"> </w:t>
      </w:r>
      <w:r w:rsidRPr="00F36716">
        <w:rPr>
          <w:sz w:val="22"/>
          <w:szCs w:val="22"/>
        </w:rPr>
        <w:t>exposes</w:t>
      </w:r>
      <w:r w:rsidRPr="00F36716">
        <w:rPr>
          <w:spacing w:val="-15"/>
          <w:sz w:val="22"/>
          <w:szCs w:val="22"/>
        </w:rPr>
        <w:t xml:space="preserve"> </w:t>
      </w:r>
      <w:r w:rsidRPr="00F36716">
        <w:rPr>
          <w:sz w:val="22"/>
          <w:szCs w:val="22"/>
        </w:rPr>
        <w:t>the</w:t>
      </w:r>
      <w:r w:rsidRPr="00F36716">
        <w:rPr>
          <w:spacing w:val="-16"/>
          <w:sz w:val="22"/>
          <w:szCs w:val="22"/>
        </w:rPr>
        <w:t xml:space="preserve"> </w:t>
      </w:r>
      <w:r w:rsidRPr="00F36716">
        <w:rPr>
          <w:sz w:val="22"/>
          <w:szCs w:val="22"/>
        </w:rPr>
        <w:t>Project</w:t>
      </w:r>
      <w:r w:rsidRPr="00F36716">
        <w:rPr>
          <w:spacing w:val="-14"/>
          <w:sz w:val="22"/>
          <w:szCs w:val="22"/>
        </w:rPr>
        <w:t xml:space="preserve"> </w:t>
      </w:r>
      <w:r w:rsidRPr="00F36716">
        <w:rPr>
          <w:sz w:val="22"/>
          <w:szCs w:val="22"/>
        </w:rPr>
        <w:t>to</w:t>
      </w:r>
      <w:r w:rsidRPr="00F36716">
        <w:rPr>
          <w:spacing w:val="-17"/>
          <w:sz w:val="22"/>
          <w:szCs w:val="22"/>
        </w:rPr>
        <w:t xml:space="preserve"> </w:t>
      </w:r>
      <w:r w:rsidRPr="00F36716">
        <w:rPr>
          <w:sz w:val="22"/>
          <w:szCs w:val="22"/>
        </w:rPr>
        <w:t>significant</w:t>
      </w:r>
      <w:r w:rsidRPr="00F36716">
        <w:rPr>
          <w:spacing w:val="-15"/>
          <w:sz w:val="22"/>
          <w:szCs w:val="22"/>
        </w:rPr>
        <w:t xml:space="preserve"> </w:t>
      </w:r>
      <w:r w:rsidRPr="00F36716">
        <w:rPr>
          <w:sz w:val="22"/>
          <w:szCs w:val="22"/>
        </w:rPr>
        <w:t>risks, for instance from sedimentation and</w:t>
      </w:r>
      <w:r w:rsidRPr="00F36716">
        <w:rPr>
          <w:spacing w:val="-5"/>
          <w:sz w:val="22"/>
          <w:szCs w:val="22"/>
        </w:rPr>
        <w:t xml:space="preserve"> </w:t>
      </w:r>
      <w:r w:rsidRPr="00F36716">
        <w:rPr>
          <w:sz w:val="22"/>
          <w:szCs w:val="22"/>
        </w:rPr>
        <w:t>floods.</w:t>
      </w:r>
    </w:p>
    <w:p w14:paraId="5164B4EC" w14:textId="77777777" w:rsidR="00F36716" w:rsidRPr="00F36716" w:rsidRDefault="00F36716" w:rsidP="00F36716">
      <w:pPr>
        <w:pStyle w:val="BodyText"/>
        <w:rPr>
          <w:sz w:val="22"/>
          <w:szCs w:val="22"/>
        </w:rPr>
      </w:pPr>
    </w:p>
    <w:p w14:paraId="2EED9E40" w14:textId="2A49FDB5" w:rsidR="00F36716" w:rsidRPr="00420594" w:rsidRDefault="00F36716" w:rsidP="00420594">
      <w:pPr>
        <w:pStyle w:val="BodyText"/>
        <w:spacing w:line="360" w:lineRule="auto"/>
        <w:ind w:left="111" w:right="770"/>
        <w:jc w:val="both"/>
        <w:rPr>
          <w:sz w:val="22"/>
          <w:szCs w:val="22"/>
        </w:rPr>
      </w:pPr>
      <w:r w:rsidRPr="00F36716">
        <w:rPr>
          <w:sz w:val="22"/>
          <w:szCs w:val="22"/>
        </w:rPr>
        <w:t>In April 2020, the President of Tajikistan requested the World Bank to evaluate the options for financing the completion of the Rogun Hydropower Project (the Project) in a sustainable manner. In response to this request the World Bank commissioned a Financing Options Study. The</w:t>
      </w:r>
      <w:r w:rsidRPr="00F36716">
        <w:rPr>
          <w:spacing w:val="-7"/>
          <w:sz w:val="22"/>
          <w:szCs w:val="22"/>
        </w:rPr>
        <w:t xml:space="preserve"> </w:t>
      </w:r>
      <w:r w:rsidRPr="00F36716">
        <w:rPr>
          <w:sz w:val="22"/>
          <w:szCs w:val="22"/>
        </w:rPr>
        <w:t>Study</w:t>
      </w:r>
      <w:r w:rsidRPr="00F36716">
        <w:rPr>
          <w:spacing w:val="-8"/>
          <w:sz w:val="22"/>
          <w:szCs w:val="22"/>
        </w:rPr>
        <w:t xml:space="preserve"> </w:t>
      </w:r>
      <w:r w:rsidRPr="00F36716">
        <w:rPr>
          <w:sz w:val="22"/>
          <w:szCs w:val="22"/>
        </w:rPr>
        <w:t>was</w:t>
      </w:r>
      <w:r w:rsidRPr="00F36716">
        <w:rPr>
          <w:spacing w:val="-8"/>
          <w:sz w:val="22"/>
          <w:szCs w:val="22"/>
        </w:rPr>
        <w:t xml:space="preserve"> </w:t>
      </w:r>
      <w:r w:rsidRPr="00F36716">
        <w:rPr>
          <w:sz w:val="22"/>
          <w:szCs w:val="22"/>
        </w:rPr>
        <w:t>prepared</w:t>
      </w:r>
      <w:r w:rsidRPr="00F36716">
        <w:rPr>
          <w:spacing w:val="-7"/>
          <w:sz w:val="22"/>
          <w:szCs w:val="22"/>
        </w:rPr>
        <w:t xml:space="preserve"> </w:t>
      </w:r>
      <w:r w:rsidRPr="00F36716">
        <w:rPr>
          <w:sz w:val="22"/>
          <w:szCs w:val="22"/>
        </w:rPr>
        <w:t>by</w:t>
      </w:r>
      <w:r w:rsidRPr="00F36716">
        <w:rPr>
          <w:spacing w:val="-8"/>
          <w:sz w:val="22"/>
          <w:szCs w:val="22"/>
        </w:rPr>
        <w:t xml:space="preserve"> </w:t>
      </w:r>
      <w:r w:rsidRPr="00F36716">
        <w:rPr>
          <w:sz w:val="22"/>
          <w:szCs w:val="22"/>
        </w:rPr>
        <w:t>World</w:t>
      </w:r>
      <w:r w:rsidRPr="00F36716">
        <w:rPr>
          <w:spacing w:val="-7"/>
          <w:sz w:val="22"/>
          <w:szCs w:val="22"/>
        </w:rPr>
        <w:t xml:space="preserve"> </w:t>
      </w:r>
      <w:r w:rsidRPr="00F36716">
        <w:rPr>
          <w:sz w:val="22"/>
          <w:szCs w:val="22"/>
        </w:rPr>
        <w:t>Bank</w:t>
      </w:r>
      <w:r w:rsidRPr="00F36716">
        <w:rPr>
          <w:spacing w:val="-8"/>
          <w:sz w:val="22"/>
          <w:szCs w:val="22"/>
        </w:rPr>
        <w:t xml:space="preserve"> </w:t>
      </w:r>
      <w:r w:rsidRPr="00F36716">
        <w:rPr>
          <w:sz w:val="22"/>
          <w:szCs w:val="22"/>
        </w:rPr>
        <w:t>staff</w:t>
      </w:r>
      <w:r w:rsidRPr="00F36716">
        <w:rPr>
          <w:spacing w:val="-5"/>
          <w:sz w:val="22"/>
          <w:szCs w:val="22"/>
        </w:rPr>
        <w:t xml:space="preserve"> </w:t>
      </w:r>
      <w:r w:rsidRPr="00F36716">
        <w:rPr>
          <w:sz w:val="22"/>
          <w:szCs w:val="22"/>
        </w:rPr>
        <w:t>with</w:t>
      </w:r>
      <w:r w:rsidRPr="00F36716">
        <w:rPr>
          <w:spacing w:val="-8"/>
          <w:sz w:val="22"/>
          <w:szCs w:val="22"/>
        </w:rPr>
        <w:t xml:space="preserve"> </w:t>
      </w:r>
      <w:r w:rsidRPr="00F36716">
        <w:rPr>
          <w:sz w:val="22"/>
          <w:szCs w:val="22"/>
        </w:rPr>
        <w:t>inputs</w:t>
      </w:r>
      <w:r w:rsidRPr="00F36716">
        <w:rPr>
          <w:spacing w:val="-8"/>
          <w:sz w:val="22"/>
          <w:szCs w:val="22"/>
        </w:rPr>
        <w:t xml:space="preserve"> </w:t>
      </w:r>
      <w:r w:rsidRPr="00F36716">
        <w:rPr>
          <w:sz w:val="22"/>
          <w:szCs w:val="22"/>
        </w:rPr>
        <w:t>from</w:t>
      </w:r>
      <w:r w:rsidRPr="00F36716">
        <w:rPr>
          <w:spacing w:val="-7"/>
          <w:sz w:val="22"/>
          <w:szCs w:val="22"/>
        </w:rPr>
        <w:t xml:space="preserve"> </w:t>
      </w:r>
      <w:r w:rsidRPr="00F36716">
        <w:rPr>
          <w:sz w:val="22"/>
          <w:szCs w:val="22"/>
        </w:rPr>
        <w:t>external</w:t>
      </w:r>
      <w:r w:rsidRPr="00F36716">
        <w:rPr>
          <w:spacing w:val="-7"/>
          <w:sz w:val="22"/>
          <w:szCs w:val="22"/>
        </w:rPr>
        <w:t xml:space="preserve"> </w:t>
      </w:r>
      <w:r w:rsidRPr="00F36716">
        <w:rPr>
          <w:sz w:val="22"/>
          <w:szCs w:val="22"/>
        </w:rPr>
        <w:t>consultants,</w:t>
      </w:r>
      <w:r w:rsidRPr="00F36716">
        <w:rPr>
          <w:spacing w:val="-8"/>
          <w:sz w:val="22"/>
          <w:szCs w:val="22"/>
        </w:rPr>
        <w:t xml:space="preserve"> </w:t>
      </w:r>
      <w:r w:rsidRPr="00F36716">
        <w:rPr>
          <w:sz w:val="22"/>
          <w:szCs w:val="22"/>
        </w:rPr>
        <w:t>and</w:t>
      </w:r>
      <w:r w:rsidRPr="00F36716">
        <w:rPr>
          <w:spacing w:val="-7"/>
          <w:sz w:val="22"/>
          <w:szCs w:val="22"/>
        </w:rPr>
        <w:t xml:space="preserve"> </w:t>
      </w:r>
      <w:r w:rsidRPr="00F36716">
        <w:rPr>
          <w:sz w:val="22"/>
          <w:szCs w:val="22"/>
        </w:rPr>
        <w:t>shared with the Government in November 2021. The Study focused on various aspects of the project, including an overview of the implementation progress, and presented an outline of the typical requirements of international development partners that would need to be fulfilled by the Government and OJSC “Rogun HPP” to enable consideration for financing the</w:t>
      </w:r>
      <w:r w:rsidRPr="00F36716">
        <w:rPr>
          <w:spacing w:val="-26"/>
          <w:sz w:val="22"/>
          <w:szCs w:val="22"/>
        </w:rPr>
        <w:t xml:space="preserve"> </w:t>
      </w:r>
      <w:r w:rsidRPr="00F36716">
        <w:rPr>
          <w:sz w:val="22"/>
          <w:szCs w:val="22"/>
        </w:rPr>
        <w:t>Project.</w:t>
      </w:r>
    </w:p>
    <w:p w14:paraId="6CDCC075" w14:textId="77777777" w:rsidR="00F36716" w:rsidRPr="005B5E02" w:rsidRDefault="00F36716" w:rsidP="00F36716">
      <w:pPr>
        <w:pStyle w:val="BodyText"/>
        <w:spacing w:before="100" w:line="360" w:lineRule="auto"/>
        <w:ind w:left="111" w:right="770"/>
        <w:jc w:val="both"/>
        <w:rPr>
          <w:sz w:val="22"/>
          <w:szCs w:val="22"/>
        </w:rPr>
      </w:pPr>
      <w:r w:rsidRPr="005B5E02">
        <w:rPr>
          <w:sz w:val="22"/>
          <w:szCs w:val="22"/>
        </w:rPr>
        <w:t>In</w:t>
      </w:r>
      <w:r w:rsidRPr="005B5E02">
        <w:rPr>
          <w:spacing w:val="-12"/>
          <w:sz w:val="22"/>
          <w:szCs w:val="22"/>
        </w:rPr>
        <w:t xml:space="preserve"> </w:t>
      </w:r>
      <w:r w:rsidRPr="005B5E02">
        <w:rPr>
          <w:sz w:val="22"/>
          <w:szCs w:val="22"/>
        </w:rPr>
        <w:t>view</w:t>
      </w:r>
      <w:r w:rsidRPr="005B5E02">
        <w:rPr>
          <w:spacing w:val="-11"/>
          <w:sz w:val="22"/>
          <w:szCs w:val="22"/>
        </w:rPr>
        <w:t xml:space="preserve"> </w:t>
      </w:r>
      <w:r w:rsidRPr="005B5E02">
        <w:rPr>
          <w:sz w:val="22"/>
          <w:szCs w:val="22"/>
        </w:rPr>
        <w:t>of</w:t>
      </w:r>
      <w:r w:rsidRPr="005B5E02">
        <w:rPr>
          <w:spacing w:val="-12"/>
          <w:sz w:val="22"/>
          <w:szCs w:val="22"/>
        </w:rPr>
        <w:t xml:space="preserve"> </w:t>
      </w:r>
      <w:r w:rsidRPr="005B5E02">
        <w:rPr>
          <w:sz w:val="22"/>
          <w:szCs w:val="22"/>
        </w:rPr>
        <w:t>this</w:t>
      </w:r>
      <w:r w:rsidRPr="005B5E02">
        <w:rPr>
          <w:spacing w:val="-12"/>
          <w:sz w:val="22"/>
          <w:szCs w:val="22"/>
        </w:rPr>
        <w:t xml:space="preserve"> </w:t>
      </w:r>
      <w:r w:rsidRPr="005B5E02">
        <w:rPr>
          <w:sz w:val="22"/>
          <w:szCs w:val="22"/>
        </w:rPr>
        <w:t>objective,</w:t>
      </w:r>
      <w:r w:rsidRPr="005B5E02">
        <w:rPr>
          <w:spacing w:val="-12"/>
          <w:sz w:val="22"/>
          <w:szCs w:val="22"/>
        </w:rPr>
        <w:t xml:space="preserve"> </w:t>
      </w:r>
      <w:r w:rsidRPr="005B5E02">
        <w:rPr>
          <w:sz w:val="22"/>
          <w:szCs w:val="22"/>
        </w:rPr>
        <w:t>OJSC</w:t>
      </w:r>
      <w:r w:rsidRPr="005B5E02">
        <w:rPr>
          <w:spacing w:val="-11"/>
          <w:sz w:val="22"/>
          <w:szCs w:val="22"/>
        </w:rPr>
        <w:t xml:space="preserve"> </w:t>
      </w:r>
      <w:r w:rsidRPr="005B5E02">
        <w:rPr>
          <w:sz w:val="22"/>
          <w:szCs w:val="22"/>
        </w:rPr>
        <w:t>Rogun</w:t>
      </w:r>
      <w:r w:rsidRPr="005B5E02">
        <w:rPr>
          <w:spacing w:val="-11"/>
          <w:sz w:val="22"/>
          <w:szCs w:val="22"/>
        </w:rPr>
        <w:t xml:space="preserve"> </w:t>
      </w:r>
      <w:r w:rsidRPr="005B5E02">
        <w:rPr>
          <w:sz w:val="22"/>
          <w:szCs w:val="22"/>
        </w:rPr>
        <w:t>HPP</w:t>
      </w:r>
      <w:r w:rsidRPr="005B5E02">
        <w:rPr>
          <w:spacing w:val="-12"/>
          <w:sz w:val="22"/>
          <w:szCs w:val="22"/>
        </w:rPr>
        <w:t xml:space="preserve"> </w:t>
      </w:r>
      <w:r w:rsidRPr="005B5E02">
        <w:rPr>
          <w:sz w:val="22"/>
          <w:szCs w:val="22"/>
        </w:rPr>
        <w:t>(referred</w:t>
      </w:r>
      <w:r w:rsidRPr="005B5E02">
        <w:rPr>
          <w:spacing w:val="-11"/>
          <w:sz w:val="22"/>
          <w:szCs w:val="22"/>
        </w:rPr>
        <w:t xml:space="preserve"> </w:t>
      </w:r>
      <w:r w:rsidRPr="005B5E02">
        <w:rPr>
          <w:sz w:val="22"/>
          <w:szCs w:val="22"/>
        </w:rPr>
        <w:t>to</w:t>
      </w:r>
      <w:r w:rsidRPr="005B5E02">
        <w:rPr>
          <w:spacing w:val="-12"/>
          <w:sz w:val="22"/>
          <w:szCs w:val="22"/>
        </w:rPr>
        <w:t xml:space="preserve"> </w:t>
      </w:r>
      <w:r w:rsidRPr="005B5E02">
        <w:rPr>
          <w:sz w:val="22"/>
          <w:szCs w:val="22"/>
        </w:rPr>
        <w:t>as</w:t>
      </w:r>
      <w:r w:rsidRPr="005B5E02">
        <w:rPr>
          <w:spacing w:val="-12"/>
          <w:sz w:val="22"/>
          <w:szCs w:val="22"/>
        </w:rPr>
        <w:t xml:space="preserve"> </w:t>
      </w:r>
      <w:r w:rsidRPr="005B5E02">
        <w:rPr>
          <w:sz w:val="22"/>
          <w:szCs w:val="22"/>
        </w:rPr>
        <w:t>“the</w:t>
      </w:r>
      <w:r w:rsidRPr="005B5E02">
        <w:rPr>
          <w:spacing w:val="-10"/>
          <w:sz w:val="22"/>
          <w:szCs w:val="22"/>
        </w:rPr>
        <w:t xml:space="preserve"> </w:t>
      </w:r>
      <w:r w:rsidRPr="005B5E02">
        <w:rPr>
          <w:sz w:val="22"/>
          <w:szCs w:val="22"/>
        </w:rPr>
        <w:t>Client”</w:t>
      </w:r>
      <w:r w:rsidRPr="005B5E02">
        <w:rPr>
          <w:spacing w:val="-13"/>
          <w:sz w:val="22"/>
          <w:szCs w:val="22"/>
        </w:rPr>
        <w:t xml:space="preserve"> </w:t>
      </w:r>
      <w:r w:rsidRPr="005B5E02">
        <w:rPr>
          <w:sz w:val="22"/>
          <w:szCs w:val="22"/>
        </w:rPr>
        <w:t>herein)</w:t>
      </w:r>
      <w:r w:rsidRPr="005B5E02">
        <w:rPr>
          <w:spacing w:val="-13"/>
          <w:sz w:val="22"/>
          <w:szCs w:val="22"/>
        </w:rPr>
        <w:t xml:space="preserve"> </w:t>
      </w:r>
      <w:r w:rsidRPr="005B5E02">
        <w:rPr>
          <w:sz w:val="22"/>
          <w:szCs w:val="22"/>
        </w:rPr>
        <w:t>and</w:t>
      </w:r>
      <w:r w:rsidRPr="005B5E02">
        <w:rPr>
          <w:spacing w:val="-11"/>
          <w:sz w:val="22"/>
          <w:szCs w:val="22"/>
        </w:rPr>
        <w:t xml:space="preserve"> </w:t>
      </w:r>
      <w:r w:rsidRPr="005B5E02">
        <w:rPr>
          <w:sz w:val="22"/>
          <w:szCs w:val="22"/>
        </w:rPr>
        <w:t>of</w:t>
      </w:r>
      <w:r w:rsidRPr="005B5E02">
        <w:rPr>
          <w:spacing w:val="-11"/>
          <w:sz w:val="22"/>
          <w:szCs w:val="22"/>
        </w:rPr>
        <w:t xml:space="preserve"> </w:t>
      </w:r>
      <w:r w:rsidRPr="005B5E02">
        <w:rPr>
          <w:sz w:val="22"/>
          <w:szCs w:val="22"/>
        </w:rPr>
        <w:t>the</w:t>
      </w:r>
      <w:r w:rsidRPr="005B5E02">
        <w:rPr>
          <w:spacing w:val="-12"/>
          <w:sz w:val="22"/>
          <w:szCs w:val="22"/>
        </w:rPr>
        <w:t xml:space="preserve"> </w:t>
      </w:r>
      <w:r w:rsidRPr="005B5E02">
        <w:rPr>
          <w:sz w:val="22"/>
          <w:szCs w:val="22"/>
        </w:rPr>
        <w:t>Republic of Tajikistan, decided to proceed with the main construction activities of Rogun HPP, contracting the main works that remain to be constructed with international and experienced contractors and suppliers, and consultancy services, under procurement guidelines of World Bank for other lots, and the Islamic Development Bank (IsDB) for Lot 4 Left Bank</w:t>
      </w:r>
      <w:r w:rsidRPr="005B5E02">
        <w:rPr>
          <w:spacing w:val="-28"/>
          <w:sz w:val="22"/>
          <w:szCs w:val="22"/>
        </w:rPr>
        <w:t xml:space="preserve"> </w:t>
      </w:r>
      <w:r w:rsidRPr="005B5E02">
        <w:rPr>
          <w:sz w:val="22"/>
          <w:szCs w:val="22"/>
        </w:rPr>
        <w:t>Structures.</w:t>
      </w:r>
    </w:p>
    <w:p w14:paraId="6BD04615" w14:textId="77777777" w:rsidR="00F36716" w:rsidRPr="005B5E02" w:rsidRDefault="00F36716" w:rsidP="00F36716">
      <w:pPr>
        <w:pStyle w:val="BodyText"/>
        <w:spacing w:line="360" w:lineRule="auto"/>
        <w:ind w:left="111" w:right="769"/>
        <w:jc w:val="both"/>
        <w:rPr>
          <w:sz w:val="22"/>
          <w:szCs w:val="22"/>
        </w:rPr>
      </w:pPr>
      <w:r w:rsidRPr="005B5E02">
        <w:rPr>
          <w:sz w:val="22"/>
          <w:szCs w:val="22"/>
        </w:rPr>
        <w:t>Further to the involvement of the IsDB in the Rogun HPP Project for Lot 4 Left Bank Structures and Financial Auditor, a highly qualified and experienced Procurement Auditor Specialist, i.e. Procurement</w:t>
      </w:r>
      <w:r w:rsidRPr="005B5E02">
        <w:rPr>
          <w:spacing w:val="-10"/>
          <w:sz w:val="22"/>
          <w:szCs w:val="22"/>
        </w:rPr>
        <w:t xml:space="preserve"> </w:t>
      </w:r>
      <w:r w:rsidRPr="005B5E02">
        <w:rPr>
          <w:sz w:val="22"/>
          <w:szCs w:val="22"/>
        </w:rPr>
        <w:t>Consultant,</w:t>
      </w:r>
      <w:r w:rsidRPr="005B5E02">
        <w:rPr>
          <w:spacing w:val="-9"/>
          <w:sz w:val="22"/>
          <w:szCs w:val="22"/>
        </w:rPr>
        <w:t xml:space="preserve"> </w:t>
      </w:r>
      <w:r w:rsidRPr="005B5E02">
        <w:rPr>
          <w:sz w:val="22"/>
          <w:szCs w:val="22"/>
        </w:rPr>
        <w:t>is</w:t>
      </w:r>
      <w:r w:rsidRPr="005B5E02">
        <w:rPr>
          <w:spacing w:val="-11"/>
          <w:sz w:val="22"/>
          <w:szCs w:val="22"/>
        </w:rPr>
        <w:t xml:space="preserve"> </w:t>
      </w:r>
      <w:r w:rsidRPr="005B5E02">
        <w:rPr>
          <w:sz w:val="22"/>
          <w:szCs w:val="22"/>
        </w:rPr>
        <w:t>sought</w:t>
      </w:r>
      <w:r w:rsidRPr="005B5E02">
        <w:rPr>
          <w:spacing w:val="-9"/>
          <w:sz w:val="22"/>
          <w:szCs w:val="22"/>
        </w:rPr>
        <w:t xml:space="preserve"> </w:t>
      </w:r>
      <w:r w:rsidRPr="005B5E02">
        <w:rPr>
          <w:sz w:val="22"/>
          <w:szCs w:val="22"/>
        </w:rPr>
        <w:t>to</w:t>
      </w:r>
      <w:r w:rsidRPr="005B5E02">
        <w:rPr>
          <w:spacing w:val="-10"/>
          <w:sz w:val="22"/>
          <w:szCs w:val="22"/>
        </w:rPr>
        <w:t xml:space="preserve"> </w:t>
      </w:r>
      <w:r w:rsidRPr="005B5E02">
        <w:rPr>
          <w:sz w:val="22"/>
          <w:szCs w:val="22"/>
        </w:rPr>
        <w:t>provide</w:t>
      </w:r>
      <w:r w:rsidRPr="005B5E02">
        <w:rPr>
          <w:spacing w:val="-9"/>
          <w:sz w:val="22"/>
          <w:szCs w:val="22"/>
        </w:rPr>
        <w:t xml:space="preserve"> </w:t>
      </w:r>
      <w:r w:rsidRPr="005B5E02">
        <w:rPr>
          <w:sz w:val="22"/>
          <w:szCs w:val="22"/>
        </w:rPr>
        <w:t>comprehensive</w:t>
      </w:r>
      <w:r w:rsidRPr="005B5E02">
        <w:rPr>
          <w:spacing w:val="-7"/>
          <w:sz w:val="22"/>
          <w:szCs w:val="22"/>
        </w:rPr>
        <w:t xml:space="preserve"> </w:t>
      </w:r>
      <w:r w:rsidRPr="005B5E02">
        <w:rPr>
          <w:sz w:val="22"/>
          <w:szCs w:val="22"/>
        </w:rPr>
        <w:t>expert</w:t>
      </w:r>
      <w:r w:rsidRPr="005B5E02">
        <w:rPr>
          <w:spacing w:val="-12"/>
          <w:sz w:val="22"/>
          <w:szCs w:val="22"/>
        </w:rPr>
        <w:t xml:space="preserve"> </w:t>
      </w:r>
      <w:r w:rsidRPr="005B5E02">
        <w:rPr>
          <w:sz w:val="22"/>
          <w:szCs w:val="22"/>
        </w:rPr>
        <w:t>oversight</w:t>
      </w:r>
      <w:r w:rsidRPr="005B5E02">
        <w:rPr>
          <w:spacing w:val="-11"/>
          <w:sz w:val="22"/>
          <w:szCs w:val="22"/>
        </w:rPr>
        <w:t xml:space="preserve"> </w:t>
      </w:r>
      <w:r w:rsidRPr="005B5E02">
        <w:rPr>
          <w:sz w:val="22"/>
          <w:szCs w:val="22"/>
        </w:rPr>
        <w:t>on</w:t>
      </w:r>
      <w:r w:rsidRPr="005B5E02">
        <w:rPr>
          <w:spacing w:val="-9"/>
          <w:sz w:val="22"/>
          <w:szCs w:val="22"/>
        </w:rPr>
        <w:t xml:space="preserve"> </w:t>
      </w:r>
      <w:r w:rsidRPr="005B5E02">
        <w:rPr>
          <w:sz w:val="22"/>
          <w:szCs w:val="22"/>
        </w:rPr>
        <w:t xml:space="preserve">procurement processes to ensure effective and compliant management of all procurement activities within the project. The Specialist will play a critical role in ensuring compliance with IsDB's procurement policies and procedures, as well as identifying areas for improvement and risk mitigation. The related services will be financed by funds </w:t>
      </w:r>
      <w:r w:rsidRPr="005B5E02">
        <w:rPr>
          <w:sz w:val="22"/>
          <w:szCs w:val="22"/>
        </w:rPr>
        <w:lastRenderedPageBreak/>
        <w:t>provided by the</w:t>
      </w:r>
      <w:r w:rsidRPr="005B5E02">
        <w:rPr>
          <w:spacing w:val="-13"/>
          <w:sz w:val="22"/>
          <w:szCs w:val="22"/>
        </w:rPr>
        <w:t xml:space="preserve"> </w:t>
      </w:r>
      <w:r w:rsidRPr="005B5E02">
        <w:rPr>
          <w:sz w:val="22"/>
          <w:szCs w:val="22"/>
        </w:rPr>
        <w:t>IsDB.</w:t>
      </w:r>
    </w:p>
    <w:p w14:paraId="301D7DF4" w14:textId="77777777" w:rsidR="00F36716" w:rsidRPr="005B5E02" w:rsidRDefault="00F36716" w:rsidP="00F36716">
      <w:pPr>
        <w:pStyle w:val="BodyText"/>
        <w:spacing w:before="12"/>
        <w:rPr>
          <w:sz w:val="22"/>
          <w:szCs w:val="16"/>
        </w:rPr>
      </w:pPr>
    </w:p>
    <w:p w14:paraId="7675C9E3" w14:textId="77777777" w:rsidR="00F36716" w:rsidRPr="005B5E02" w:rsidRDefault="00F36716" w:rsidP="00F36716">
      <w:pPr>
        <w:pStyle w:val="BodyText"/>
        <w:spacing w:line="360" w:lineRule="auto"/>
        <w:ind w:left="111" w:right="771"/>
        <w:jc w:val="both"/>
        <w:rPr>
          <w:sz w:val="22"/>
          <w:szCs w:val="22"/>
        </w:rPr>
      </w:pPr>
      <w:r w:rsidRPr="005B5E02">
        <w:rPr>
          <w:sz w:val="22"/>
          <w:szCs w:val="22"/>
        </w:rPr>
        <w:t>It was agreed the tender procedure of (i) Lot 4 shall follow the procurement guidelines of the IsDB’s</w:t>
      </w:r>
      <w:r w:rsidRPr="005B5E02">
        <w:rPr>
          <w:spacing w:val="-17"/>
          <w:sz w:val="22"/>
          <w:szCs w:val="22"/>
        </w:rPr>
        <w:t xml:space="preserve"> </w:t>
      </w:r>
      <w:r w:rsidRPr="005B5E02">
        <w:rPr>
          <w:sz w:val="22"/>
          <w:szCs w:val="22"/>
        </w:rPr>
        <w:t>Guidelines</w:t>
      </w:r>
      <w:r w:rsidRPr="005B5E02">
        <w:rPr>
          <w:spacing w:val="-18"/>
          <w:sz w:val="22"/>
          <w:szCs w:val="22"/>
        </w:rPr>
        <w:t xml:space="preserve"> </w:t>
      </w:r>
      <w:r w:rsidRPr="005B5E02">
        <w:rPr>
          <w:sz w:val="22"/>
          <w:szCs w:val="22"/>
        </w:rPr>
        <w:t>for</w:t>
      </w:r>
      <w:r w:rsidRPr="005B5E02">
        <w:rPr>
          <w:spacing w:val="-17"/>
          <w:sz w:val="22"/>
          <w:szCs w:val="22"/>
        </w:rPr>
        <w:t xml:space="preserve"> </w:t>
      </w:r>
      <w:r w:rsidRPr="005B5E02">
        <w:rPr>
          <w:sz w:val="22"/>
          <w:szCs w:val="22"/>
        </w:rPr>
        <w:t>the</w:t>
      </w:r>
      <w:r w:rsidRPr="005B5E02">
        <w:rPr>
          <w:spacing w:val="-16"/>
          <w:sz w:val="22"/>
          <w:szCs w:val="22"/>
        </w:rPr>
        <w:t xml:space="preserve"> </w:t>
      </w:r>
      <w:r w:rsidRPr="005B5E02">
        <w:rPr>
          <w:sz w:val="22"/>
          <w:szCs w:val="22"/>
        </w:rPr>
        <w:t>Procurement</w:t>
      </w:r>
      <w:r w:rsidRPr="005B5E02">
        <w:rPr>
          <w:spacing w:val="-17"/>
          <w:sz w:val="22"/>
          <w:szCs w:val="22"/>
        </w:rPr>
        <w:t xml:space="preserve"> </w:t>
      </w:r>
      <w:r w:rsidRPr="005B5E02">
        <w:rPr>
          <w:sz w:val="22"/>
          <w:szCs w:val="22"/>
        </w:rPr>
        <w:t>of</w:t>
      </w:r>
      <w:r w:rsidRPr="005B5E02">
        <w:rPr>
          <w:spacing w:val="-17"/>
          <w:sz w:val="22"/>
          <w:szCs w:val="22"/>
        </w:rPr>
        <w:t xml:space="preserve"> </w:t>
      </w:r>
      <w:r w:rsidRPr="005B5E02">
        <w:rPr>
          <w:sz w:val="22"/>
          <w:szCs w:val="22"/>
        </w:rPr>
        <w:t>Goods,</w:t>
      </w:r>
      <w:r w:rsidRPr="005B5E02">
        <w:rPr>
          <w:spacing w:val="-17"/>
          <w:sz w:val="22"/>
          <w:szCs w:val="22"/>
        </w:rPr>
        <w:t xml:space="preserve"> </w:t>
      </w:r>
      <w:r w:rsidRPr="005B5E02">
        <w:rPr>
          <w:sz w:val="22"/>
          <w:szCs w:val="22"/>
        </w:rPr>
        <w:t>Works</w:t>
      </w:r>
      <w:r w:rsidRPr="005B5E02">
        <w:rPr>
          <w:spacing w:val="-18"/>
          <w:sz w:val="22"/>
          <w:szCs w:val="22"/>
        </w:rPr>
        <w:t xml:space="preserve"> </w:t>
      </w:r>
      <w:r w:rsidRPr="005B5E02">
        <w:rPr>
          <w:sz w:val="22"/>
          <w:szCs w:val="22"/>
        </w:rPr>
        <w:t>and</w:t>
      </w:r>
      <w:r w:rsidRPr="005B5E02">
        <w:rPr>
          <w:spacing w:val="-16"/>
          <w:sz w:val="22"/>
          <w:szCs w:val="22"/>
        </w:rPr>
        <w:t xml:space="preserve"> </w:t>
      </w:r>
      <w:r w:rsidRPr="005B5E02">
        <w:rPr>
          <w:sz w:val="22"/>
          <w:szCs w:val="22"/>
        </w:rPr>
        <w:t>Related</w:t>
      </w:r>
      <w:r w:rsidRPr="005B5E02">
        <w:rPr>
          <w:spacing w:val="-17"/>
          <w:sz w:val="22"/>
          <w:szCs w:val="22"/>
        </w:rPr>
        <w:t xml:space="preserve"> </w:t>
      </w:r>
      <w:r w:rsidRPr="005B5E02">
        <w:rPr>
          <w:sz w:val="22"/>
          <w:szCs w:val="22"/>
        </w:rPr>
        <w:t>Services</w:t>
      </w:r>
      <w:r w:rsidRPr="005B5E02">
        <w:rPr>
          <w:spacing w:val="-17"/>
          <w:sz w:val="22"/>
          <w:szCs w:val="22"/>
        </w:rPr>
        <w:t xml:space="preserve"> </w:t>
      </w:r>
      <w:r w:rsidRPr="005B5E02">
        <w:rPr>
          <w:sz w:val="22"/>
          <w:szCs w:val="22"/>
        </w:rPr>
        <w:t>under</w:t>
      </w:r>
      <w:r w:rsidRPr="005B5E02">
        <w:rPr>
          <w:spacing w:val="-18"/>
          <w:sz w:val="22"/>
          <w:szCs w:val="22"/>
        </w:rPr>
        <w:t xml:space="preserve"> </w:t>
      </w:r>
      <w:r w:rsidRPr="005B5E02">
        <w:rPr>
          <w:sz w:val="22"/>
          <w:szCs w:val="22"/>
        </w:rPr>
        <w:t>IsDB</w:t>
      </w:r>
      <w:r w:rsidRPr="005B5E02">
        <w:rPr>
          <w:spacing w:val="-17"/>
          <w:sz w:val="22"/>
          <w:szCs w:val="22"/>
        </w:rPr>
        <w:t xml:space="preserve"> </w:t>
      </w:r>
      <w:r w:rsidRPr="005B5E02">
        <w:rPr>
          <w:sz w:val="22"/>
          <w:szCs w:val="22"/>
        </w:rPr>
        <w:t>Project Financing, (April 2019 edition, revised in February 2023) and the (ii) Financial Auditor under the Guidelines for the Procurement of Consultants Services under IsDB Project Financing, (April 2019 edition, revised in February 2023), using the relevant IsDB Standard Procurement Documents.</w:t>
      </w:r>
    </w:p>
    <w:p w14:paraId="1FCEF7E9" w14:textId="77777777" w:rsidR="00F36716" w:rsidRPr="005B5E02" w:rsidRDefault="00F36716" w:rsidP="00F36716">
      <w:pPr>
        <w:pStyle w:val="BodyText"/>
        <w:spacing w:before="1"/>
        <w:rPr>
          <w:sz w:val="22"/>
          <w:szCs w:val="16"/>
        </w:rPr>
      </w:pPr>
    </w:p>
    <w:p w14:paraId="62097597" w14:textId="77777777" w:rsidR="00F36716" w:rsidRPr="005B5E02" w:rsidRDefault="00F36716" w:rsidP="00F36716">
      <w:pPr>
        <w:pStyle w:val="BodyText"/>
        <w:spacing w:line="360" w:lineRule="auto"/>
        <w:ind w:left="111" w:right="772"/>
        <w:jc w:val="both"/>
        <w:rPr>
          <w:sz w:val="22"/>
          <w:szCs w:val="22"/>
        </w:rPr>
      </w:pPr>
      <w:r w:rsidRPr="005B5E02">
        <w:rPr>
          <w:sz w:val="22"/>
          <w:szCs w:val="22"/>
        </w:rPr>
        <w:t>IsDB</w:t>
      </w:r>
      <w:r w:rsidRPr="005B5E02">
        <w:rPr>
          <w:spacing w:val="-16"/>
          <w:sz w:val="22"/>
          <w:szCs w:val="22"/>
        </w:rPr>
        <w:t xml:space="preserve"> </w:t>
      </w:r>
      <w:r w:rsidRPr="005B5E02">
        <w:rPr>
          <w:sz w:val="22"/>
          <w:szCs w:val="22"/>
        </w:rPr>
        <w:t>Anti-Corruption</w:t>
      </w:r>
      <w:r w:rsidRPr="005B5E02">
        <w:rPr>
          <w:spacing w:val="-15"/>
          <w:sz w:val="22"/>
          <w:szCs w:val="22"/>
        </w:rPr>
        <w:t xml:space="preserve"> </w:t>
      </w:r>
      <w:r w:rsidRPr="005B5E02">
        <w:rPr>
          <w:sz w:val="22"/>
          <w:szCs w:val="22"/>
        </w:rPr>
        <w:t>Guidelines</w:t>
      </w:r>
      <w:r w:rsidRPr="005B5E02">
        <w:rPr>
          <w:spacing w:val="-16"/>
          <w:sz w:val="22"/>
          <w:szCs w:val="22"/>
        </w:rPr>
        <w:t xml:space="preserve"> </w:t>
      </w:r>
      <w:r w:rsidRPr="005B5E02">
        <w:rPr>
          <w:sz w:val="22"/>
          <w:szCs w:val="22"/>
        </w:rPr>
        <w:t>version</w:t>
      </w:r>
      <w:r w:rsidRPr="005B5E02">
        <w:rPr>
          <w:spacing w:val="-15"/>
          <w:sz w:val="22"/>
          <w:szCs w:val="22"/>
        </w:rPr>
        <w:t xml:space="preserve"> </w:t>
      </w:r>
      <w:r w:rsidRPr="005B5E02">
        <w:rPr>
          <w:sz w:val="22"/>
          <w:szCs w:val="22"/>
        </w:rPr>
        <w:t>January</w:t>
      </w:r>
      <w:r w:rsidRPr="005B5E02">
        <w:rPr>
          <w:spacing w:val="-15"/>
          <w:sz w:val="22"/>
          <w:szCs w:val="22"/>
        </w:rPr>
        <w:t xml:space="preserve"> </w:t>
      </w:r>
      <w:r w:rsidRPr="005B5E02">
        <w:rPr>
          <w:sz w:val="22"/>
          <w:szCs w:val="22"/>
        </w:rPr>
        <w:t>2012</w:t>
      </w:r>
      <w:r w:rsidRPr="005B5E02">
        <w:rPr>
          <w:spacing w:val="-15"/>
          <w:sz w:val="22"/>
          <w:szCs w:val="22"/>
        </w:rPr>
        <w:t xml:space="preserve"> </w:t>
      </w:r>
      <w:r w:rsidRPr="005B5E02">
        <w:rPr>
          <w:sz w:val="22"/>
          <w:szCs w:val="22"/>
        </w:rPr>
        <w:t>on</w:t>
      </w:r>
      <w:r w:rsidRPr="005B5E02">
        <w:rPr>
          <w:spacing w:val="-15"/>
          <w:sz w:val="22"/>
          <w:szCs w:val="22"/>
        </w:rPr>
        <w:t xml:space="preserve"> </w:t>
      </w:r>
      <w:r w:rsidRPr="005B5E02">
        <w:rPr>
          <w:sz w:val="22"/>
          <w:szCs w:val="22"/>
        </w:rPr>
        <w:t>Preventing</w:t>
      </w:r>
      <w:r w:rsidRPr="005B5E02">
        <w:rPr>
          <w:spacing w:val="-16"/>
          <w:sz w:val="22"/>
          <w:szCs w:val="22"/>
        </w:rPr>
        <w:t xml:space="preserve"> </w:t>
      </w:r>
      <w:r w:rsidRPr="005B5E02">
        <w:rPr>
          <w:sz w:val="22"/>
          <w:szCs w:val="22"/>
        </w:rPr>
        <w:t>and</w:t>
      </w:r>
      <w:r w:rsidRPr="005B5E02">
        <w:rPr>
          <w:spacing w:val="-15"/>
          <w:sz w:val="22"/>
          <w:szCs w:val="22"/>
        </w:rPr>
        <w:t xml:space="preserve"> </w:t>
      </w:r>
      <w:r w:rsidRPr="005B5E02">
        <w:rPr>
          <w:sz w:val="22"/>
          <w:szCs w:val="22"/>
        </w:rPr>
        <w:t>Combating</w:t>
      </w:r>
      <w:r w:rsidRPr="005B5E02">
        <w:rPr>
          <w:spacing w:val="-15"/>
          <w:sz w:val="22"/>
          <w:szCs w:val="22"/>
        </w:rPr>
        <w:t xml:space="preserve"> </w:t>
      </w:r>
      <w:r w:rsidRPr="005B5E02">
        <w:rPr>
          <w:sz w:val="22"/>
          <w:szCs w:val="22"/>
        </w:rPr>
        <w:t>with</w:t>
      </w:r>
      <w:r w:rsidRPr="005B5E02">
        <w:rPr>
          <w:spacing w:val="-16"/>
          <w:sz w:val="22"/>
          <w:szCs w:val="22"/>
        </w:rPr>
        <w:t xml:space="preserve"> </w:t>
      </w:r>
      <w:r w:rsidRPr="005B5E02">
        <w:rPr>
          <w:sz w:val="22"/>
          <w:szCs w:val="22"/>
        </w:rPr>
        <w:t>Fraud and Corruption Practices shall also apply to this project. It is the duty of the IsDB Group under its Articles of Agreement to make arrangements to ensure that funds provided by the IsDB Group are used only for their intended</w:t>
      </w:r>
      <w:r w:rsidRPr="005B5E02">
        <w:rPr>
          <w:spacing w:val="-7"/>
          <w:sz w:val="22"/>
          <w:szCs w:val="22"/>
        </w:rPr>
        <w:t xml:space="preserve"> </w:t>
      </w:r>
      <w:r w:rsidRPr="005B5E02">
        <w:rPr>
          <w:sz w:val="22"/>
          <w:szCs w:val="22"/>
        </w:rPr>
        <w:t>purposes.</w:t>
      </w:r>
    </w:p>
    <w:p w14:paraId="1FF11ACB" w14:textId="77777777" w:rsidR="00F36716" w:rsidRPr="005B5E02" w:rsidRDefault="00F36716" w:rsidP="00F36716">
      <w:pPr>
        <w:pStyle w:val="BodyText"/>
        <w:rPr>
          <w:sz w:val="22"/>
          <w:szCs w:val="16"/>
        </w:rPr>
      </w:pPr>
    </w:p>
    <w:p w14:paraId="5EF13A39" w14:textId="57223C7D" w:rsidR="00F36716" w:rsidRPr="005B5E02" w:rsidRDefault="005B5E02" w:rsidP="005B5E02">
      <w:pPr>
        <w:pStyle w:val="BodyText"/>
        <w:spacing w:before="1" w:line="360" w:lineRule="auto"/>
        <w:ind w:left="111" w:right="774"/>
        <w:jc w:val="both"/>
        <w:rPr>
          <w:sz w:val="22"/>
          <w:szCs w:val="22"/>
        </w:rPr>
      </w:pPr>
      <w:r w:rsidRPr="005B5E02">
        <w:rPr>
          <w:sz w:val="22"/>
          <w:szCs w:val="22"/>
        </w:rPr>
        <w:t>Consequently,</w:t>
      </w:r>
      <w:r w:rsidR="00F36716" w:rsidRPr="005B5E02">
        <w:rPr>
          <w:sz w:val="22"/>
          <w:szCs w:val="22"/>
        </w:rPr>
        <w:t xml:space="preserve"> the Conditions of Lot 4 Left Bank Structures Contract should follow the General “Conditions of Contract for Construction for Building and Engineering Works Designed by the Client (“Red book”) Second edition 2017” and IsDB “Particular Conditions”, amendments and additions to such General Conditions.</w:t>
      </w:r>
      <w:r>
        <w:rPr>
          <w:sz w:val="22"/>
          <w:szCs w:val="22"/>
        </w:rPr>
        <w:t xml:space="preserve"> </w:t>
      </w:r>
      <w:r w:rsidR="00F36716" w:rsidRPr="005B5E02">
        <w:rPr>
          <w:sz w:val="22"/>
          <w:szCs w:val="22"/>
        </w:rPr>
        <w:t>Hereafter are the Terms of Reference for the Services of the International Consultant for Procurement Auditor Specialist for Lot-4 Left Bank Structures Bidding.</w:t>
      </w:r>
    </w:p>
    <w:p w14:paraId="67538B26" w14:textId="77777777" w:rsidR="00F36716" w:rsidRDefault="00F36716" w:rsidP="00F36716">
      <w:pPr>
        <w:pStyle w:val="BodyText"/>
        <w:spacing w:before="11"/>
        <w:rPr>
          <w:sz w:val="35"/>
        </w:rPr>
      </w:pPr>
    </w:p>
    <w:p w14:paraId="0B0E26F8" w14:textId="77777777" w:rsidR="00F36716" w:rsidRPr="005B5E02" w:rsidRDefault="00F36716" w:rsidP="00F36716">
      <w:pPr>
        <w:pStyle w:val="Heading1"/>
        <w:widowControl w:val="0"/>
        <w:numPr>
          <w:ilvl w:val="0"/>
          <w:numId w:val="31"/>
        </w:numPr>
        <w:pBdr>
          <w:top w:val="none" w:sz="0" w:space="0" w:color="auto"/>
          <w:left w:val="none" w:sz="0" w:space="0" w:color="auto"/>
          <w:bottom w:val="none" w:sz="0" w:space="0" w:color="auto"/>
          <w:right w:val="none" w:sz="0" w:space="0" w:color="auto"/>
        </w:pBdr>
        <w:shd w:val="clear" w:color="auto" w:fill="auto"/>
        <w:tabs>
          <w:tab w:val="clear" w:pos="900"/>
          <w:tab w:val="left" w:pos="1249"/>
          <w:tab w:val="left" w:pos="1250"/>
        </w:tabs>
        <w:autoSpaceDE w:val="0"/>
        <w:autoSpaceDN w:val="0"/>
        <w:spacing w:before="0"/>
        <w:ind w:hanging="1137"/>
        <w:rPr>
          <w:rFonts w:ascii="Roboto Light" w:hAnsi="Roboto Light"/>
          <w:bCs/>
          <w:sz w:val="24"/>
          <w:szCs w:val="24"/>
        </w:rPr>
      </w:pPr>
      <w:r w:rsidRPr="005B5E02">
        <w:rPr>
          <w:rFonts w:ascii="Roboto Light" w:hAnsi="Roboto Light"/>
          <w:bCs/>
          <w:sz w:val="24"/>
          <w:szCs w:val="24"/>
        </w:rPr>
        <w:t>Scope of</w:t>
      </w:r>
      <w:r w:rsidRPr="005B5E02">
        <w:rPr>
          <w:rFonts w:ascii="Roboto Light" w:hAnsi="Roboto Light"/>
          <w:bCs/>
          <w:spacing w:val="-6"/>
          <w:sz w:val="24"/>
          <w:szCs w:val="24"/>
        </w:rPr>
        <w:t xml:space="preserve"> </w:t>
      </w:r>
      <w:r w:rsidRPr="005B5E02">
        <w:rPr>
          <w:rFonts w:ascii="Roboto Light" w:hAnsi="Roboto Light"/>
          <w:bCs/>
          <w:sz w:val="24"/>
          <w:szCs w:val="24"/>
        </w:rPr>
        <w:t>services</w:t>
      </w:r>
    </w:p>
    <w:p w14:paraId="38F9BCBB" w14:textId="77777777" w:rsidR="00F36716" w:rsidRDefault="00F36716" w:rsidP="00F36716">
      <w:pPr>
        <w:pStyle w:val="BodyText"/>
        <w:spacing w:before="5"/>
        <w:rPr>
          <w:sz w:val="35"/>
        </w:rPr>
      </w:pPr>
    </w:p>
    <w:p w14:paraId="5FCA1418" w14:textId="77777777" w:rsidR="00F36716" w:rsidRPr="005B5E02" w:rsidRDefault="00F36716" w:rsidP="00F36716">
      <w:pPr>
        <w:pStyle w:val="BodyText"/>
        <w:spacing w:line="360" w:lineRule="auto"/>
        <w:ind w:left="111" w:right="770"/>
        <w:jc w:val="both"/>
        <w:rPr>
          <w:sz w:val="22"/>
          <w:szCs w:val="22"/>
        </w:rPr>
      </w:pPr>
      <w:r w:rsidRPr="005B5E02">
        <w:rPr>
          <w:sz w:val="22"/>
          <w:szCs w:val="22"/>
        </w:rPr>
        <w:t>The</w:t>
      </w:r>
      <w:r w:rsidRPr="005B5E02">
        <w:rPr>
          <w:spacing w:val="-17"/>
          <w:sz w:val="22"/>
          <w:szCs w:val="22"/>
        </w:rPr>
        <w:t xml:space="preserve"> </w:t>
      </w:r>
      <w:r w:rsidRPr="005B5E02">
        <w:rPr>
          <w:sz w:val="22"/>
          <w:szCs w:val="22"/>
        </w:rPr>
        <w:t>Islamic</w:t>
      </w:r>
      <w:r w:rsidRPr="005B5E02">
        <w:rPr>
          <w:spacing w:val="-18"/>
          <w:sz w:val="22"/>
          <w:szCs w:val="22"/>
        </w:rPr>
        <w:t xml:space="preserve"> </w:t>
      </w:r>
      <w:r w:rsidRPr="005B5E02">
        <w:rPr>
          <w:sz w:val="22"/>
          <w:szCs w:val="22"/>
        </w:rPr>
        <w:t>Development</w:t>
      </w:r>
      <w:r w:rsidRPr="005B5E02">
        <w:rPr>
          <w:spacing w:val="-17"/>
          <w:sz w:val="22"/>
          <w:szCs w:val="22"/>
        </w:rPr>
        <w:t xml:space="preserve"> </w:t>
      </w:r>
      <w:r w:rsidRPr="005B5E02">
        <w:rPr>
          <w:sz w:val="22"/>
          <w:szCs w:val="22"/>
        </w:rPr>
        <w:t>Bank</w:t>
      </w:r>
      <w:r w:rsidRPr="005B5E02">
        <w:rPr>
          <w:spacing w:val="-19"/>
          <w:sz w:val="22"/>
          <w:szCs w:val="22"/>
        </w:rPr>
        <w:t xml:space="preserve"> </w:t>
      </w:r>
      <w:r w:rsidRPr="005B5E02">
        <w:rPr>
          <w:sz w:val="22"/>
          <w:szCs w:val="22"/>
        </w:rPr>
        <w:t>(IsDB)</w:t>
      </w:r>
      <w:r w:rsidRPr="005B5E02">
        <w:rPr>
          <w:spacing w:val="-17"/>
          <w:sz w:val="22"/>
          <w:szCs w:val="22"/>
        </w:rPr>
        <w:t xml:space="preserve"> </w:t>
      </w:r>
      <w:r w:rsidRPr="005B5E02">
        <w:rPr>
          <w:sz w:val="22"/>
          <w:szCs w:val="22"/>
        </w:rPr>
        <w:t>is</w:t>
      </w:r>
      <w:r w:rsidRPr="005B5E02">
        <w:rPr>
          <w:spacing w:val="-19"/>
          <w:sz w:val="22"/>
          <w:szCs w:val="22"/>
        </w:rPr>
        <w:t xml:space="preserve"> </w:t>
      </w:r>
      <w:r w:rsidRPr="005B5E02">
        <w:rPr>
          <w:sz w:val="22"/>
          <w:szCs w:val="22"/>
        </w:rPr>
        <w:t>seeking</w:t>
      </w:r>
      <w:r w:rsidRPr="005B5E02">
        <w:rPr>
          <w:spacing w:val="-17"/>
          <w:sz w:val="22"/>
          <w:szCs w:val="22"/>
        </w:rPr>
        <w:t xml:space="preserve"> </w:t>
      </w:r>
      <w:r w:rsidRPr="005B5E02">
        <w:rPr>
          <w:sz w:val="22"/>
          <w:szCs w:val="22"/>
        </w:rPr>
        <w:t>a</w:t>
      </w:r>
      <w:r w:rsidRPr="005B5E02">
        <w:rPr>
          <w:spacing w:val="-18"/>
          <w:sz w:val="22"/>
          <w:szCs w:val="22"/>
        </w:rPr>
        <w:t xml:space="preserve"> </w:t>
      </w:r>
      <w:r w:rsidRPr="005B5E02">
        <w:rPr>
          <w:sz w:val="22"/>
          <w:szCs w:val="22"/>
        </w:rPr>
        <w:t>highly</w:t>
      </w:r>
      <w:r w:rsidRPr="005B5E02">
        <w:rPr>
          <w:spacing w:val="-18"/>
          <w:sz w:val="22"/>
          <w:szCs w:val="22"/>
        </w:rPr>
        <w:t xml:space="preserve"> </w:t>
      </w:r>
      <w:r w:rsidRPr="005B5E02">
        <w:rPr>
          <w:sz w:val="22"/>
          <w:szCs w:val="22"/>
        </w:rPr>
        <w:t>qualified</w:t>
      </w:r>
      <w:r w:rsidRPr="005B5E02">
        <w:rPr>
          <w:spacing w:val="-18"/>
          <w:sz w:val="22"/>
          <w:szCs w:val="22"/>
        </w:rPr>
        <w:t xml:space="preserve"> </w:t>
      </w:r>
      <w:r w:rsidRPr="005B5E02">
        <w:rPr>
          <w:sz w:val="22"/>
          <w:szCs w:val="22"/>
        </w:rPr>
        <w:t>and</w:t>
      </w:r>
      <w:r w:rsidRPr="005B5E02">
        <w:rPr>
          <w:spacing w:val="-18"/>
          <w:sz w:val="22"/>
          <w:szCs w:val="22"/>
        </w:rPr>
        <w:t xml:space="preserve"> </w:t>
      </w:r>
      <w:r w:rsidRPr="005B5E02">
        <w:rPr>
          <w:sz w:val="22"/>
          <w:szCs w:val="22"/>
        </w:rPr>
        <w:t>experienced</w:t>
      </w:r>
      <w:r w:rsidRPr="005B5E02">
        <w:rPr>
          <w:spacing w:val="-11"/>
          <w:sz w:val="22"/>
          <w:szCs w:val="22"/>
        </w:rPr>
        <w:t xml:space="preserve"> </w:t>
      </w:r>
      <w:r w:rsidRPr="005B5E02">
        <w:rPr>
          <w:sz w:val="22"/>
          <w:szCs w:val="22"/>
        </w:rPr>
        <w:t>International Procurement Auditor Specialist to provide expert oversight and assurance on procurement processes and practices across various projects and initiatives. The Procurement Auditor Specialist will play a critical role in ensuring compliance with IsDB's procurement policies and procedures,</w:t>
      </w:r>
      <w:r w:rsidRPr="005B5E02">
        <w:rPr>
          <w:spacing w:val="-6"/>
          <w:sz w:val="22"/>
          <w:szCs w:val="22"/>
        </w:rPr>
        <w:t xml:space="preserve"> </w:t>
      </w:r>
      <w:r w:rsidRPr="005B5E02">
        <w:rPr>
          <w:sz w:val="22"/>
          <w:szCs w:val="22"/>
        </w:rPr>
        <w:t>as</w:t>
      </w:r>
      <w:r w:rsidRPr="005B5E02">
        <w:rPr>
          <w:spacing w:val="-2"/>
          <w:sz w:val="22"/>
          <w:szCs w:val="22"/>
        </w:rPr>
        <w:t xml:space="preserve"> </w:t>
      </w:r>
      <w:r w:rsidRPr="005B5E02">
        <w:rPr>
          <w:sz w:val="22"/>
          <w:szCs w:val="22"/>
        </w:rPr>
        <w:t>well</w:t>
      </w:r>
      <w:r w:rsidRPr="005B5E02">
        <w:rPr>
          <w:spacing w:val="-2"/>
          <w:sz w:val="22"/>
          <w:szCs w:val="22"/>
        </w:rPr>
        <w:t xml:space="preserve"> </w:t>
      </w:r>
      <w:r w:rsidRPr="005B5E02">
        <w:rPr>
          <w:sz w:val="22"/>
          <w:szCs w:val="22"/>
        </w:rPr>
        <w:t>as</w:t>
      </w:r>
      <w:r w:rsidRPr="005B5E02">
        <w:rPr>
          <w:spacing w:val="-2"/>
          <w:sz w:val="22"/>
          <w:szCs w:val="22"/>
        </w:rPr>
        <w:t xml:space="preserve"> </w:t>
      </w:r>
      <w:r w:rsidRPr="005B5E02">
        <w:rPr>
          <w:sz w:val="22"/>
          <w:szCs w:val="22"/>
        </w:rPr>
        <w:t>identifying</w:t>
      </w:r>
      <w:r w:rsidRPr="005B5E02">
        <w:rPr>
          <w:spacing w:val="-4"/>
          <w:sz w:val="22"/>
          <w:szCs w:val="22"/>
        </w:rPr>
        <w:t xml:space="preserve"> </w:t>
      </w:r>
      <w:r w:rsidRPr="005B5E02">
        <w:rPr>
          <w:sz w:val="22"/>
          <w:szCs w:val="22"/>
        </w:rPr>
        <w:t>areas</w:t>
      </w:r>
      <w:r w:rsidRPr="005B5E02">
        <w:rPr>
          <w:spacing w:val="-3"/>
          <w:sz w:val="22"/>
          <w:szCs w:val="22"/>
        </w:rPr>
        <w:t xml:space="preserve"> </w:t>
      </w:r>
      <w:r w:rsidRPr="005B5E02">
        <w:rPr>
          <w:sz w:val="22"/>
          <w:szCs w:val="22"/>
        </w:rPr>
        <w:t>for</w:t>
      </w:r>
      <w:r w:rsidRPr="005B5E02">
        <w:rPr>
          <w:spacing w:val="-2"/>
          <w:sz w:val="22"/>
          <w:szCs w:val="22"/>
        </w:rPr>
        <w:t xml:space="preserve"> </w:t>
      </w:r>
      <w:r w:rsidRPr="005B5E02">
        <w:rPr>
          <w:sz w:val="22"/>
          <w:szCs w:val="22"/>
        </w:rPr>
        <w:t>improvement</w:t>
      </w:r>
      <w:r w:rsidRPr="005B5E02">
        <w:rPr>
          <w:spacing w:val="-3"/>
          <w:sz w:val="22"/>
          <w:szCs w:val="22"/>
        </w:rPr>
        <w:t xml:space="preserve"> </w:t>
      </w:r>
      <w:r w:rsidRPr="005B5E02">
        <w:rPr>
          <w:sz w:val="22"/>
          <w:szCs w:val="22"/>
        </w:rPr>
        <w:t>and</w:t>
      </w:r>
      <w:r w:rsidRPr="005B5E02">
        <w:rPr>
          <w:spacing w:val="-3"/>
          <w:sz w:val="22"/>
          <w:szCs w:val="22"/>
        </w:rPr>
        <w:t xml:space="preserve"> </w:t>
      </w:r>
      <w:r w:rsidRPr="005B5E02">
        <w:rPr>
          <w:sz w:val="22"/>
          <w:szCs w:val="22"/>
        </w:rPr>
        <w:t>risk</w:t>
      </w:r>
      <w:r w:rsidRPr="005B5E02">
        <w:rPr>
          <w:spacing w:val="-3"/>
          <w:sz w:val="22"/>
          <w:szCs w:val="22"/>
        </w:rPr>
        <w:t xml:space="preserve"> </w:t>
      </w:r>
      <w:r w:rsidRPr="005B5E02">
        <w:rPr>
          <w:sz w:val="22"/>
          <w:szCs w:val="22"/>
        </w:rPr>
        <w:t>mitigation,</w:t>
      </w:r>
      <w:r w:rsidRPr="005B5E02">
        <w:rPr>
          <w:spacing w:val="-3"/>
          <w:sz w:val="22"/>
          <w:szCs w:val="22"/>
        </w:rPr>
        <w:t xml:space="preserve"> </w:t>
      </w:r>
      <w:r w:rsidRPr="005B5E02">
        <w:rPr>
          <w:sz w:val="22"/>
          <w:szCs w:val="22"/>
        </w:rPr>
        <w:t>and</w:t>
      </w:r>
      <w:r w:rsidRPr="005B5E02">
        <w:rPr>
          <w:spacing w:val="-5"/>
          <w:sz w:val="22"/>
          <w:szCs w:val="22"/>
        </w:rPr>
        <w:t xml:space="preserve"> </w:t>
      </w:r>
      <w:r w:rsidRPr="005B5E02">
        <w:rPr>
          <w:sz w:val="22"/>
          <w:szCs w:val="22"/>
        </w:rPr>
        <w:t>not</w:t>
      </w:r>
      <w:r w:rsidRPr="005B5E02">
        <w:rPr>
          <w:spacing w:val="-3"/>
          <w:sz w:val="22"/>
          <w:szCs w:val="22"/>
        </w:rPr>
        <w:t xml:space="preserve"> </w:t>
      </w:r>
      <w:r w:rsidRPr="005B5E02">
        <w:rPr>
          <w:sz w:val="22"/>
          <w:szCs w:val="22"/>
        </w:rPr>
        <w:t>limited</w:t>
      </w:r>
      <w:r w:rsidRPr="005B5E02">
        <w:rPr>
          <w:spacing w:val="-4"/>
          <w:sz w:val="22"/>
          <w:szCs w:val="22"/>
        </w:rPr>
        <w:t xml:space="preserve"> </w:t>
      </w:r>
      <w:r w:rsidRPr="005B5E02">
        <w:rPr>
          <w:sz w:val="22"/>
          <w:szCs w:val="22"/>
        </w:rPr>
        <w:t>to the following</w:t>
      </w:r>
      <w:r w:rsidRPr="005B5E02">
        <w:rPr>
          <w:spacing w:val="-2"/>
          <w:sz w:val="22"/>
          <w:szCs w:val="22"/>
        </w:rPr>
        <w:t xml:space="preserve"> </w:t>
      </w:r>
      <w:r w:rsidRPr="005B5E02">
        <w:rPr>
          <w:sz w:val="22"/>
          <w:szCs w:val="22"/>
        </w:rPr>
        <w:t>assignment:-</w:t>
      </w:r>
    </w:p>
    <w:p w14:paraId="6671C577" w14:textId="77777777" w:rsidR="00F36716" w:rsidRPr="005B5E02" w:rsidRDefault="00F36716" w:rsidP="00F36716">
      <w:pPr>
        <w:pStyle w:val="ListParagraph"/>
        <w:widowControl w:val="0"/>
        <w:numPr>
          <w:ilvl w:val="1"/>
          <w:numId w:val="31"/>
        </w:numPr>
        <w:tabs>
          <w:tab w:val="left" w:pos="1552"/>
        </w:tabs>
        <w:autoSpaceDE w:val="0"/>
        <w:autoSpaceDN w:val="0"/>
        <w:spacing w:before="280" w:after="0" w:line="360" w:lineRule="auto"/>
        <w:ind w:right="769"/>
        <w:jc w:val="both"/>
        <w:rPr>
          <w:rFonts w:ascii="Roboto Light" w:hAnsi="Roboto Light"/>
          <w:szCs w:val="20"/>
        </w:rPr>
      </w:pPr>
      <w:r w:rsidRPr="005B5E02">
        <w:rPr>
          <w:rFonts w:ascii="Roboto Light" w:hAnsi="Roboto Light"/>
          <w:szCs w:val="20"/>
        </w:rPr>
        <w:t>Conduct independent audits and reviews of procurement processes and practices across IsDB-funded projects, ensuring compliance with IsDB's policies, guidelines, and best</w:t>
      </w:r>
      <w:r w:rsidRPr="005B5E02">
        <w:rPr>
          <w:rFonts w:ascii="Roboto Light" w:hAnsi="Roboto Light"/>
          <w:spacing w:val="-5"/>
          <w:szCs w:val="20"/>
        </w:rPr>
        <w:t xml:space="preserve"> </w:t>
      </w:r>
      <w:r w:rsidRPr="005B5E02">
        <w:rPr>
          <w:rFonts w:ascii="Roboto Light" w:hAnsi="Roboto Light"/>
          <w:szCs w:val="20"/>
        </w:rPr>
        <w:t>practices.</w:t>
      </w:r>
    </w:p>
    <w:p w14:paraId="35B163E3" w14:textId="77777777" w:rsidR="00F36716" w:rsidRPr="005B5E02" w:rsidRDefault="00F36716" w:rsidP="00F36716">
      <w:pPr>
        <w:pStyle w:val="ListParagraph"/>
        <w:widowControl w:val="0"/>
        <w:numPr>
          <w:ilvl w:val="1"/>
          <w:numId w:val="31"/>
        </w:numPr>
        <w:tabs>
          <w:tab w:val="left" w:pos="1552"/>
        </w:tabs>
        <w:autoSpaceDE w:val="0"/>
        <w:autoSpaceDN w:val="0"/>
        <w:spacing w:before="1" w:after="0" w:line="360" w:lineRule="auto"/>
        <w:ind w:right="778"/>
        <w:jc w:val="both"/>
        <w:rPr>
          <w:rFonts w:ascii="Roboto Light" w:hAnsi="Roboto Light"/>
          <w:szCs w:val="20"/>
        </w:rPr>
      </w:pPr>
      <w:r w:rsidRPr="005B5E02">
        <w:rPr>
          <w:rFonts w:ascii="Roboto Light" w:hAnsi="Roboto Light"/>
          <w:szCs w:val="20"/>
        </w:rPr>
        <w:t>Assess the effectiveness of internal controls related to procurement activities, identifying weaknesses and recommending improvements as</w:t>
      </w:r>
      <w:r w:rsidRPr="005B5E02">
        <w:rPr>
          <w:rFonts w:ascii="Roboto Light" w:hAnsi="Roboto Light"/>
          <w:spacing w:val="-18"/>
          <w:szCs w:val="20"/>
        </w:rPr>
        <w:t xml:space="preserve"> </w:t>
      </w:r>
      <w:r w:rsidRPr="005B5E02">
        <w:rPr>
          <w:rFonts w:ascii="Roboto Light" w:hAnsi="Roboto Light"/>
          <w:szCs w:val="20"/>
        </w:rPr>
        <w:t>necessary.</w:t>
      </w:r>
    </w:p>
    <w:p w14:paraId="7151C664" w14:textId="77777777" w:rsidR="00F36716" w:rsidRPr="005B5E02" w:rsidRDefault="00F36716" w:rsidP="00F36716">
      <w:pPr>
        <w:pStyle w:val="ListParagraph"/>
        <w:widowControl w:val="0"/>
        <w:numPr>
          <w:ilvl w:val="1"/>
          <w:numId w:val="31"/>
        </w:numPr>
        <w:tabs>
          <w:tab w:val="left" w:pos="1552"/>
        </w:tabs>
        <w:autoSpaceDE w:val="0"/>
        <w:autoSpaceDN w:val="0"/>
        <w:spacing w:before="1" w:after="0" w:line="357" w:lineRule="auto"/>
        <w:ind w:right="779"/>
        <w:jc w:val="both"/>
        <w:rPr>
          <w:rFonts w:ascii="Roboto Light" w:hAnsi="Roboto Light"/>
          <w:szCs w:val="20"/>
        </w:rPr>
      </w:pPr>
      <w:r w:rsidRPr="005B5E02">
        <w:rPr>
          <w:rFonts w:ascii="Roboto Light" w:hAnsi="Roboto Light"/>
          <w:szCs w:val="20"/>
        </w:rPr>
        <w:t>Review procurement plans, bidding documents, and contract agreements to ensure compliance with IsDB's standards and</w:t>
      </w:r>
      <w:r w:rsidRPr="005B5E02">
        <w:rPr>
          <w:rFonts w:ascii="Roboto Light" w:hAnsi="Roboto Light"/>
          <w:spacing w:val="-5"/>
          <w:szCs w:val="20"/>
        </w:rPr>
        <w:t xml:space="preserve"> </w:t>
      </w:r>
      <w:r w:rsidRPr="005B5E02">
        <w:rPr>
          <w:rFonts w:ascii="Roboto Light" w:hAnsi="Roboto Light"/>
          <w:szCs w:val="20"/>
        </w:rPr>
        <w:t>requirements.</w:t>
      </w:r>
    </w:p>
    <w:p w14:paraId="6934DCBE" w14:textId="77777777" w:rsidR="00F36716" w:rsidRPr="005B5E02" w:rsidRDefault="00F36716" w:rsidP="00F36716">
      <w:pPr>
        <w:pStyle w:val="ListParagraph"/>
        <w:widowControl w:val="0"/>
        <w:numPr>
          <w:ilvl w:val="1"/>
          <w:numId w:val="31"/>
        </w:numPr>
        <w:tabs>
          <w:tab w:val="left" w:pos="1552"/>
        </w:tabs>
        <w:autoSpaceDE w:val="0"/>
        <w:autoSpaceDN w:val="0"/>
        <w:spacing w:before="5" w:after="0" w:line="360" w:lineRule="auto"/>
        <w:ind w:right="780"/>
        <w:jc w:val="both"/>
        <w:rPr>
          <w:rFonts w:ascii="Roboto Light" w:hAnsi="Roboto Light"/>
          <w:szCs w:val="20"/>
        </w:rPr>
      </w:pPr>
      <w:r w:rsidRPr="005B5E02">
        <w:rPr>
          <w:rFonts w:ascii="Roboto Light" w:hAnsi="Roboto Light"/>
          <w:szCs w:val="20"/>
        </w:rPr>
        <w:t>Evaluate the fairness, transparency, and integrity of procurement processes, including bid evaluations and contract award</w:t>
      </w:r>
      <w:r w:rsidRPr="005B5E02">
        <w:rPr>
          <w:rFonts w:ascii="Roboto Light" w:hAnsi="Roboto Light"/>
          <w:spacing w:val="-11"/>
          <w:szCs w:val="20"/>
        </w:rPr>
        <w:t xml:space="preserve"> </w:t>
      </w:r>
      <w:r w:rsidRPr="005B5E02">
        <w:rPr>
          <w:rFonts w:ascii="Roboto Light" w:hAnsi="Roboto Light"/>
          <w:szCs w:val="20"/>
        </w:rPr>
        <w:t>decisions.</w:t>
      </w:r>
    </w:p>
    <w:p w14:paraId="2C054CF3" w14:textId="77777777" w:rsidR="00F36716" w:rsidRPr="005B5E02" w:rsidRDefault="00F36716" w:rsidP="00F36716">
      <w:pPr>
        <w:pStyle w:val="ListParagraph"/>
        <w:widowControl w:val="0"/>
        <w:numPr>
          <w:ilvl w:val="1"/>
          <w:numId w:val="31"/>
        </w:numPr>
        <w:tabs>
          <w:tab w:val="left" w:pos="1552"/>
        </w:tabs>
        <w:autoSpaceDE w:val="0"/>
        <w:autoSpaceDN w:val="0"/>
        <w:spacing w:before="1" w:after="0" w:line="360" w:lineRule="auto"/>
        <w:ind w:right="780"/>
        <w:jc w:val="both"/>
        <w:rPr>
          <w:rFonts w:ascii="Roboto Light" w:hAnsi="Roboto Light"/>
          <w:szCs w:val="20"/>
        </w:rPr>
      </w:pPr>
      <w:r w:rsidRPr="005B5E02">
        <w:rPr>
          <w:rFonts w:ascii="Roboto Light" w:hAnsi="Roboto Light"/>
          <w:szCs w:val="20"/>
        </w:rPr>
        <w:lastRenderedPageBreak/>
        <w:t>Identify instances of fraud, corruption, or other irregularities in procurement activities, and recommend corrective actions to address these</w:t>
      </w:r>
      <w:r w:rsidRPr="005B5E02">
        <w:rPr>
          <w:rFonts w:ascii="Roboto Light" w:hAnsi="Roboto Light"/>
          <w:spacing w:val="-15"/>
          <w:szCs w:val="20"/>
        </w:rPr>
        <w:t xml:space="preserve"> </w:t>
      </w:r>
      <w:r w:rsidRPr="005B5E02">
        <w:rPr>
          <w:rFonts w:ascii="Roboto Light" w:hAnsi="Roboto Light"/>
          <w:szCs w:val="20"/>
        </w:rPr>
        <w:t>issues.</w:t>
      </w:r>
    </w:p>
    <w:p w14:paraId="6265DDA4" w14:textId="77777777" w:rsidR="00F36716" w:rsidRPr="005B5E02" w:rsidRDefault="00F36716" w:rsidP="00F36716">
      <w:pPr>
        <w:pStyle w:val="ListParagraph"/>
        <w:widowControl w:val="0"/>
        <w:numPr>
          <w:ilvl w:val="1"/>
          <w:numId w:val="31"/>
        </w:numPr>
        <w:tabs>
          <w:tab w:val="left" w:pos="1552"/>
        </w:tabs>
        <w:autoSpaceDE w:val="0"/>
        <w:autoSpaceDN w:val="0"/>
        <w:spacing w:before="1" w:after="0" w:line="357" w:lineRule="auto"/>
        <w:ind w:right="781"/>
        <w:jc w:val="both"/>
        <w:rPr>
          <w:rFonts w:ascii="Roboto Light" w:hAnsi="Roboto Light"/>
          <w:szCs w:val="20"/>
        </w:rPr>
      </w:pPr>
      <w:r w:rsidRPr="005B5E02">
        <w:rPr>
          <w:rFonts w:ascii="Roboto Light" w:hAnsi="Roboto Light"/>
          <w:szCs w:val="20"/>
        </w:rPr>
        <w:t>Prepare audit reports documenting findings, conclusions, and recommendations for management action, and ensure timely submission to relevant</w:t>
      </w:r>
      <w:r w:rsidRPr="005B5E02">
        <w:rPr>
          <w:rFonts w:ascii="Roboto Light" w:hAnsi="Roboto Light"/>
          <w:spacing w:val="-39"/>
          <w:szCs w:val="20"/>
        </w:rPr>
        <w:t xml:space="preserve"> </w:t>
      </w:r>
      <w:r w:rsidRPr="005B5E02">
        <w:rPr>
          <w:rFonts w:ascii="Roboto Light" w:hAnsi="Roboto Light"/>
          <w:szCs w:val="20"/>
        </w:rPr>
        <w:t>stakeholders.</w:t>
      </w:r>
    </w:p>
    <w:p w14:paraId="78F4D4D6" w14:textId="77777777" w:rsidR="00F36716" w:rsidRPr="005B5E02" w:rsidRDefault="00F36716" w:rsidP="00F36716">
      <w:pPr>
        <w:pStyle w:val="ListParagraph"/>
        <w:widowControl w:val="0"/>
        <w:numPr>
          <w:ilvl w:val="1"/>
          <w:numId w:val="31"/>
        </w:numPr>
        <w:tabs>
          <w:tab w:val="left" w:pos="1552"/>
        </w:tabs>
        <w:autoSpaceDE w:val="0"/>
        <w:autoSpaceDN w:val="0"/>
        <w:spacing w:before="5" w:after="0" w:line="360" w:lineRule="auto"/>
        <w:ind w:right="778"/>
        <w:jc w:val="both"/>
        <w:rPr>
          <w:rFonts w:ascii="Roboto Light" w:hAnsi="Roboto Light"/>
          <w:szCs w:val="20"/>
        </w:rPr>
      </w:pPr>
      <w:r w:rsidRPr="005B5E02">
        <w:rPr>
          <w:rFonts w:ascii="Roboto Light" w:hAnsi="Roboto Light"/>
          <w:szCs w:val="20"/>
        </w:rPr>
        <w:t>Liaise</w:t>
      </w:r>
      <w:r w:rsidRPr="005B5E02">
        <w:rPr>
          <w:rFonts w:ascii="Roboto Light" w:hAnsi="Roboto Light"/>
          <w:spacing w:val="-11"/>
          <w:szCs w:val="20"/>
        </w:rPr>
        <w:t xml:space="preserve"> </w:t>
      </w:r>
      <w:r w:rsidRPr="005B5E02">
        <w:rPr>
          <w:rFonts w:ascii="Roboto Light" w:hAnsi="Roboto Light"/>
          <w:szCs w:val="20"/>
        </w:rPr>
        <w:t>with</w:t>
      </w:r>
      <w:r w:rsidRPr="005B5E02">
        <w:rPr>
          <w:rFonts w:ascii="Roboto Light" w:hAnsi="Roboto Light"/>
          <w:spacing w:val="-11"/>
          <w:szCs w:val="20"/>
        </w:rPr>
        <w:t xml:space="preserve"> </w:t>
      </w:r>
      <w:r w:rsidRPr="005B5E02">
        <w:rPr>
          <w:rFonts w:ascii="Roboto Light" w:hAnsi="Roboto Light"/>
          <w:szCs w:val="20"/>
        </w:rPr>
        <w:t>project</w:t>
      </w:r>
      <w:r w:rsidRPr="005B5E02">
        <w:rPr>
          <w:rFonts w:ascii="Roboto Light" w:hAnsi="Roboto Light"/>
          <w:spacing w:val="-11"/>
          <w:szCs w:val="20"/>
        </w:rPr>
        <w:t xml:space="preserve"> </w:t>
      </w:r>
      <w:r w:rsidRPr="005B5E02">
        <w:rPr>
          <w:rFonts w:ascii="Roboto Light" w:hAnsi="Roboto Light"/>
          <w:szCs w:val="20"/>
        </w:rPr>
        <w:t>teams,</w:t>
      </w:r>
      <w:r w:rsidRPr="005B5E02">
        <w:rPr>
          <w:rFonts w:ascii="Roboto Light" w:hAnsi="Roboto Light"/>
          <w:spacing w:val="-12"/>
          <w:szCs w:val="20"/>
        </w:rPr>
        <w:t xml:space="preserve"> </w:t>
      </w:r>
      <w:r w:rsidRPr="005B5E02">
        <w:rPr>
          <w:rFonts w:ascii="Roboto Light" w:hAnsi="Roboto Light"/>
          <w:szCs w:val="20"/>
        </w:rPr>
        <w:t>executing</w:t>
      </w:r>
      <w:r w:rsidRPr="005B5E02">
        <w:rPr>
          <w:rFonts w:ascii="Roboto Light" w:hAnsi="Roboto Light"/>
          <w:spacing w:val="-11"/>
          <w:szCs w:val="20"/>
        </w:rPr>
        <w:t xml:space="preserve"> </w:t>
      </w:r>
      <w:r w:rsidRPr="005B5E02">
        <w:rPr>
          <w:rFonts w:ascii="Roboto Light" w:hAnsi="Roboto Light"/>
          <w:szCs w:val="20"/>
        </w:rPr>
        <w:t>agencies,</w:t>
      </w:r>
      <w:r w:rsidRPr="005B5E02">
        <w:rPr>
          <w:rFonts w:ascii="Roboto Light" w:hAnsi="Roboto Light"/>
          <w:spacing w:val="-12"/>
          <w:szCs w:val="20"/>
        </w:rPr>
        <w:t xml:space="preserve"> </w:t>
      </w:r>
      <w:r w:rsidRPr="005B5E02">
        <w:rPr>
          <w:rFonts w:ascii="Roboto Light" w:hAnsi="Roboto Light"/>
          <w:szCs w:val="20"/>
        </w:rPr>
        <w:t>and</w:t>
      </w:r>
      <w:r w:rsidRPr="005B5E02">
        <w:rPr>
          <w:rFonts w:ascii="Roboto Light" w:hAnsi="Roboto Light"/>
          <w:spacing w:val="-10"/>
          <w:szCs w:val="20"/>
        </w:rPr>
        <w:t xml:space="preserve"> </w:t>
      </w:r>
      <w:r w:rsidRPr="005B5E02">
        <w:rPr>
          <w:rFonts w:ascii="Roboto Light" w:hAnsi="Roboto Light"/>
          <w:szCs w:val="20"/>
        </w:rPr>
        <w:t>other</w:t>
      </w:r>
      <w:r w:rsidRPr="005B5E02">
        <w:rPr>
          <w:rFonts w:ascii="Roboto Light" w:hAnsi="Roboto Light"/>
          <w:spacing w:val="-12"/>
          <w:szCs w:val="20"/>
        </w:rPr>
        <w:t xml:space="preserve"> </w:t>
      </w:r>
      <w:r w:rsidRPr="005B5E02">
        <w:rPr>
          <w:rFonts w:ascii="Roboto Light" w:hAnsi="Roboto Light"/>
          <w:szCs w:val="20"/>
        </w:rPr>
        <w:t>stakeholders</w:t>
      </w:r>
      <w:r w:rsidRPr="005B5E02">
        <w:rPr>
          <w:rFonts w:ascii="Roboto Light" w:hAnsi="Roboto Light"/>
          <w:spacing w:val="-11"/>
          <w:szCs w:val="20"/>
        </w:rPr>
        <w:t xml:space="preserve"> </w:t>
      </w:r>
      <w:r w:rsidRPr="005B5E02">
        <w:rPr>
          <w:rFonts w:ascii="Roboto Light" w:hAnsi="Roboto Light"/>
          <w:szCs w:val="20"/>
        </w:rPr>
        <w:t>to</w:t>
      </w:r>
      <w:r w:rsidRPr="005B5E02">
        <w:rPr>
          <w:rFonts w:ascii="Roboto Light" w:hAnsi="Roboto Light"/>
          <w:spacing w:val="-11"/>
          <w:szCs w:val="20"/>
        </w:rPr>
        <w:t xml:space="preserve"> </w:t>
      </w:r>
      <w:r w:rsidRPr="005B5E02">
        <w:rPr>
          <w:rFonts w:ascii="Roboto Light" w:hAnsi="Roboto Light"/>
          <w:szCs w:val="20"/>
        </w:rPr>
        <w:t>facilitate the</w:t>
      </w:r>
      <w:r w:rsidRPr="005B5E02">
        <w:rPr>
          <w:rFonts w:ascii="Roboto Light" w:hAnsi="Roboto Light"/>
          <w:spacing w:val="-4"/>
          <w:szCs w:val="20"/>
        </w:rPr>
        <w:t xml:space="preserve"> </w:t>
      </w:r>
      <w:r w:rsidRPr="005B5E02">
        <w:rPr>
          <w:rFonts w:ascii="Roboto Light" w:hAnsi="Roboto Light"/>
          <w:szCs w:val="20"/>
        </w:rPr>
        <w:t>implementation</w:t>
      </w:r>
      <w:r w:rsidRPr="005B5E02">
        <w:rPr>
          <w:rFonts w:ascii="Roboto Light" w:hAnsi="Roboto Light"/>
          <w:spacing w:val="-6"/>
          <w:szCs w:val="20"/>
        </w:rPr>
        <w:t xml:space="preserve"> </w:t>
      </w:r>
      <w:r w:rsidRPr="005B5E02">
        <w:rPr>
          <w:rFonts w:ascii="Roboto Light" w:hAnsi="Roboto Light"/>
          <w:szCs w:val="20"/>
        </w:rPr>
        <w:t>of</w:t>
      </w:r>
      <w:r w:rsidRPr="005B5E02">
        <w:rPr>
          <w:rFonts w:ascii="Roboto Light" w:hAnsi="Roboto Light"/>
          <w:spacing w:val="-6"/>
          <w:szCs w:val="20"/>
        </w:rPr>
        <w:t xml:space="preserve"> </w:t>
      </w:r>
      <w:r w:rsidRPr="005B5E02">
        <w:rPr>
          <w:rFonts w:ascii="Roboto Light" w:hAnsi="Roboto Light"/>
          <w:szCs w:val="20"/>
        </w:rPr>
        <w:t>audit</w:t>
      </w:r>
      <w:r w:rsidRPr="005B5E02">
        <w:rPr>
          <w:rFonts w:ascii="Roboto Light" w:hAnsi="Roboto Light"/>
          <w:spacing w:val="-5"/>
          <w:szCs w:val="20"/>
        </w:rPr>
        <w:t xml:space="preserve"> </w:t>
      </w:r>
      <w:r w:rsidRPr="005B5E02">
        <w:rPr>
          <w:rFonts w:ascii="Roboto Light" w:hAnsi="Roboto Light"/>
          <w:szCs w:val="20"/>
        </w:rPr>
        <w:t>recommendations</w:t>
      </w:r>
      <w:r w:rsidRPr="005B5E02">
        <w:rPr>
          <w:rFonts w:ascii="Roboto Light" w:hAnsi="Roboto Light"/>
          <w:spacing w:val="-4"/>
          <w:szCs w:val="20"/>
        </w:rPr>
        <w:t xml:space="preserve"> </w:t>
      </w:r>
      <w:r w:rsidRPr="005B5E02">
        <w:rPr>
          <w:rFonts w:ascii="Roboto Light" w:hAnsi="Roboto Light"/>
          <w:szCs w:val="20"/>
        </w:rPr>
        <w:t>and</w:t>
      </w:r>
      <w:r w:rsidRPr="005B5E02">
        <w:rPr>
          <w:rFonts w:ascii="Roboto Light" w:hAnsi="Roboto Light"/>
          <w:spacing w:val="-5"/>
          <w:szCs w:val="20"/>
        </w:rPr>
        <w:t xml:space="preserve"> </w:t>
      </w:r>
      <w:r w:rsidRPr="005B5E02">
        <w:rPr>
          <w:rFonts w:ascii="Roboto Light" w:hAnsi="Roboto Light"/>
          <w:szCs w:val="20"/>
        </w:rPr>
        <w:t>address</w:t>
      </w:r>
      <w:r w:rsidRPr="005B5E02">
        <w:rPr>
          <w:rFonts w:ascii="Roboto Light" w:hAnsi="Roboto Light"/>
          <w:spacing w:val="-6"/>
          <w:szCs w:val="20"/>
        </w:rPr>
        <w:t xml:space="preserve"> </w:t>
      </w:r>
      <w:r w:rsidRPr="005B5E02">
        <w:rPr>
          <w:rFonts w:ascii="Roboto Light" w:hAnsi="Roboto Light"/>
          <w:szCs w:val="20"/>
        </w:rPr>
        <w:t>any</w:t>
      </w:r>
      <w:r w:rsidRPr="005B5E02">
        <w:rPr>
          <w:rFonts w:ascii="Roboto Light" w:hAnsi="Roboto Light"/>
          <w:spacing w:val="-4"/>
          <w:szCs w:val="20"/>
        </w:rPr>
        <w:t xml:space="preserve"> </w:t>
      </w:r>
      <w:r w:rsidRPr="005B5E02">
        <w:rPr>
          <w:rFonts w:ascii="Roboto Light" w:hAnsi="Roboto Light"/>
          <w:szCs w:val="20"/>
        </w:rPr>
        <w:t>issues</w:t>
      </w:r>
      <w:r w:rsidRPr="005B5E02">
        <w:rPr>
          <w:rFonts w:ascii="Roboto Light" w:hAnsi="Roboto Light"/>
          <w:spacing w:val="-4"/>
          <w:szCs w:val="20"/>
        </w:rPr>
        <w:t xml:space="preserve"> </w:t>
      </w:r>
      <w:r w:rsidRPr="005B5E02">
        <w:rPr>
          <w:rFonts w:ascii="Roboto Light" w:hAnsi="Roboto Light"/>
          <w:szCs w:val="20"/>
        </w:rPr>
        <w:t>identified during</w:t>
      </w:r>
      <w:r w:rsidRPr="005B5E02">
        <w:rPr>
          <w:rFonts w:ascii="Roboto Light" w:hAnsi="Roboto Light"/>
          <w:spacing w:val="-2"/>
          <w:szCs w:val="20"/>
        </w:rPr>
        <w:t xml:space="preserve"> </w:t>
      </w:r>
      <w:r w:rsidRPr="005B5E02">
        <w:rPr>
          <w:rFonts w:ascii="Roboto Light" w:hAnsi="Roboto Light"/>
          <w:szCs w:val="20"/>
        </w:rPr>
        <w:t>audits.</w:t>
      </w:r>
    </w:p>
    <w:p w14:paraId="1C89226B" w14:textId="6225ADD0" w:rsidR="005B5E02" w:rsidRPr="009426C6" w:rsidRDefault="00F36716" w:rsidP="009426C6">
      <w:pPr>
        <w:pStyle w:val="ListParagraph"/>
        <w:widowControl w:val="0"/>
        <w:numPr>
          <w:ilvl w:val="1"/>
          <w:numId w:val="31"/>
        </w:numPr>
        <w:tabs>
          <w:tab w:val="left" w:pos="1552"/>
        </w:tabs>
        <w:autoSpaceDE w:val="0"/>
        <w:autoSpaceDN w:val="0"/>
        <w:spacing w:before="1" w:after="0" w:line="360" w:lineRule="auto"/>
        <w:ind w:right="776"/>
        <w:jc w:val="both"/>
        <w:rPr>
          <w:rFonts w:ascii="Roboto Light" w:hAnsi="Roboto Light"/>
          <w:szCs w:val="20"/>
        </w:rPr>
      </w:pPr>
      <w:r w:rsidRPr="005B5E02">
        <w:rPr>
          <w:rFonts w:ascii="Roboto Light" w:hAnsi="Roboto Light"/>
          <w:szCs w:val="20"/>
        </w:rPr>
        <w:t>Provide guidance and support to project staff and implementing partners on procurement audit-related matters, including training and capacity building initiatives.</w:t>
      </w:r>
    </w:p>
    <w:p w14:paraId="07C78628" w14:textId="11F91BBA" w:rsidR="00F36716" w:rsidRPr="009426C6" w:rsidRDefault="00F36716" w:rsidP="009426C6">
      <w:pPr>
        <w:pStyle w:val="BodyText"/>
        <w:spacing w:before="90" w:line="360" w:lineRule="auto"/>
        <w:rPr>
          <w:sz w:val="22"/>
          <w:szCs w:val="22"/>
        </w:rPr>
      </w:pPr>
      <w:r w:rsidRPr="005B5E02">
        <w:rPr>
          <w:b/>
          <w:bCs/>
          <w:sz w:val="22"/>
          <w:szCs w:val="22"/>
        </w:rPr>
        <w:t>Confidentiality</w:t>
      </w:r>
      <w:r w:rsidRPr="005B5E02">
        <w:rPr>
          <w:b/>
          <w:bCs/>
          <w:spacing w:val="-16"/>
          <w:sz w:val="22"/>
          <w:szCs w:val="22"/>
        </w:rPr>
        <w:t xml:space="preserve"> </w:t>
      </w:r>
      <w:r w:rsidRPr="005B5E02">
        <w:rPr>
          <w:b/>
          <w:bCs/>
          <w:sz w:val="22"/>
          <w:szCs w:val="22"/>
        </w:rPr>
        <w:t>and</w:t>
      </w:r>
      <w:r w:rsidRPr="005B5E02">
        <w:rPr>
          <w:b/>
          <w:bCs/>
          <w:spacing w:val="-14"/>
          <w:sz w:val="22"/>
          <w:szCs w:val="22"/>
        </w:rPr>
        <w:t xml:space="preserve"> </w:t>
      </w:r>
      <w:r w:rsidRPr="005B5E02">
        <w:rPr>
          <w:b/>
          <w:bCs/>
          <w:sz w:val="22"/>
          <w:szCs w:val="22"/>
        </w:rPr>
        <w:t>Fairness:</w:t>
      </w:r>
      <w:r w:rsidRPr="005B5E02">
        <w:rPr>
          <w:spacing w:val="-9"/>
          <w:sz w:val="22"/>
          <w:szCs w:val="22"/>
        </w:rPr>
        <w:t xml:space="preserve"> </w:t>
      </w:r>
      <w:r w:rsidRPr="005B5E02">
        <w:rPr>
          <w:sz w:val="22"/>
          <w:szCs w:val="22"/>
        </w:rPr>
        <w:t>Throughout</w:t>
      </w:r>
      <w:r w:rsidRPr="005B5E02">
        <w:rPr>
          <w:spacing w:val="-15"/>
          <w:sz w:val="22"/>
          <w:szCs w:val="22"/>
        </w:rPr>
        <w:t xml:space="preserve"> </w:t>
      </w:r>
      <w:r w:rsidRPr="005B5E02">
        <w:rPr>
          <w:sz w:val="22"/>
          <w:szCs w:val="22"/>
        </w:rPr>
        <w:t>the</w:t>
      </w:r>
      <w:r w:rsidRPr="005B5E02">
        <w:rPr>
          <w:spacing w:val="-14"/>
          <w:sz w:val="22"/>
          <w:szCs w:val="22"/>
        </w:rPr>
        <w:t xml:space="preserve"> </w:t>
      </w:r>
      <w:r w:rsidRPr="005B5E02">
        <w:rPr>
          <w:sz w:val="22"/>
          <w:szCs w:val="22"/>
        </w:rPr>
        <w:t>process,</w:t>
      </w:r>
      <w:r w:rsidRPr="005B5E02">
        <w:rPr>
          <w:spacing w:val="-15"/>
          <w:sz w:val="22"/>
          <w:szCs w:val="22"/>
        </w:rPr>
        <w:t xml:space="preserve"> </w:t>
      </w:r>
      <w:r w:rsidRPr="005B5E02">
        <w:rPr>
          <w:sz w:val="22"/>
          <w:szCs w:val="22"/>
        </w:rPr>
        <w:t>the</w:t>
      </w:r>
      <w:r w:rsidRPr="005B5E02">
        <w:rPr>
          <w:spacing w:val="-15"/>
          <w:sz w:val="22"/>
          <w:szCs w:val="22"/>
        </w:rPr>
        <w:t xml:space="preserve"> </w:t>
      </w:r>
      <w:r w:rsidRPr="005B5E02">
        <w:rPr>
          <w:sz w:val="22"/>
          <w:szCs w:val="22"/>
        </w:rPr>
        <w:t>Consultant</w:t>
      </w:r>
      <w:r w:rsidRPr="005B5E02">
        <w:rPr>
          <w:spacing w:val="-17"/>
          <w:sz w:val="22"/>
          <w:szCs w:val="22"/>
        </w:rPr>
        <w:t xml:space="preserve"> </w:t>
      </w:r>
      <w:r w:rsidRPr="005B5E02">
        <w:rPr>
          <w:sz w:val="22"/>
          <w:szCs w:val="22"/>
        </w:rPr>
        <w:t>will</w:t>
      </w:r>
      <w:r w:rsidRPr="005B5E02">
        <w:rPr>
          <w:spacing w:val="-17"/>
          <w:sz w:val="22"/>
          <w:szCs w:val="22"/>
        </w:rPr>
        <w:t xml:space="preserve"> </w:t>
      </w:r>
      <w:r w:rsidRPr="005B5E02">
        <w:rPr>
          <w:sz w:val="22"/>
          <w:szCs w:val="22"/>
        </w:rPr>
        <w:t>ensure</w:t>
      </w:r>
      <w:r w:rsidRPr="005B5E02">
        <w:rPr>
          <w:spacing w:val="-15"/>
          <w:sz w:val="22"/>
          <w:szCs w:val="22"/>
        </w:rPr>
        <w:t xml:space="preserve"> </w:t>
      </w:r>
      <w:r w:rsidRPr="005B5E02">
        <w:rPr>
          <w:sz w:val="22"/>
          <w:szCs w:val="22"/>
        </w:rPr>
        <w:t>confidentiality, fairness, and impartiality, reporting any potential breaches to IsDB</w:t>
      </w:r>
      <w:r w:rsidRPr="005B5E02">
        <w:rPr>
          <w:spacing w:val="-20"/>
          <w:sz w:val="22"/>
          <w:szCs w:val="22"/>
        </w:rPr>
        <w:t xml:space="preserve"> </w:t>
      </w:r>
      <w:r w:rsidRPr="005B5E02">
        <w:rPr>
          <w:sz w:val="22"/>
          <w:szCs w:val="22"/>
        </w:rPr>
        <w:t>immediately.</w:t>
      </w:r>
    </w:p>
    <w:p w14:paraId="0C726747" w14:textId="77777777" w:rsidR="00F36716" w:rsidRPr="005B5E02" w:rsidRDefault="00F36716" w:rsidP="00F36716">
      <w:pPr>
        <w:pStyle w:val="Heading1"/>
        <w:widowControl w:val="0"/>
        <w:numPr>
          <w:ilvl w:val="0"/>
          <w:numId w:val="31"/>
        </w:numPr>
        <w:pBdr>
          <w:top w:val="none" w:sz="0" w:space="0" w:color="auto"/>
          <w:left w:val="none" w:sz="0" w:space="0" w:color="auto"/>
          <w:bottom w:val="none" w:sz="0" w:space="0" w:color="auto"/>
          <w:right w:val="none" w:sz="0" w:space="0" w:color="auto"/>
        </w:pBdr>
        <w:shd w:val="clear" w:color="auto" w:fill="auto"/>
        <w:tabs>
          <w:tab w:val="clear" w:pos="900"/>
          <w:tab w:val="left" w:pos="1249"/>
          <w:tab w:val="left" w:pos="1250"/>
        </w:tabs>
        <w:autoSpaceDE w:val="0"/>
        <w:autoSpaceDN w:val="0"/>
        <w:spacing w:before="0"/>
        <w:ind w:hanging="1137"/>
        <w:rPr>
          <w:rFonts w:ascii="Roboto Light" w:hAnsi="Roboto Light"/>
          <w:bCs/>
          <w:sz w:val="24"/>
          <w:szCs w:val="24"/>
        </w:rPr>
      </w:pPr>
      <w:r w:rsidRPr="005B5E02">
        <w:rPr>
          <w:rFonts w:ascii="Roboto Light" w:hAnsi="Roboto Light"/>
          <w:bCs/>
          <w:sz w:val="24"/>
          <w:szCs w:val="24"/>
        </w:rPr>
        <w:t>Missions</w:t>
      </w:r>
    </w:p>
    <w:p w14:paraId="1BF0D1DB" w14:textId="77777777" w:rsidR="00F36716" w:rsidRPr="005B5E02" w:rsidRDefault="00F36716" w:rsidP="00F36716">
      <w:pPr>
        <w:pStyle w:val="BodyText"/>
        <w:spacing w:before="2"/>
        <w:rPr>
          <w:sz w:val="22"/>
          <w:szCs w:val="22"/>
        </w:rPr>
      </w:pPr>
    </w:p>
    <w:p w14:paraId="68FB0F4E" w14:textId="2FD8AA79" w:rsidR="00F36716" w:rsidRDefault="00F36716" w:rsidP="005B5E02">
      <w:pPr>
        <w:pStyle w:val="BodyText"/>
        <w:ind w:left="111"/>
        <w:rPr>
          <w:sz w:val="22"/>
          <w:szCs w:val="22"/>
        </w:rPr>
      </w:pPr>
      <w:r w:rsidRPr="005B5E02">
        <w:rPr>
          <w:sz w:val="22"/>
          <w:szCs w:val="22"/>
        </w:rPr>
        <w:t>The Procurement Auditor Specialist will carry out 4 missions in Tajikistan (otherwise the</w:t>
      </w:r>
      <w:r w:rsidR="005B5E02">
        <w:rPr>
          <w:sz w:val="22"/>
          <w:szCs w:val="22"/>
        </w:rPr>
        <w:t xml:space="preserve"> </w:t>
      </w:r>
      <w:r w:rsidRPr="005B5E02">
        <w:rPr>
          <w:sz w:val="22"/>
          <w:szCs w:val="22"/>
        </w:rPr>
        <w:t>Services will be carried out from the Consultant’s home country):</w:t>
      </w:r>
    </w:p>
    <w:p w14:paraId="4BD8BEA6" w14:textId="77777777" w:rsidR="005B5E02" w:rsidRPr="005B5E02" w:rsidRDefault="00F36716" w:rsidP="005B5E02">
      <w:pPr>
        <w:pStyle w:val="BodyText"/>
        <w:numPr>
          <w:ilvl w:val="0"/>
          <w:numId w:val="33"/>
        </w:numPr>
        <w:rPr>
          <w:sz w:val="20"/>
          <w:szCs w:val="20"/>
        </w:rPr>
      </w:pPr>
      <w:r w:rsidRPr="005B5E02">
        <w:rPr>
          <w:sz w:val="22"/>
          <w:szCs w:val="22"/>
        </w:rPr>
        <w:t>Mission A for Prequalification Evaluation (Task 1)</w:t>
      </w:r>
      <w:r w:rsidRPr="005B5E02">
        <w:rPr>
          <w:spacing w:val="-21"/>
          <w:sz w:val="22"/>
          <w:szCs w:val="22"/>
        </w:rPr>
        <w:t xml:space="preserve"> </w:t>
      </w:r>
      <w:r w:rsidRPr="005B5E02">
        <w:rPr>
          <w:sz w:val="22"/>
          <w:szCs w:val="22"/>
        </w:rPr>
        <w:t>:</w:t>
      </w:r>
    </w:p>
    <w:p w14:paraId="060D5D4F" w14:textId="77777777" w:rsidR="005B5E02" w:rsidRPr="005B5E02" w:rsidRDefault="00F36716" w:rsidP="005B5E02">
      <w:pPr>
        <w:pStyle w:val="BodyText"/>
        <w:numPr>
          <w:ilvl w:val="0"/>
          <w:numId w:val="33"/>
        </w:numPr>
        <w:rPr>
          <w:sz w:val="20"/>
          <w:szCs w:val="20"/>
        </w:rPr>
      </w:pPr>
      <w:r w:rsidRPr="005B5E02">
        <w:rPr>
          <w:sz w:val="22"/>
          <w:szCs w:val="22"/>
        </w:rPr>
        <w:t>Mission B for Bidding Document Preparation (Task 2)</w:t>
      </w:r>
      <w:r w:rsidRPr="005B5E02">
        <w:rPr>
          <w:spacing w:val="-7"/>
          <w:sz w:val="22"/>
          <w:szCs w:val="22"/>
        </w:rPr>
        <w:t xml:space="preserve"> </w:t>
      </w:r>
      <w:r w:rsidRPr="005B5E02">
        <w:rPr>
          <w:sz w:val="22"/>
          <w:szCs w:val="22"/>
        </w:rPr>
        <w:t>:</w:t>
      </w:r>
    </w:p>
    <w:p w14:paraId="3CA4A7D1" w14:textId="77777777" w:rsidR="005B5E02" w:rsidRPr="005B5E02" w:rsidRDefault="00F36716" w:rsidP="005B5E02">
      <w:pPr>
        <w:pStyle w:val="BodyText"/>
        <w:numPr>
          <w:ilvl w:val="0"/>
          <w:numId w:val="33"/>
        </w:numPr>
        <w:rPr>
          <w:sz w:val="20"/>
          <w:szCs w:val="20"/>
        </w:rPr>
      </w:pPr>
      <w:r w:rsidRPr="005B5E02">
        <w:rPr>
          <w:sz w:val="22"/>
          <w:szCs w:val="22"/>
        </w:rPr>
        <w:t>Mission C for Bid evaluation (Task</w:t>
      </w:r>
      <w:r w:rsidRPr="005B5E02">
        <w:rPr>
          <w:spacing w:val="-5"/>
          <w:sz w:val="22"/>
          <w:szCs w:val="22"/>
        </w:rPr>
        <w:t xml:space="preserve"> </w:t>
      </w:r>
      <w:r w:rsidRPr="005B5E02">
        <w:rPr>
          <w:sz w:val="22"/>
          <w:szCs w:val="22"/>
        </w:rPr>
        <w:t>3):</w:t>
      </w:r>
    </w:p>
    <w:p w14:paraId="18EE4F78" w14:textId="2330E4D6" w:rsidR="00F36716" w:rsidRPr="009426C6" w:rsidRDefault="00F36716" w:rsidP="009426C6">
      <w:pPr>
        <w:pStyle w:val="BodyText"/>
        <w:numPr>
          <w:ilvl w:val="0"/>
          <w:numId w:val="33"/>
        </w:numPr>
        <w:rPr>
          <w:sz w:val="20"/>
          <w:szCs w:val="20"/>
        </w:rPr>
      </w:pPr>
      <w:r w:rsidRPr="005B5E02">
        <w:rPr>
          <w:sz w:val="22"/>
          <w:szCs w:val="22"/>
        </w:rPr>
        <w:t xml:space="preserve">Mission </w:t>
      </w:r>
      <w:r w:rsidR="00CD5058">
        <w:rPr>
          <w:sz w:val="22"/>
          <w:szCs w:val="22"/>
        </w:rPr>
        <w:t>D</w:t>
      </w:r>
      <w:r w:rsidRPr="005B5E02">
        <w:rPr>
          <w:sz w:val="22"/>
          <w:szCs w:val="22"/>
        </w:rPr>
        <w:t xml:space="preserve"> for Assistance with Contract awards (Task</w:t>
      </w:r>
      <w:r w:rsidRPr="005B5E02">
        <w:rPr>
          <w:spacing w:val="-7"/>
          <w:sz w:val="22"/>
          <w:szCs w:val="22"/>
        </w:rPr>
        <w:t xml:space="preserve"> </w:t>
      </w:r>
      <w:r w:rsidR="00CD5058">
        <w:rPr>
          <w:sz w:val="22"/>
          <w:szCs w:val="22"/>
        </w:rPr>
        <w:t>4</w:t>
      </w:r>
      <w:r w:rsidRPr="005B5E02">
        <w:rPr>
          <w:sz w:val="22"/>
          <w:szCs w:val="22"/>
        </w:rPr>
        <w:t>)</w:t>
      </w:r>
      <w:hyperlink w:anchor="_bookmark1" w:history="1">
        <w:r w:rsidRPr="005B5E02">
          <w:rPr>
            <w:position w:val="8"/>
            <w:sz w:val="18"/>
            <w:szCs w:val="18"/>
          </w:rPr>
          <w:t>2</w:t>
        </w:r>
        <w:r w:rsidRPr="005B5E02">
          <w:rPr>
            <w:sz w:val="22"/>
            <w:szCs w:val="22"/>
          </w:rPr>
          <w:t>:</w:t>
        </w:r>
      </w:hyperlink>
    </w:p>
    <w:p w14:paraId="096B7388" w14:textId="77777777" w:rsidR="00F36716" w:rsidRPr="005B5E02" w:rsidRDefault="00F36716" w:rsidP="00F36716">
      <w:pPr>
        <w:pStyle w:val="Heading1"/>
        <w:widowControl w:val="0"/>
        <w:numPr>
          <w:ilvl w:val="0"/>
          <w:numId w:val="31"/>
        </w:numPr>
        <w:pBdr>
          <w:top w:val="none" w:sz="0" w:space="0" w:color="auto"/>
          <w:left w:val="none" w:sz="0" w:space="0" w:color="auto"/>
          <w:bottom w:val="none" w:sz="0" w:space="0" w:color="auto"/>
          <w:right w:val="none" w:sz="0" w:space="0" w:color="auto"/>
        </w:pBdr>
        <w:shd w:val="clear" w:color="auto" w:fill="auto"/>
        <w:tabs>
          <w:tab w:val="clear" w:pos="900"/>
          <w:tab w:val="left" w:pos="1249"/>
          <w:tab w:val="left" w:pos="1250"/>
        </w:tabs>
        <w:autoSpaceDE w:val="0"/>
        <w:autoSpaceDN w:val="0"/>
        <w:spacing w:before="211"/>
        <w:ind w:hanging="1137"/>
        <w:rPr>
          <w:rFonts w:ascii="Roboto Light" w:hAnsi="Roboto Light"/>
          <w:bCs/>
          <w:sz w:val="24"/>
          <w:szCs w:val="24"/>
        </w:rPr>
      </w:pPr>
      <w:r w:rsidRPr="005B5E02">
        <w:rPr>
          <w:rFonts w:ascii="Roboto Light" w:hAnsi="Roboto Light"/>
          <w:bCs/>
          <w:sz w:val="24"/>
          <w:szCs w:val="24"/>
        </w:rPr>
        <w:t>Consultant’s Requirements</w:t>
      </w:r>
    </w:p>
    <w:p w14:paraId="7A3BE013" w14:textId="77777777" w:rsidR="00F36716" w:rsidRPr="005B5E02" w:rsidRDefault="00F36716" w:rsidP="00F36716">
      <w:pPr>
        <w:pStyle w:val="BodyText"/>
        <w:spacing w:before="184" w:line="360" w:lineRule="auto"/>
        <w:ind w:left="111" w:right="691"/>
        <w:rPr>
          <w:sz w:val="22"/>
          <w:szCs w:val="22"/>
        </w:rPr>
      </w:pPr>
      <w:r w:rsidRPr="005B5E02">
        <w:rPr>
          <w:sz w:val="22"/>
          <w:szCs w:val="22"/>
        </w:rPr>
        <w:t>The proposed Procurement Auditor Specialist for the study shall collectively meet the following requirements:</w:t>
      </w:r>
    </w:p>
    <w:p w14:paraId="0EF8FDC5" w14:textId="77777777" w:rsidR="005B5E02" w:rsidRDefault="00F36716" w:rsidP="005B5E02">
      <w:pPr>
        <w:pStyle w:val="ListParagraph"/>
        <w:widowControl w:val="0"/>
        <w:numPr>
          <w:ilvl w:val="0"/>
          <w:numId w:val="34"/>
        </w:numPr>
        <w:tabs>
          <w:tab w:val="left" w:pos="1642"/>
          <w:tab w:val="left" w:pos="1643"/>
        </w:tabs>
        <w:autoSpaceDE w:val="0"/>
        <w:autoSpaceDN w:val="0"/>
        <w:spacing w:before="1" w:after="0" w:line="240" w:lineRule="auto"/>
        <w:rPr>
          <w:rFonts w:ascii="Roboto Light" w:hAnsi="Roboto Light"/>
          <w:szCs w:val="20"/>
        </w:rPr>
      </w:pPr>
      <w:r w:rsidRPr="005B5E02">
        <w:rPr>
          <w:rFonts w:ascii="Roboto Light" w:hAnsi="Roboto Light"/>
          <w:szCs w:val="20"/>
        </w:rPr>
        <w:t>Familiarity with the Rogun HPP Project and its current implementation</w:t>
      </w:r>
      <w:r w:rsidRPr="005B5E02">
        <w:rPr>
          <w:rFonts w:ascii="Roboto Light" w:hAnsi="Roboto Light"/>
          <w:spacing w:val="-22"/>
          <w:szCs w:val="20"/>
        </w:rPr>
        <w:t xml:space="preserve"> </w:t>
      </w:r>
      <w:r w:rsidRPr="005B5E02">
        <w:rPr>
          <w:rFonts w:ascii="Roboto Light" w:hAnsi="Roboto Light"/>
          <w:szCs w:val="20"/>
        </w:rPr>
        <w:t>status;</w:t>
      </w:r>
    </w:p>
    <w:p w14:paraId="14488CFD" w14:textId="77777777" w:rsidR="005B5E02" w:rsidRDefault="00F36716" w:rsidP="005B5E02">
      <w:pPr>
        <w:pStyle w:val="ListParagraph"/>
        <w:widowControl w:val="0"/>
        <w:numPr>
          <w:ilvl w:val="0"/>
          <w:numId w:val="34"/>
        </w:numPr>
        <w:tabs>
          <w:tab w:val="left" w:pos="1642"/>
          <w:tab w:val="left" w:pos="1643"/>
        </w:tabs>
        <w:autoSpaceDE w:val="0"/>
        <w:autoSpaceDN w:val="0"/>
        <w:spacing w:before="1" w:after="0" w:line="240" w:lineRule="auto"/>
        <w:rPr>
          <w:rFonts w:ascii="Roboto Light" w:hAnsi="Roboto Light"/>
          <w:szCs w:val="20"/>
        </w:rPr>
      </w:pPr>
      <w:r w:rsidRPr="005B5E02">
        <w:rPr>
          <w:rFonts w:ascii="Roboto Light" w:hAnsi="Roboto Light"/>
          <w:szCs w:val="20"/>
        </w:rPr>
        <w:t>Contract management expertise, including experience with FIDIC Conditions of Contract;</w:t>
      </w:r>
    </w:p>
    <w:p w14:paraId="091E621D" w14:textId="3A4215BB" w:rsidR="00F36716" w:rsidRPr="005B5E02" w:rsidRDefault="00F36716" w:rsidP="005B5E02">
      <w:pPr>
        <w:pStyle w:val="ListParagraph"/>
        <w:widowControl w:val="0"/>
        <w:numPr>
          <w:ilvl w:val="0"/>
          <w:numId w:val="34"/>
        </w:numPr>
        <w:tabs>
          <w:tab w:val="left" w:pos="1642"/>
          <w:tab w:val="left" w:pos="1643"/>
        </w:tabs>
        <w:autoSpaceDE w:val="0"/>
        <w:autoSpaceDN w:val="0"/>
        <w:spacing w:before="1" w:after="0" w:line="240" w:lineRule="auto"/>
        <w:rPr>
          <w:rFonts w:ascii="Roboto Light" w:hAnsi="Roboto Light"/>
          <w:szCs w:val="20"/>
        </w:rPr>
      </w:pPr>
      <w:r w:rsidRPr="005B5E02">
        <w:rPr>
          <w:rFonts w:ascii="Roboto Light" w:hAnsi="Roboto Light"/>
          <w:szCs w:val="20"/>
        </w:rPr>
        <w:t>Construction experience on large hydropower projects, with large dams and hydraulic</w:t>
      </w:r>
      <w:r w:rsidRPr="005B5E02">
        <w:rPr>
          <w:rFonts w:ascii="Roboto Light" w:hAnsi="Roboto Light"/>
          <w:spacing w:val="-2"/>
          <w:szCs w:val="20"/>
        </w:rPr>
        <w:t xml:space="preserve"> </w:t>
      </w:r>
      <w:r w:rsidRPr="005B5E02">
        <w:rPr>
          <w:rFonts w:ascii="Roboto Light" w:hAnsi="Roboto Light"/>
          <w:szCs w:val="20"/>
        </w:rPr>
        <w:t>tunnels.</w:t>
      </w:r>
    </w:p>
    <w:p w14:paraId="6DA6B0A6" w14:textId="77777777" w:rsidR="00F36716" w:rsidRDefault="00F36716" w:rsidP="00F36716">
      <w:pPr>
        <w:pStyle w:val="BodyText"/>
        <w:spacing w:before="6"/>
        <w:rPr>
          <w:sz w:val="36"/>
        </w:rPr>
      </w:pPr>
    </w:p>
    <w:p w14:paraId="2ED3C066" w14:textId="77777777" w:rsidR="00F36716" w:rsidRPr="006B4E89" w:rsidRDefault="00F36716" w:rsidP="00F36716">
      <w:pPr>
        <w:pStyle w:val="BodyText"/>
        <w:spacing w:line="360" w:lineRule="auto"/>
        <w:ind w:left="111" w:right="691"/>
        <w:rPr>
          <w:sz w:val="22"/>
          <w:szCs w:val="22"/>
        </w:rPr>
      </w:pPr>
      <w:r w:rsidRPr="006B4E89">
        <w:rPr>
          <w:sz w:val="22"/>
          <w:szCs w:val="22"/>
        </w:rPr>
        <w:t>The Procurement Auditor Specialist shall compose at least the following qualification requirements.</w:t>
      </w: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6747"/>
      </w:tblGrid>
      <w:tr w:rsidR="00F36716" w14:paraId="6944828B" w14:textId="77777777" w:rsidTr="00B2281C">
        <w:trPr>
          <w:trHeight w:val="870"/>
        </w:trPr>
        <w:tc>
          <w:tcPr>
            <w:tcW w:w="2881" w:type="dxa"/>
            <w:shd w:val="clear" w:color="auto" w:fill="D9D9D9"/>
          </w:tcPr>
          <w:p w14:paraId="0C88D8B5" w14:textId="77777777" w:rsidR="00F36716" w:rsidRPr="009426C6" w:rsidRDefault="00F36716" w:rsidP="00B2281C">
            <w:pPr>
              <w:pStyle w:val="TableParagraph"/>
              <w:spacing w:line="290" w:lineRule="exact"/>
              <w:ind w:left="108"/>
              <w:rPr>
                <w:rFonts w:ascii="Roboto Light" w:hAnsi="Roboto Light"/>
                <w:b/>
                <w:bCs/>
              </w:rPr>
            </w:pPr>
            <w:r w:rsidRPr="009426C6">
              <w:rPr>
                <w:rFonts w:ascii="Roboto Light" w:hAnsi="Roboto Light"/>
                <w:b/>
                <w:bCs/>
              </w:rPr>
              <w:t>Key Expert</w:t>
            </w:r>
          </w:p>
        </w:tc>
        <w:tc>
          <w:tcPr>
            <w:tcW w:w="6747" w:type="dxa"/>
            <w:shd w:val="clear" w:color="auto" w:fill="D9D9D9"/>
          </w:tcPr>
          <w:p w14:paraId="78EE4E73" w14:textId="77777777" w:rsidR="00F36716" w:rsidRPr="009426C6" w:rsidRDefault="00F36716" w:rsidP="00B2281C">
            <w:pPr>
              <w:pStyle w:val="TableParagraph"/>
              <w:spacing w:line="290" w:lineRule="exact"/>
              <w:ind w:left="107"/>
              <w:rPr>
                <w:rFonts w:ascii="Roboto Light" w:hAnsi="Roboto Light"/>
                <w:b/>
                <w:bCs/>
              </w:rPr>
            </w:pPr>
            <w:r w:rsidRPr="009426C6">
              <w:rPr>
                <w:rFonts w:ascii="Roboto Light" w:hAnsi="Roboto Light"/>
                <w:b/>
                <w:bCs/>
              </w:rPr>
              <w:t>Qualification and Experience Requirements</w:t>
            </w:r>
          </w:p>
        </w:tc>
      </w:tr>
      <w:tr w:rsidR="00F36716" w14:paraId="1ACA7BCF" w14:textId="77777777" w:rsidTr="009426C6">
        <w:trPr>
          <w:trHeight w:val="557"/>
        </w:trPr>
        <w:tc>
          <w:tcPr>
            <w:tcW w:w="2881" w:type="dxa"/>
          </w:tcPr>
          <w:p w14:paraId="0450F693" w14:textId="77777777" w:rsidR="00F36716" w:rsidRPr="006B4E89" w:rsidRDefault="00F36716" w:rsidP="00B2281C">
            <w:pPr>
              <w:pStyle w:val="TableParagraph"/>
              <w:spacing w:line="290" w:lineRule="exact"/>
              <w:ind w:left="108"/>
              <w:rPr>
                <w:rFonts w:ascii="Roboto Light" w:hAnsi="Roboto Light"/>
              </w:rPr>
            </w:pPr>
            <w:r w:rsidRPr="006B4E89">
              <w:rPr>
                <w:rFonts w:ascii="Roboto Light" w:hAnsi="Roboto Light"/>
              </w:rPr>
              <w:t>Procurement Specialist</w:t>
            </w:r>
          </w:p>
        </w:tc>
        <w:tc>
          <w:tcPr>
            <w:tcW w:w="6747" w:type="dxa"/>
          </w:tcPr>
          <w:p w14:paraId="31102458" w14:textId="77777777" w:rsidR="00F36716" w:rsidRPr="006B4E89" w:rsidRDefault="00F36716" w:rsidP="00B2281C">
            <w:pPr>
              <w:pStyle w:val="TableParagraph"/>
              <w:spacing w:line="360" w:lineRule="auto"/>
              <w:ind w:left="107" w:right="96"/>
              <w:jc w:val="both"/>
              <w:rPr>
                <w:rFonts w:ascii="Roboto Light" w:hAnsi="Roboto Light"/>
              </w:rPr>
            </w:pPr>
            <w:proofErr w:type="gramStart"/>
            <w:r w:rsidRPr="006B4E89">
              <w:rPr>
                <w:rFonts w:ascii="Roboto Light" w:hAnsi="Roboto Light"/>
              </w:rPr>
              <w:t>Bachelor’s Degree in Civil Engineering</w:t>
            </w:r>
            <w:proofErr w:type="gramEnd"/>
            <w:r w:rsidRPr="006B4E89">
              <w:rPr>
                <w:rFonts w:ascii="Roboto Light" w:hAnsi="Roboto Light"/>
              </w:rPr>
              <w:t xml:space="preserve"> (Minimum) OR Master’s Degree in Civil Engineering (Preferred) OR Construction Law with at least</w:t>
            </w:r>
            <w:r w:rsidRPr="006B4E89">
              <w:rPr>
                <w:rFonts w:ascii="Roboto Light" w:hAnsi="Roboto Light"/>
                <w:spacing w:val="26"/>
              </w:rPr>
              <w:t xml:space="preserve"> </w:t>
            </w:r>
            <w:r w:rsidRPr="006B4E89">
              <w:rPr>
                <w:rFonts w:ascii="Roboto Light" w:hAnsi="Roboto Light"/>
              </w:rPr>
              <w:t>20</w:t>
            </w:r>
            <w:r w:rsidRPr="006B4E89">
              <w:rPr>
                <w:rFonts w:ascii="Roboto Light" w:hAnsi="Roboto Light"/>
                <w:spacing w:val="26"/>
              </w:rPr>
              <w:t xml:space="preserve"> </w:t>
            </w:r>
            <w:r w:rsidRPr="006B4E89">
              <w:rPr>
                <w:rFonts w:ascii="Roboto Light" w:hAnsi="Roboto Light"/>
              </w:rPr>
              <w:t>years</w:t>
            </w:r>
            <w:r w:rsidRPr="006B4E89">
              <w:rPr>
                <w:rFonts w:ascii="Roboto Light" w:hAnsi="Roboto Light"/>
                <w:spacing w:val="25"/>
              </w:rPr>
              <w:t xml:space="preserve"> </w:t>
            </w:r>
            <w:r w:rsidRPr="006B4E89">
              <w:rPr>
                <w:rFonts w:ascii="Roboto Light" w:hAnsi="Roboto Light"/>
              </w:rPr>
              <w:t>of</w:t>
            </w:r>
            <w:r w:rsidRPr="006B4E89">
              <w:rPr>
                <w:rFonts w:ascii="Roboto Light" w:hAnsi="Roboto Light"/>
                <w:spacing w:val="24"/>
              </w:rPr>
              <w:t xml:space="preserve"> </w:t>
            </w:r>
            <w:r w:rsidRPr="006B4E89">
              <w:rPr>
                <w:rFonts w:ascii="Roboto Light" w:hAnsi="Roboto Light"/>
              </w:rPr>
              <w:t>overall</w:t>
            </w:r>
            <w:r w:rsidRPr="006B4E89">
              <w:rPr>
                <w:rFonts w:ascii="Roboto Light" w:hAnsi="Roboto Light"/>
                <w:spacing w:val="25"/>
              </w:rPr>
              <w:t xml:space="preserve"> </w:t>
            </w:r>
            <w:r w:rsidRPr="006B4E89">
              <w:rPr>
                <w:rFonts w:ascii="Roboto Light" w:hAnsi="Roboto Light"/>
              </w:rPr>
              <w:t>experience</w:t>
            </w:r>
            <w:r w:rsidRPr="006B4E89">
              <w:rPr>
                <w:rFonts w:ascii="Roboto Light" w:hAnsi="Roboto Light"/>
                <w:spacing w:val="25"/>
              </w:rPr>
              <w:t xml:space="preserve"> </w:t>
            </w:r>
            <w:r w:rsidRPr="006B4E89">
              <w:rPr>
                <w:rFonts w:ascii="Roboto Light" w:hAnsi="Roboto Light"/>
              </w:rPr>
              <w:t>including</w:t>
            </w:r>
            <w:r w:rsidRPr="006B4E89">
              <w:rPr>
                <w:rFonts w:ascii="Roboto Light" w:hAnsi="Roboto Light"/>
                <w:spacing w:val="24"/>
              </w:rPr>
              <w:t xml:space="preserve"> </w:t>
            </w:r>
            <w:r w:rsidRPr="006B4E89">
              <w:rPr>
                <w:rFonts w:ascii="Roboto Light" w:hAnsi="Roboto Light"/>
              </w:rPr>
              <w:t>at</w:t>
            </w:r>
            <w:r w:rsidRPr="006B4E89">
              <w:rPr>
                <w:rFonts w:ascii="Roboto Light" w:hAnsi="Roboto Light"/>
                <w:spacing w:val="28"/>
              </w:rPr>
              <w:t xml:space="preserve"> </w:t>
            </w:r>
            <w:r w:rsidRPr="006B4E89">
              <w:rPr>
                <w:rFonts w:ascii="Roboto Light" w:hAnsi="Roboto Light"/>
              </w:rPr>
              <w:t>least</w:t>
            </w:r>
            <w:r w:rsidRPr="006B4E89">
              <w:rPr>
                <w:rFonts w:ascii="Roboto Light" w:hAnsi="Roboto Light"/>
                <w:spacing w:val="26"/>
              </w:rPr>
              <w:t xml:space="preserve"> </w:t>
            </w:r>
            <w:r w:rsidRPr="006B4E89">
              <w:rPr>
                <w:rFonts w:ascii="Roboto Light" w:hAnsi="Roboto Light"/>
              </w:rPr>
              <w:t>15</w:t>
            </w:r>
            <w:r w:rsidRPr="006B4E89">
              <w:rPr>
                <w:rFonts w:ascii="Roboto Light" w:hAnsi="Roboto Light"/>
                <w:spacing w:val="26"/>
              </w:rPr>
              <w:t xml:space="preserve"> </w:t>
            </w:r>
            <w:r w:rsidRPr="006B4E89">
              <w:rPr>
                <w:rFonts w:ascii="Roboto Light" w:hAnsi="Roboto Light"/>
              </w:rPr>
              <w:t>years</w:t>
            </w:r>
            <w:r w:rsidRPr="006B4E89">
              <w:rPr>
                <w:rFonts w:ascii="Roboto Light" w:hAnsi="Roboto Light"/>
                <w:spacing w:val="25"/>
              </w:rPr>
              <w:t xml:space="preserve"> </w:t>
            </w:r>
            <w:r w:rsidRPr="006B4E89">
              <w:rPr>
                <w:rFonts w:ascii="Roboto Light" w:hAnsi="Roboto Light"/>
              </w:rPr>
              <w:t>of</w:t>
            </w:r>
          </w:p>
          <w:p w14:paraId="534F0D9F" w14:textId="44CEDD91" w:rsidR="00F36716" w:rsidRPr="006B4E89" w:rsidRDefault="00F36716" w:rsidP="009426C6">
            <w:pPr>
              <w:pStyle w:val="TableParagraph"/>
              <w:spacing w:line="360" w:lineRule="auto"/>
              <w:ind w:right="99"/>
              <w:jc w:val="both"/>
              <w:rPr>
                <w:rFonts w:ascii="Roboto Light" w:hAnsi="Roboto Light"/>
              </w:rPr>
            </w:pPr>
            <w:r w:rsidRPr="006B4E89">
              <w:rPr>
                <w:rFonts w:ascii="Roboto Light" w:hAnsi="Roboto Light"/>
              </w:rPr>
              <w:t>direct</w:t>
            </w:r>
            <w:r w:rsidRPr="006B4E89">
              <w:rPr>
                <w:rFonts w:ascii="Roboto Light" w:hAnsi="Roboto Light"/>
                <w:spacing w:val="-14"/>
              </w:rPr>
              <w:t xml:space="preserve"> </w:t>
            </w:r>
            <w:r w:rsidRPr="006B4E89">
              <w:rPr>
                <w:rFonts w:ascii="Roboto Light" w:hAnsi="Roboto Light"/>
              </w:rPr>
              <w:t>participation</w:t>
            </w:r>
            <w:r w:rsidRPr="006B4E89">
              <w:rPr>
                <w:rFonts w:ascii="Roboto Light" w:hAnsi="Roboto Light"/>
                <w:spacing w:val="-18"/>
              </w:rPr>
              <w:t xml:space="preserve"> </w:t>
            </w:r>
            <w:r w:rsidRPr="006B4E89">
              <w:rPr>
                <w:rFonts w:ascii="Roboto Light" w:hAnsi="Roboto Light"/>
              </w:rPr>
              <w:t>in</w:t>
            </w:r>
            <w:r w:rsidRPr="006B4E89">
              <w:rPr>
                <w:rFonts w:ascii="Roboto Light" w:hAnsi="Roboto Light"/>
                <w:spacing w:val="-14"/>
              </w:rPr>
              <w:t xml:space="preserve"> </w:t>
            </w:r>
            <w:r w:rsidRPr="006B4E89">
              <w:rPr>
                <w:rFonts w:ascii="Roboto Light" w:hAnsi="Roboto Light"/>
              </w:rPr>
              <w:t>the</w:t>
            </w:r>
            <w:r w:rsidRPr="006B4E89">
              <w:rPr>
                <w:rFonts w:ascii="Roboto Light" w:hAnsi="Roboto Light"/>
                <w:spacing w:val="-19"/>
              </w:rPr>
              <w:t xml:space="preserve"> </w:t>
            </w:r>
            <w:r w:rsidRPr="006B4E89">
              <w:rPr>
                <w:rFonts w:ascii="Roboto Light" w:hAnsi="Roboto Light"/>
              </w:rPr>
              <w:t>preparation,</w:t>
            </w:r>
            <w:r w:rsidRPr="006B4E89">
              <w:rPr>
                <w:rFonts w:ascii="Roboto Light" w:hAnsi="Roboto Light"/>
                <w:spacing w:val="-13"/>
              </w:rPr>
              <w:t xml:space="preserve"> </w:t>
            </w:r>
            <w:r w:rsidRPr="006B4E89">
              <w:rPr>
                <w:rFonts w:ascii="Roboto Light" w:hAnsi="Roboto Light"/>
              </w:rPr>
              <w:t>tender</w:t>
            </w:r>
            <w:r w:rsidRPr="006B4E89">
              <w:rPr>
                <w:rFonts w:ascii="Roboto Light" w:hAnsi="Roboto Light"/>
                <w:spacing w:val="-15"/>
              </w:rPr>
              <w:t xml:space="preserve"> </w:t>
            </w:r>
            <w:r w:rsidRPr="006B4E89">
              <w:rPr>
                <w:rFonts w:ascii="Roboto Light" w:hAnsi="Roboto Light"/>
              </w:rPr>
              <w:t>evaluation</w:t>
            </w:r>
            <w:r w:rsidRPr="006B4E89">
              <w:rPr>
                <w:rFonts w:ascii="Roboto Light" w:hAnsi="Roboto Light"/>
                <w:spacing w:val="-15"/>
              </w:rPr>
              <w:t xml:space="preserve"> </w:t>
            </w:r>
            <w:r w:rsidRPr="006B4E89">
              <w:rPr>
                <w:rFonts w:ascii="Roboto Light" w:hAnsi="Roboto Light"/>
              </w:rPr>
              <w:t>and</w:t>
            </w:r>
            <w:r w:rsidRPr="006B4E89">
              <w:rPr>
                <w:rFonts w:ascii="Roboto Light" w:hAnsi="Roboto Light"/>
                <w:spacing w:val="-16"/>
              </w:rPr>
              <w:t xml:space="preserve"> </w:t>
            </w:r>
            <w:r w:rsidRPr="006B4E89">
              <w:rPr>
                <w:rFonts w:ascii="Roboto Light" w:hAnsi="Roboto Light"/>
              </w:rPr>
              <w:t>contract</w:t>
            </w:r>
            <w:r w:rsidR="009426C6">
              <w:rPr>
                <w:rFonts w:ascii="Roboto Light" w:hAnsi="Roboto Light"/>
              </w:rPr>
              <w:t xml:space="preserve"> </w:t>
            </w:r>
            <w:r w:rsidR="009426C6" w:rsidRPr="006B4E89">
              <w:rPr>
                <w:rFonts w:ascii="Roboto Light" w:hAnsi="Roboto Light"/>
              </w:rPr>
              <w:t>award for large civil works projects; must have full familiarity with FIDIC Contract Documents as well as extensive knowledge of International Financial Institutions’ procurement rules and</w:t>
            </w:r>
            <w:r w:rsidR="009426C6">
              <w:rPr>
                <w:rFonts w:ascii="Roboto Light" w:hAnsi="Roboto Light"/>
              </w:rPr>
              <w:t xml:space="preserve"> </w:t>
            </w:r>
            <w:r w:rsidR="009426C6" w:rsidRPr="006B4E89">
              <w:rPr>
                <w:rFonts w:ascii="Roboto Light" w:hAnsi="Roboto Light"/>
              </w:rPr>
              <w:t>guidelines.</w:t>
            </w:r>
          </w:p>
        </w:tc>
      </w:tr>
    </w:tbl>
    <w:p w14:paraId="433BDCD8" w14:textId="1CA956BC" w:rsidR="00F36716" w:rsidRDefault="00F36716" w:rsidP="009426C6">
      <w:pPr>
        <w:pStyle w:val="BodyText"/>
        <w:rPr>
          <w:rFonts w:ascii="Calibri"/>
          <w:sz w:val="20"/>
        </w:rPr>
      </w:pPr>
      <w:r>
        <w:rPr>
          <w:noProof/>
        </w:rPr>
        <mc:AlternateContent>
          <mc:Choice Requires="wps">
            <w:drawing>
              <wp:anchor distT="0" distB="0" distL="0" distR="0" simplePos="0" relativeHeight="251669504" behindDoc="1" locked="0" layoutInCell="1" allowOverlap="1" wp14:anchorId="06B13FAB" wp14:editId="41191A98">
                <wp:simplePos x="0" y="0"/>
                <wp:positionH relativeFrom="page">
                  <wp:posOffset>629285</wp:posOffset>
                </wp:positionH>
                <wp:positionV relativeFrom="paragraph">
                  <wp:posOffset>255905</wp:posOffset>
                </wp:positionV>
                <wp:extent cx="1829435" cy="1270"/>
                <wp:effectExtent l="10160" t="6985" r="8255" b="10795"/>
                <wp:wrapTopAndBottom/>
                <wp:docPr id="130691265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991 991"/>
                            <a:gd name="T1" fmla="*/ T0 w 2881"/>
                            <a:gd name="T2" fmla="+- 0 3872 991"/>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9734" id="Freeform: Shape 1" o:spid="_x0000_s1026" style="position:absolute;margin-left:49.55pt;margin-top:20.15pt;width:144.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" path="m,l2881,e" filled="f" strokeweight=".72pt">
                <v:path arrowok="t" o:connecttype="custom" o:connectlocs="0,0;1829435,0" o:connectangles="0,0"/>
                <w10:wrap type="topAndBottom" anchorx="page"/>
              </v:shape>
            </w:pict>
          </mc:Fallback>
        </mc:AlternateContent>
      </w:r>
      <w:bookmarkStart w:id="2" w:name="_bookmark1"/>
      <w:bookmarkEnd w:id="2"/>
      <w:r>
        <w:rPr>
          <w:rFonts w:ascii="Calibri"/>
          <w:position w:val="7"/>
          <w:sz w:val="13"/>
        </w:rPr>
        <w:t xml:space="preserve">2 </w:t>
      </w:r>
      <w:r>
        <w:rPr>
          <w:rFonts w:ascii="Calibri"/>
          <w:sz w:val="20"/>
        </w:rPr>
        <w:t>This scope is part of the Time Based Contract.</w:t>
      </w:r>
    </w:p>
    <w:p w14:paraId="6A9435FD" w14:textId="77777777" w:rsidR="00F36716" w:rsidRDefault="00F36716" w:rsidP="00F36716">
      <w:pPr>
        <w:rPr>
          <w:rFonts w:ascii="Calibri"/>
          <w:sz w:val="20"/>
        </w:rPr>
        <w:sectPr w:rsidR="00F36716" w:rsidSect="0020654D">
          <w:pgSz w:w="11910" w:h="16840"/>
          <w:pgMar w:top="880" w:right="240" w:bottom="680" w:left="880" w:header="342" w:footer="492" w:gutter="0"/>
          <w:cols w:space="720"/>
        </w:sectPr>
      </w:pPr>
    </w:p>
    <w:p w14:paraId="52E81DD9" w14:textId="77777777" w:rsidR="00F36716" w:rsidRDefault="00F36716" w:rsidP="00F36716">
      <w:pPr>
        <w:pStyle w:val="BodyText"/>
        <w:spacing w:before="4"/>
        <w:rPr>
          <w:rFonts w:ascii="Calibri"/>
          <w:sz w:val="7"/>
        </w:rPr>
      </w:pPr>
    </w:p>
    <w:tbl>
      <w:tblPr>
        <w:tblW w:w="9628" w:type="dxa"/>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6747"/>
      </w:tblGrid>
      <w:tr w:rsidR="00F36716" w14:paraId="767FEE2C" w14:textId="77777777" w:rsidTr="009426C6">
        <w:trPr>
          <w:trHeight w:val="1739"/>
        </w:trPr>
        <w:tc>
          <w:tcPr>
            <w:tcW w:w="2881" w:type="dxa"/>
          </w:tcPr>
          <w:p w14:paraId="4E234410" w14:textId="77777777" w:rsidR="00F36716" w:rsidRPr="006B4E89" w:rsidRDefault="00F36716" w:rsidP="00B2281C">
            <w:pPr>
              <w:pStyle w:val="TableParagraph"/>
              <w:rPr>
                <w:rFonts w:ascii="Roboto Light" w:hAnsi="Roboto Light"/>
              </w:rPr>
            </w:pPr>
          </w:p>
        </w:tc>
        <w:tc>
          <w:tcPr>
            <w:tcW w:w="6747" w:type="dxa"/>
          </w:tcPr>
          <w:p w14:paraId="39F6E890" w14:textId="77777777" w:rsidR="00F36716" w:rsidRPr="006B4E89" w:rsidRDefault="00F36716" w:rsidP="009426C6">
            <w:pPr>
              <w:pStyle w:val="TableParagraph"/>
              <w:spacing w:line="360" w:lineRule="auto"/>
              <w:ind w:right="99"/>
              <w:jc w:val="both"/>
              <w:rPr>
                <w:rFonts w:ascii="Roboto Light" w:hAnsi="Roboto Light"/>
              </w:rPr>
            </w:pPr>
            <w:r w:rsidRPr="006B4E89">
              <w:rPr>
                <w:rFonts w:ascii="Roboto Light" w:hAnsi="Roboto Light"/>
              </w:rPr>
              <w:t>award for large civil works projects; must have full familiarity with FIDIC Contract Documents as well as extensive knowledge of International Financial Institutions’ procurement rules and</w:t>
            </w:r>
          </w:p>
          <w:p w14:paraId="5044B27B" w14:textId="77777777" w:rsidR="00F36716" w:rsidRPr="006B4E89" w:rsidRDefault="00F36716" w:rsidP="00B2281C">
            <w:pPr>
              <w:pStyle w:val="TableParagraph"/>
              <w:ind w:left="107"/>
              <w:rPr>
                <w:rFonts w:ascii="Roboto Light" w:hAnsi="Roboto Light"/>
              </w:rPr>
            </w:pPr>
            <w:r w:rsidRPr="006B4E89">
              <w:rPr>
                <w:rFonts w:ascii="Roboto Light" w:hAnsi="Roboto Light"/>
              </w:rPr>
              <w:t>guidelines.</w:t>
            </w:r>
          </w:p>
        </w:tc>
      </w:tr>
    </w:tbl>
    <w:p w14:paraId="24E117DB" w14:textId="77777777" w:rsidR="00F36716" w:rsidRDefault="00F36716" w:rsidP="00F36716">
      <w:pPr>
        <w:pStyle w:val="BodyText"/>
        <w:rPr>
          <w:rFonts w:ascii="Calibri"/>
          <w:sz w:val="20"/>
        </w:rPr>
      </w:pPr>
    </w:p>
    <w:p w14:paraId="6A5CE86D" w14:textId="77777777" w:rsidR="00F36716" w:rsidRDefault="00F36716" w:rsidP="00F36716">
      <w:pPr>
        <w:pStyle w:val="BodyText"/>
        <w:spacing w:before="1"/>
        <w:rPr>
          <w:rFonts w:ascii="Calibri"/>
          <w:sz w:val="17"/>
        </w:rPr>
      </w:pPr>
    </w:p>
    <w:p w14:paraId="094D7C76" w14:textId="77777777" w:rsidR="00F36716" w:rsidRPr="006B4E89" w:rsidRDefault="00F36716" w:rsidP="00F36716">
      <w:pPr>
        <w:pStyle w:val="Heading1"/>
        <w:widowControl w:val="0"/>
        <w:numPr>
          <w:ilvl w:val="0"/>
          <w:numId w:val="31"/>
        </w:numPr>
        <w:pBdr>
          <w:top w:val="none" w:sz="0" w:space="0" w:color="auto"/>
          <w:left w:val="none" w:sz="0" w:space="0" w:color="auto"/>
          <w:bottom w:val="none" w:sz="0" w:space="0" w:color="auto"/>
          <w:right w:val="none" w:sz="0" w:space="0" w:color="auto"/>
        </w:pBdr>
        <w:shd w:val="clear" w:color="auto" w:fill="auto"/>
        <w:tabs>
          <w:tab w:val="clear" w:pos="900"/>
          <w:tab w:val="left" w:pos="1249"/>
          <w:tab w:val="left" w:pos="1250"/>
        </w:tabs>
        <w:autoSpaceDE w:val="0"/>
        <w:autoSpaceDN w:val="0"/>
        <w:spacing w:before="101"/>
        <w:ind w:hanging="1137"/>
        <w:jc w:val="both"/>
        <w:rPr>
          <w:rFonts w:ascii="Roboto Light" w:hAnsi="Roboto Light"/>
          <w:bCs/>
          <w:sz w:val="24"/>
          <w:szCs w:val="24"/>
        </w:rPr>
      </w:pPr>
      <w:r w:rsidRPr="006B4E89">
        <w:rPr>
          <w:rFonts w:ascii="Roboto Light" w:hAnsi="Roboto Light"/>
          <w:bCs/>
          <w:sz w:val="24"/>
          <w:szCs w:val="24"/>
        </w:rPr>
        <w:t>Schedule and</w:t>
      </w:r>
      <w:r w:rsidRPr="006B4E89">
        <w:rPr>
          <w:rFonts w:ascii="Roboto Light" w:hAnsi="Roboto Light"/>
          <w:bCs/>
          <w:spacing w:val="-4"/>
          <w:sz w:val="24"/>
          <w:szCs w:val="24"/>
        </w:rPr>
        <w:t xml:space="preserve"> </w:t>
      </w:r>
      <w:r w:rsidRPr="006B4E89">
        <w:rPr>
          <w:rFonts w:ascii="Roboto Light" w:hAnsi="Roboto Light"/>
          <w:bCs/>
          <w:sz w:val="24"/>
          <w:szCs w:val="24"/>
        </w:rPr>
        <w:t>Deliverables</w:t>
      </w:r>
    </w:p>
    <w:p w14:paraId="7CAC6CB1" w14:textId="77777777" w:rsidR="00F36716" w:rsidRPr="006B4E89" w:rsidRDefault="00F36716" w:rsidP="00F36716">
      <w:pPr>
        <w:pStyle w:val="BodyText"/>
        <w:spacing w:before="187" w:line="360" w:lineRule="auto"/>
        <w:ind w:left="111" w:right="770"/>
        <w:jc w:val="both"/>
        <w:rPr>
          <w:sz w:val="22"/>
          <w:szCs w:val="22"/>
        </w:rPr>
      </w:pPr>
      <w:r w:rsidRPr="006B4E89">
        <w:rPr>
          <w:sz w:val="22"/>
          <w:szCs w:val="22"/>
        </w:rPr>
        <w:t>The Client plans to select the Contractor so the contract can be awarded by Q3/Q4-2024 and the mobilization and works can start immediately after, according to the following tentative schedule: Tentative schedule of Lot 4 Prequalification, Bidding and Contract award and dedicated Consultant services:-</w:t>
      </w:r>
    </w:p>
    <w:p w14:paraId="7DD2BA7B" w14:textId="77777777" w:rsidR="00F36716" w:rsidRDefault="00F36716" w:rsidP="00F36716">
      <w:pPr>
        <w:pStyle w:val="BodyText"/>
        <w:rPr>
          <w:sz w:val="20"/>
        </w:rPr>
      </w:pPr>
    </w:p>
    <w:p w14:paraId="18490E60" w14:textId="77777777" w:rsidR="00F36716" w:rsidRDefault="00F36716" w:rsidP="00F36716">
      <w:pPr>
        <w:pStyle w:val="BodyText"/>
        <w:spacing w:before="12"/>
        <w:rPr>
          <w:sz w:val="15"/>
        </w:rPr>
      </w:pP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1"/>
        <w:gridCol w:w="2340"/>
        <w:gridCol w:w="1708"/>
      </w:tblGrid>
      <w:tr w:rsidR="00F36716" w:rsidRPr="006B4E89" w14:paraId="558D1BB8" w14:textId="77777777" w:rsidTr="00B2281C">
        <w:trPr>
          <w:trHeight w:val="435"/>
        </w:trPr>
        <w:tc>
          <w:tcPr>
            <w:tcW w:w="5401" w:type="dxa"/>
          </w:tcPr>
          <w:p w14:paraId="45B93EEF" w14:textId="77777777" w:rsidR="00F36716" w:rsidRPr="006B4E89" w:rsidRDefault="00F36716" w:rsidP="00B2281C">
            <w:pPr>
              <w:pStyle w:val="TableParagraph"/>
              <w:spacing w:before="2"/>
              <w:ind w:left="2457" w:right="2442"/>
              <w:jc w:val="center"/>
              <w:rPr>
                <w:rFonts w:ascii="Roboto Light" w:hAnsi="Roboto Light"/>
                <w:b/>
                <w:bCs/>
              </w:rPr>
            </w:pPr>
            <w:r w:rsidRPr="006B4E89">
              <w:rPr>
                <w:rFonts w:ascii="Roboto Light" w:hAnsi="Roboto Light"/>
                <w:b/>
                <w:bCs/>
              </w:rPr>
              <w:t>Item</w:t>
            </w:r>
          </w:p>
        </w:tc>
        <w:tc>
          <w:tcPr>
            <w:tcW w:w="2340" w:type="dxa"/>
          </w:tcPr>
          <w:p w14:paraId="6EB02A4B" w14:textId="77777777" w:rsidR="00F36716" w:rsidRPr="006B4E89" w:rsidRDefault="00F36716" w:rsidP="00B2281C">
            <w:pPr>
              <w:pStyle w:val="TableParagraph"/>
              <w:spacing w:before="2"/>
              <w:ind w:left="626" w:right="611"/>
              <w:jc w:val="center"/>
              <w:rPr>
                <w:rFonts w:ascii="Roboto Light" w:hAnsi="Roboto Light"/>
                <w:b/>
                <w:bCs/>
              </w:rPr>
            </w:pPr>
            <w:r w:rsidRPr="006B4E89">
              <w:rPr>
                <w:rFonts w:ascii="Roboto Light" w:hAnsi="Roboto Light"/>
                <w:b/>
                <w:bCs/>
              </w:rPr>
              <w:t>Start date</w:t>
            </w:r>
          </w:p>
        </w:tc>
        <w:tc>
          <w:tcPr>
            <w:tcW w:w="1708" w:type="dxa"/>
          </w:tcPr>
          <w:p w14:paraId="7753666B" w14:textId="77777777" w:rsidR="00F36716" w:rsidRPr="006B4E89" w:rsidRDefault="00F36716" w:rsidP="00B2281C">
            <w:pPr>
              <w:pStyle w:val="TableParagraph"/>
              <w:spacing w:before="2"/>
              <w:ind w:left="365"/>
              <w:rPr>
                <w:rFonts w:ascii="Roboto Light" w:hAnsi="Roboto Light"/>
                <w:b/>
                <w:bCs/>
              </w:rPr>
            </w:pPr>
            <w:r w:rsidRPr="006B4E89">
              <w:rPr>
                <w:rFonts w:ascii="Roboto Light" w:hAnsi="Roboto Light"/>
                <w:b/>
                <w:bCs/>
              </w:rPr>
              <w:t>Finish date</w:t>
            </w:r>
          </w:p>
        </w:tc>
      </w:tr>
      <w:tr w:rsidR="00F36716" w:rsidRPr="006B4E89" w14:paraId="3F3E3109" w14:textId="77777777" w:rsidTr="00B2281C">
        <w:trPr>
          <w:trHeight w:val="870"/>
        </w:trPr>
        <w:tc>
          <w:tcPr>
            <w:tcW w:w="5401" w:type="dxa"/>
          </w:tcPr>
          <w:p w14:paraId="216D3DA2" w14:textId="77777777" w:rsidR="00F36716" w:rsidRPr="006B4E89" w:rsidRDefault="00F36716" w:rsidP="00B2281C">
            <w:pPr>
              <w:pStyle w:val="TableParagraph"/>
              <w:spacing w:line="290" w:lineRule="exact"/>
              <w:ind w:left="105"/>
              <w:rPr>
                <w:rFonts w:ascii="Roboto Light" w:hAnsi="Roboto Light"/>
              </w:rPr>
            </w:pPr>
            <w:r w:rsidRPr="006B4E89">
              <w:rPr>
                <w:rFonts w:ascii="Roboto Light" w:hAnsi="Roboto Light"/>
              </w:rPr>
              <w:t>Indicative Signature Date of Lot 4 Consultant</w:t>
            </w:r>
          </w:p>
          <w:p w14:paraId="76E236E1" w14:textId="77777777" w:rsidR="00F36716" w:rsidRPr="006B4E89" w:rsidRDefault="00F36716" w:rsidP="00B2281C">
            <w:pPr>
              <w:pStyle w:val="TableParagraph"/>
              <w:spacing w:before="147"/>
              <w:ind w:left="105"/>
              <w:rPr>
                <w:rFonts w:ascii="Roboto Light" w:hAnsi="Roboto Light"/>
              </w:rPr>
            </w:pPr>
            <w:r w:rsidRPr="006B4E89">
              <w:rPr>
                <w:rFonts w:ascii="Roboto Light" w:hAnsi="Roboto Light"/>
              </w:rPr>
              <w:t>Contract</w:t>
            </w:r>
          </w:p>
        </w:tc>
        <w:tc>
          <w:tcPr>
            <w:tcW w:w="2340" w:type="dxa"/>
          </w:tcPr>
          <w:p w14:paraId="5F605D6F" w14:textId="2551326F" w:rsidR="00F36716" w:rsidRPr="006B4E89" w:rsidRDefault="00F36716" w:rsidP="00B2281C">
            <w:pPr>
              <w:pStyle w:val="TableParagraph"/>
              <w:spacing w:before="218"/>
              <w:ind w:left="626" w:right="610"/>
              <w:jc w:val="center"/>
              <w:rPr>
                <w:rFonts w:ascii="Roboto Light" w:hAnsi="Roboto Light"/>
              </w:rPr>
            </w:pPr>
            <w:r w:rsidRPr="006B4E89">
              <w:rPr>
                <w:rFonts w:ascii="Roboto Light" w:hAnsi="Roboto Light"/>
              </w:rPr>
              <w:t>15/</w:t>
            </w:r>
            <w:r w:rsidR="00CD5058">
              <w:rPr>
                <w:rFonts w:ascii="Roboto Light" w:hAnsi="Roboto Light"/>
              </w:rPr>
              <w:t>6</w:t>
            </w:r>
            <w:r w:rsidRPr="006B4E89">
              <w:rPr>
                <w:rFonts w:ascii="Roboto Light" w:hAnsi="Roboto Light"/>
              </w:rPr>
              <w:t>/2024</w:t>
            </w:r>
          </w:p>
        </w:tc>
        <w:tc>
          <w:tcPr>
            <w:tcW w:w="1708" w:type="dxa"/>
          </w:tcPr>
          <w:p w14:paraId="0EED435E" w14:textId="77777777" w:rsidR="00F36716" w:rsidRPr="006B4E89" w:rsidRDefault="00F36716" w:rsidP="00B2281C">
            <w:pPr>
              <w:pStyle w:val="TableParagraph"/>
              <w:rPr>
                <w:rFonts w:ascii="Roboto Light" w:hAnsi="Roboto Light"/>
              </w:rPr>
            </w:pPr>
          </w:p>
        </w:tc>
      </w:tr>
      <w:tr w:rsidR="00F36716" w:rsidRPr="006B4E89" w14:paraId="50C58F22" w14:textId="77777777" w:rsidTr="00B2281C">
        <w:trPr>
          <w:trHeight w:val="436"/>
        </w:trPr>
        <w:tc>
          <w:tcPr>
            <w:tcW w:w="5401" w:type="dxa"/>
          </w:tcPr>
          <w:p w14:paraId="4FEBEF79" w14:textId="77777777" w:rsidR="00F36716" w:rsidRPr="006B4E89" w:rsidRDefault="00F36716" w:rsidP="00B2281C">
            <w:pPr>
              <w:pStyle w:val="TableParagraph"/>
              <w:spacing w:line="290" w:lineRule="exact"/>
              <w:ind w:left="105"/>
              <w:rPr>
                <w:rFonts w:ascii="Roboto Light" w:hAnsi="Roboto Light"/>
              </w:rPr>
            </w:pPr>
            <w:r w:rsidRPr="006B4E89">
              <w:rPr>
                <w:rFonts w:ascii="Roboto Light" w:hAnsi="Roboto Light"/>
              </w:rPr>
              <w:t>Prequalification Phase (for bidders)</w:t>
            </w:r>
          </w:p>
        </w:tc>
        <w:tc>
          <w:tcPr>
            <w:tcW w:w="2340" w:type="dxa"/>
          </w:tcPr>
          <w:p w14:paraId="294EE08E" w14:textId="53D14244" w:rsidR="00F36716" w:rsidRPr="006B4E89" w:rsidRDefault="00F36716" w:rsidP="00B2281C">
            <w:pPr>
              <w:pStyle w:val="TableParagraph"/>
              <w:spacing w:line="290" w:lineRule="exact"/>
              <w:ind w:left="626" w:right="610"/>
              <w:jc w:val="center"/>
              <w:rPr>
                <w:rFonts w:ascii="Roboto Light" w:hAnsi="Roboto Light"/>
              </w:rPr>
            </w:pPr>
          </w:p>
        </w:tc>
        <w:tc>
          <w:tcPr>
            <w:tcW w:w="1708" w:type="dxa"/>
          </w:tcPr>
          <w:p w14:paraId="52097B21" w14:textId="1FA68F39" w:rsidR="00F36716" w:rsidRPr="006B4E89" w:rsidRDefault="00F36716" w:rsidP="00B2281C">
            <w:pPr>
              <w:pStyle w:val="TableParagraph"/>
              <w:spacing w:line="290" w:lineRule="exact"/>
              <w:ind w:left="334"/>
              <w:rPr>
                <w:rFonts w:ascii="Roboto Light" w:hAnsi="Roboto Light"/>
              </w:rPr>
            </w:pPr>
          </w:p>
        </w:tc>
      </w:tr>
      <w:tr w:rsidR="00F36716" w:rsidRPr="006B4E89" w14:paraId="2EBCDEC6" w14:textId="77777777" w:rsidTr="00B2281C">
        <w:trPr>
          <w:trHeight w:val="433"/>
        </w:trPr>
        <w:tc>
          <w:tcPr>
            <w:tcW w:w="5401" w:type="dxa"/>
          </w:tcPr>
          <w:p w14:paraId="4610E5A4" w14:textId="77777777" w:rsidR="00F36716" w:rsidRPr="006B4E89" w:rsidRDefault="00F36716" w:rsidP="00CD5058">
            <w:pPr>
              <w:pStyle w:val="TableParagraph"/>
              <w:spacing w:line="290" w:lineRule="exact"/>
              <w:ind w:left="720"/>
              <w:rPr>
                <w:rFonts w:ascii="Roboto Light" w:hAnsi="Roboto Light"/>
              </w:rPr>
            </w:pPr>
            <w:r w:rsidRPr="006B4E89">
              <w:rPr>
                <w:rFonts w:ascii="Roboto Light" w:hAnsi="Roboto Light"/>
              </w:rPr>
              <w:t>Prequalification evaluation</w:t>
            </w:r>
          </w:p>
        </w:tc>
        <w:tc>
          <w:tcPr>
            <w:tcW w:w="2340" w:type="dxa"/>
          </w:tcPr>
          <w:p w14:paraId="114699B3" w14:textId="77777777" w:rsidR="00F36716" w:rsidRPr="006B4E89" w:rsidRDefault="00F36716" w:rsidP="00B2281C">
            <w:pPr>
              <w:pStyle w:val="TableParagraph"/>
              <w:spacing w:line="290" w:lineRule="exact"/>
              <w:ind w:left="626" w:right="610"/>
              <w:jc w:val="center"/>
              <w:rPr>
                <w:rFonts w:ascii="Roboto Light" w:hAnsi="Roboto Light"/>
              </w:rPr>
            </w:pPr>
            <w:r w:rsidRPr="006B4E89">
              <w:rPr>
                <w:rFonts w:ascii="Roboto Light" w:hAnsi="Roboto Light"/>
              </w:rPr>
              <w:t>16/6/2024</w:t>
            </w:r>
          </w:p>
        </w:tc>
        <w:tc>
          <w:tcPr>
            <w:tcW w:w="1708" w:type="dxa"/>
          </w:tcPr>
          <w:p w14:paraId="5C8328B0" w14:textId="77777777" w:rsidR="00F36716" w:rsidRPr="006B4E89" w:rsidRDefault="00F36716" w:rsidP="00B2281C">
            <w:pPr>
              <w:pStyle w:val="TableParagraph"/>
              <w:spacing w:line="290" w:lineRule="exact"/>
              <w:ind w:left="334"/>
              <w:rPr>
                <w:rFonts w:ascii="Roboto Light" w:hAnsi="Roboto Light"/>
              </w:rPr>
            </w:pPr>
            <w:r w:rsidRPr="006B4E89">
              <w:rPr>
                <w:rFonts w:ascii="Roboto Light" w:hAnsi="Roboto Light"/>
              </w:rPr>
              <w:t>16/7/2024</w:t>
            </w:r>
          </w:p>
        </w:tc>
      </w:tr>
      <w:tr w:rsidR="00CD5058" w:rsidRPr="006B4E89" w14:paraId="77925CFF" w14:textId="77777777" w:rsidTr="00B2281C">
        <w:trPr>
          <w:trHeight w:val="433"/>
        </w:trPr>
        <w:tc>
          <w:tcPr>
            <w:tcW w:w="5401" w:type="dxa"/>
          </w:tcPr>
          <w:p w14:paraId="278DF8C2" w14:textId="24412C4B" w:rsidR="00CD5058" w:rsidRPr="006B4E89" w:rsidRDefault="00CD5058" w:rsidP="00CD5058">
            <w:pPr>
              <w:pStyle w:val="TableParagraph"/>
              <w:spacing w:line="290" w:lineRule="exact"/>
              <w:rPr>
                <w:rFonts w:ascii="Roboto Light" w:hAnsi="Roboto Light"/>
              </w:rPr>
            </w:pPr>
            <w:r>
              <w:rPr>
                <w:rFonts w:ascii="Roboto Light" w:hAnsi="Roboto Light"/>
              </w:rPr>
              <w:t>Tender Preparation Phase</w:t>
            </w:r>
          </w:p>
        </w:tc>
        <w:tc>
          <w:tcPr>
            <w:tcW w:w="2340" w:type="dxa"/>
          </w:tcPr>
          <w:p w14:paraId="0C8CE260" w14:textId="77777777" w:rsidR="00CD5058" w:rsidRPr="006B4E89" w:rsidRDefault="00CD5058" w:rsidP="00B2281C">
            <w:pPr>
              <w:pStyle w:val="TableParagraph"/>
              <w:spacing w:line="290" w:lineRule="exact"/>
              <w:ind w:left="626" w:right="610"/>
              <w:jc w:val="center"/>
              <w:rPr>
                <w:rFonts w:ascii="Roboto Light" w:hAnsi="Roboto Light"/>
              </w:rPr>
            </w:pPr>
          </w:p>
        </w:tc>
        <w:tc>
          <w:tcPr>
            <w:tcW w:w="1708" w:type="dxa"/>
          </w:tcPr>
          <w:p w14:paraId="13D543AF" w14:textId="77777777" w:rsidR="00CD5058" w:rsidRPr="006B4E89" w:rsidRDefault="00CD5058" w:rsidP="00B2281C">
            <w:pPr>
              <w:pStyle w:val="TableParagraph"/>
              <w:spacing w:line="290" w:lineRule="exact"/>
              <w:ind w:left="334"/>
              <w:rPr>
                <w:rFonts w:ascii="Roboto Light" w:hAnsi="Roboto Light"/>
              </w:rPr>
            </w:pPr>
          </w:p>
        </w:tc>
      </w:tr>
      <w:tr w:rsidR="00F36716" w:rsidRPr="006B4E89" w14:paraId="6F42A306" w14:textId="77777777" w:rsidTr="00CD5058">
        <w:trPr>
          <w:trHeight w:val="646"/>
        </w:trPr>
        <w:tc>
          <w:tcPr>
            <w:tcW w:w="5401" w:type="dxa"/>
          </w:tcPr>
          <w:p w14:paraId="0E03B0CF" w14:textId="258B078F" w:rsidR="00F36716" w:rsidRPr="006B4E89" w:rsidRDefault="00F36716" w:rsidP="00CD5058">
            <w:pPr>
              <w:pStyle w:val="TableParagraph"/>
              <w:spacing w:before="2"/>
              <w:ind w:left="720"/>
              <w:rPr>
                <w:rFonts w:ascii="Roboto Light" w:hAnsi="Roboto Light"/>
              </w:rPr>
            </w:pPr>
            <w:r w:rsidRPr="006B4E89">
              <w:rPr>
                <w:rFonts w:ascii="Roboto Light" w:hAnsi="Roboto Light"/>
              </w:rPr>
              <w:t>Reception of all documentation and information from</w:t>
            </w:r>
            <w:r w:rsidR="00CD5058">
              <w:rPr>
                <w:rFonts w:ascii="Roboto Light" w:hAnsi="Roboto Light"/>
              </w:rPr>
              <w:t xml:space="preserve"> </w:t>
            </w:r>
            <w:r w:rsidRPr="006B4E89">
              <w:rPr>
                <w:rFonts w:ascii="Roboto Light" w:hAnsi="Roboto Light"/>
              </w:rPr>
              <w:t>the Client and the Lot 4 Designer</w:t>
            </w:r>
          </w:p>
        </w:tc>
        <w:tc>
          <w:tcPr>
            <w:tcW w:w="2340" w:type="dxa"/>
          </w:tcPr>
          <w:p w14:paraId="3EA2BAF5" w14:textId="77777777" w:rsidR="00F36716" w:rsidRPr="006B4E89" w:rsidRDefault="00F36716" w:rsidP="00B2281C">
            <w:pPr>
              <w:pStyle w:val="TableParagraph"/>
              <w:spacing w:before="218"/>
              <w:ind w:left="626" w:right="612"/>
              <w:jc w:val="center"/>
              <w:rPr>
                <w:rFonts w:ascii="Roboto Light" w:hAnsi="Roboto Light"/>
              </w:rPr>
            </w:pPr>
            <w:r w:rsidRPr="006B4E89">
              <w:rPr>
                <w:rFonts w:ascii="Roboto Light" w:hAnsi="Roboto Light"/>
              </w:rPr>
              <w:t>1/7/2024</w:t>
            </w:r>
          </w:p>
        </w:tc>
        <w:tc>
          <w:tcPr>
            <w:tcW w:w="1708" w:type="dxa"/>
          </w:tcPr>
          <w:p w14:paraId="03EB26F8" w14:textId="77777777" w:rsidR="00F36716" w:rsidRPr="006B4E89" w:rsidRDefault="00F36716" w:rsidP="00B2281C">
            <w:pPr>
              <w:pStyle w:val="TableParagraph"/>
              <w:rPr>
                <w:rFonts w:ascii="Roboto Light" w:hAnsi="Roboto Light"/>
              </w:rPr>
            </w:pPr>
          </w:p>
        </w:tc>
      </w:tr>
      <w:tr w:rsidR="00F36716" w:rsidRPr="006B4E89" w14:paraId="406A36D4" w14:textId="77777777" w:rsidTr="00B2281C">
        <w:trPr>
          <w:trHeight w:val="436"/>
        </w:trPr>
        <w:tc>
          <w:tcPr>
            <w:tcW w:w="5401" w:type="dxa"/>
          </w:tcPr>
          <w:p w14:paraId="6A752074" w14:textId="77777777" w:rsidR="00F36716" w:rsidRPr="006B4E89" w:rsidRDefault="00F36716" w:rsidP="00CD5058">
            <w:pPr>
              <w:pStyle w:val="TableParagraph"/>
              <w:spacing w:before="2"/>
              <w:ind w:left="720"/>
              <w:rPr>
                <w:rFonts w:ascii="Roboto Light" w:hAnsi="Roboto Light"/>
              </w:rPr>
            </w:pPr>
            <w:r w:rsidRPr="006B4E89">
              <w:rPr>
                <w:rFonts w:ascii="Roboto Light" w:hAnsi="Roboto Light"/>
              </w:rPr>
              <w:t>Preparation of Bidding documents</w:t>
            </w:r>
          </w:p>
        </w:tc>
        <w:tc>
          <w:tcPr>
            <w:tcW w:w="2340" w:type="dxa"/>
          </w:tcPr>
          <w:p w14:paraId="2A6AE4F9" w14:textId="41AD4C54" w:rsidR="00F36716" w:rsidRPr="006B4E89" w:rsidRDefault="00F36716" w:rsidP="00B2281C">
            <w:pPr>
              <w:pStyle w:val="TableParagraph"/>
              <w:spacing w:before="2"/>
              <w:ind w:left="626" w:right="610"/>
              <w:jc w:val="center"/>
              <w:rPr>
                <w:rFonts w:ascii="Roboto Light" w:hAnsi="Roboto Light"/>
              </w:rPr>
            </w:pPr>
            <w:r w:rsidRPr="006B4E89">
              <w:rPr>
                <w:rFonts w:ascii="Roboto Light" w:hAnsi="Roboto Light"/>
              </w:rPr>
              <w:t>16/</w:t>
            </w:r>
            <w:r w:rsidR="00CD5058">
              <w:rPr>
                <w:rFonts w:ascii="Roboto Light" w:hAnsi="Roboto Light"/>
              </w:rPr>
              <w:t>7</w:t>
            </w:r>
            <w:r w:rsidRPr="006B4E89">
              <w:rPr>
                <w:rFonts w:ascii="Roboto Light" w:hAnsi="Roboto Light"/>
              </w:rPr>
              <w:t>/2024</w:t>
            </w:r>
          </w:p>
        </w:tc>
        <w:tc>
          <w:tcPr>
            <w:tcW w:w="1708" w:type="dxa"/>
          </w:tcPr>
          <w:p w14:paraId="61DEEE56" w14:textId="1079BFEE" w:rsidR="00F36716" w:rsidRPr="006B4E89" w:rsidRDefault="00F36716" w:rsidP="00B2281C">
            <w:pPr>
              <w:pStyle w:val="TableParagraph"/>
              <w:spacing w:before="2"/>
              <w:ind w:left="334"/>
              <w:rPr>
                <w:rFonts w:ascii="Roboto Light" w:hAnsi="Roboto Light"/>
              </w:rPr>
            </w:pPr>
            <w:r w:rsidRPr="006B4E89">
              <w:rPr>
                <w:rFonts w:ascii="Roboto Light" w:hAnsi="Roboto Light"/>
              </w:rPr>
              <w:t>17/</w:t>
            </w:r>
            <w:r w:rsidR="00CD5058">
              <w:rPr>
                <w:rFonts w:ascii="Roboto Light" w:hAnsi="Roboto Light"/>
              </w:rPr>
              <w:t>8</w:t>
            </w:r>
            <w:r w:rsidRPr="006B4E89">
              <w:rPr>
                <w:rFonts w:ascii="Roboto Light" w:hAnsi="Roboto Light"/>
              </w:rPr>
              <w:t>/2024</w:t>
            </w:r>
          </w:p>
        </w:tc>
      </w:tr>
      <w:tr w:rsidR="00F36716" w:rsidRPr="006B4E89" w14:paraId="221F864B" w14:textId="77777777" w:rsidTr="00B2281C">
        <w:trPr>
          <w:trHeight w:val="435"/>
        </w:trPr>
        <w:tc>
          <w:tcPr>
            <w:tcW w:w="5401" w:type="dxa"/>
          </w:tcPr>
          <w:p w14:paraId="45C637D6" w14:textId="77777777" w:rsidR="00F36716" w:rsidRPr="006B4E89" w:rsidRDefault="00F36716" w:rsidP="00CD5058">
            <w:pPr>
              <w:pStyle w:val="TableParagraph"/>
              <w:spacing w:before="2"/>
              <w:ind w:left="720"/>
              <w:rPr>
                <w:rFonts w:ascii="Roboto Light" w:hAnsi="Roboto Light"/>
              </w:rPr>
            </w:pPr>
            <w:r w:rsidRPr="006B4E89">
              <w:rPr>
                <w:rFonts w:ascii="Roboto Light" w:hAnsi="Roboto Light"/>
              </w:rPr>
              <w:t>Pre-Bid process</w:t>
            </w:r>
          </w:p>
        </w:tc>
        <w:tc>
          <w:tcPr>
            <w:tcW w:w="2340" w:type="dxa"/>
          </w:tcPr>
          <w:p w14:paraId="6058D7E5" w14:textId="7DB73702" w:rsidR="00F36716" w:rsidRPr="006B4E89" w:rsidRDefault="00F36716" w:rsidP="00B2281C">
            <w:pPr>
              <w:pStyle w:val="TableParagraph"/>
              <w:spacing w:line="290" w:lineRule="exact"/>
              <w:ind w:left="626" w:right="610"/>
              <w:jc w:val="center"/>
              <w:rPr>
                <w:rFonts w:ascii="Roboto Light" w:hAnsi="Roboto Light"/>
              </w:rPr>
            </w:pPr>
            <w:r w:rsidRPr="006B4E89">
              <w:rPr>
                <w:rFonts w:ascii="Roboto Light" w:hAnsi="Roboto Light"/>
              </w:rPr>
              <w:t>19/</w:t>
            </w:r>
            <w:r w:rsidR="00CD5058">
              <w:rPr>
                <w:rFonts w:ascii="Roboto Light" w:hAnsi="Roboto Light"/>
              </w:rPr>
              <w:t>8</w:t>
            </w:r>
            <w:r w:rsidRPr="006B4E89">
              <w:rPr>
                <w:rFonts w:ascii="Roboto Light" w:hAnsi="Roboto Light"/>
              </w:rPr>
              <w:t>/2024</w:t>
            </w:r>
          </w:p>
        </w:tc>
        <w:tc>
          <w:tcPr>
            <w:tcW w:w="1708" w:type="dxa"/>
          </w:tcPr>
          <w:p w14:paraId="4B5F4D26" w14:textId="66FE700D" w:rsidR="00F36716" w:rsidRPr="006B4E89" w:rsidRDefault="00F36716" w:rsidP="00B2281C">
            <w:pPr>
              <w:pStyle w:val="TableParagraph"/>
              <w:spacing w:line="290" w:lineRule="exact"/>
              <w:ind w:left="334"/>
              <w:rPr>
                <w:rFonts w:ascii="Roboto Light" w:hAnsi="Roboto Light"/>
              </w:rPr>
            </w:pPr>
            <w:r w:rsidRPr="006B4E89">
              <w:rPr>
                <w:rFonts w:ascii="Roboto Light" w:hAnsi="Roboto Light"/>
              </w:rPr>
              <w:t>19/</w:t>
            </w:r>
            <w:r w:rsidR="00CD5058">
              <w:rPr>
                <w:rFonts w:ascii="Roboto Light" w:hAnsi="Roboto Light"/>
              </w:rPr>
              <w:t>8</w:t>
            </w:r>
            <w:r w:rsidRPr="006B4E89">
              <w:rPr>
                <w:rFonts w:ascii="Roboto Light" w:hAnsi="Roboto Light"/>
              </w:rPr>
              <w:t>/2024</w:t>
            </w:r>
          </w:p>
        </w:tc>
      </w:tr>
      <w:tr w:rsidR="00CD5058" w:rsidRPr="006B4E89" w14:paraId="6A91F9B5" w14:textId="77777777" w:rsidTr="00B2281C">
        <w:trPr>
          <w:trHeight w:val="435"/>
        </w:trPr>
        <w:tc>
          <w:tcPr>
            <w:tcW w:w="5401" w:type="dxa"/>
          </w:tcPr>
          <w:p w14:paraId="40A847AD" w14:textId="491D08FA" w:rsidR="00CD5058" w:rsidRPr="006B4E89" w:rsidRDefault="00CD5058" w:rsidP="00CD5058">
            <w:pPr>
              <w:pStyle w:val="TableParagraph"/>
              <w:spacing w:before="2"/>
              <w:rPr>
                <w:rFonts w:ascii="Roboto Light" w:hAnsi="Roboto Light"/>
              </w:rPr>
            </w:pPr>
            <w:r>
              <w:rPr>
                <w:rFonts w:ascii="Roboto Light" w:hAnsi="Roboto Light"/>
              </w:rPr>
              <w:t>Tender Phase</w:t>
            </w:r>
          </w:p>
        </w:tc>
        <w:tc>
          <w:tcPr>
            <w:tcW w:w="2340" w:type="dxa"/>
          </w:tcPr>
          <w:p w14:paraId="12D282DB" w14:textId="77777777" w:rsidR="00CD5058" w:rsidRPr="006B4E89" w:rsidRDefault="00CD5058" w:rsidP="00B2281C">
            <w:pPr>
              <w:pStyle w:val="TableParagraph"/>
              <w:spacing w:line="290" w:lineRule="exact"/>
              <w:ind w:left="626" w:right="610"/>
              <w:jc w:val="center"/>
              <w:rPr>
                <w:rFonts w:ascii="Roboto Light" w:hAnsi="Roboto Light"/>
              </w:rPr>
            </w:pPr>
          </w:p>
        </w:tc>
        <w:tc>
          <w:tcPr>
            <w:tcW w:w="1708" w:type="dxa"/>
          </w:tcPr>
          <w:p w14:paraId="30F2B838" w14:textId="77777777" w:rsidR="00CD5058" w:rsidRPr="006B4E89" w:rsidRDefault="00CD5058" w:rsidP="00B2281C">
            <w:pPr>
              <w:pStyle w:val="TableParagraph"/>
              <w:spacing w:line="290" w:lineRule="exact"/>
              <w:ind w:left="334"/>
              <w:rPr>
                <w:rFonts w:ascii="Roboto Light" w:hAnsi="Roboto Light"/>
              </w:rPr>
            </w:pPr>
          </w:p>
        </w:tc>
      </w:tr>
      <w:tr w:rsidR="00F36716" w:rsidRPr="006B4E89" w14:paraId="1B607E86" w14:textId="77777777" w:rsidTr="00B2281C">
        <w:trPr>
          <w:trHeight w:val="434"/>
        </w:trPr>
        <w:tc>
          <w:tcPr>
            <w:tcW w:w="5401" w:type="dxa"/>
          </w:tcPr>
          <w:p w14:paraId="2E6FBCC5" w14:textId="77777777" w:rsidR="00F36716" w:rsidRPr="006B4E89" w:rsidRDefault="00F36716" w:rsidP="00CD5058">
            <w:pPr>
              <w:pStyle w:val="TableParagraph"/>
              <w:spacing w:before="2"/>
              <w:ind w:left="720"/>
              <w:rPr>
                <w:rFonts w:ascii="Roboto Light" w:hAnsi="Roboto Light"/>
              </w:rPr>
            </w:pPr>
            <w:r w:rsidRPr="006B4E89">
              <w:rPr>
                <w:rFonts w:ascii="Roboto Light" w:hAnsi="Roboto Light"/>
              </w:rPr>
              <w:t>Start of Bidding process</w:t>
            </w:r>
          </w:p>
        </w:tc>
        <w:tc>
          <w:tcPr>
            <w:tcW w:w="2340" w:type="dxa"/>
          </w:tcPr>
          <w:p w14:paraId="0FA99D06" w14:textId="02EA6463" w:rsidR="00F36716" w:rsidRPr="006B4E89" w:rsidRDefault="00A46CC0" w:rsidP="00B2281C">
            <w:pPr>
              <w:pStyle w:val="TableParagraph"/>
              <w:ind w:left="626" w:right="610"/>
              <w:jc w:val="center"/>
              <w:rPr>
                <w:rFonts w:ascii="Roboto Light" w:hAnsi="Roboto Light"/>
              </w:rPr>
            </w:pPr>
            <w:r>
              <w:rPr>
                <w:rFonts w:ascii="Roboto Light" w:hAnsi="Roboto Light"/>
              </w:rPr>
              <w:t>21</w:t>
            </w:r>
            <w:r w:rsidR="00F36716" w:rsidRPr="006B4E89">
              <w:rPr>
                <w:rFonts w:ascii="Roboto Light" w:hAnsi="Roboto Light"/>
              </w:rPr>
              <w:t>/</w:t>
            </w:r>
            <w:r>
              <w:rPr>
                <w:rFonts w:ascii="Roboto Light" w:hAnsi="Roboto Light"/>
              </w:rPr>
              <w:t>8</w:t>
            </w:r>
            <w:r w:rsidR="00F36716" w:rsidRPr="006B4E89">
              <w:rPr>
                <w:rFonts w:ascii="Roboto Light" w:hAnsi="Roboto Light"/>
              </w:rPr>
              <w:t>/2024</w:t>
            </w:r>
          </w:p>
        </w:tc>
        <w:tc>
          <w:tcPr>
            <w:tcW w:w="1708" w:type="dxa"/>
          </w:tcPr>
          <w:p w14:paraId="78F99F48" w14:textId="77777777" w:rsidR="00F36716" w:rsidRPr="006B4E89" w:rsidRDefault="00F36716" w:rsidP="00B2281C">
            <w:pPr>
              <w:pStyle w:val="TableParagraph"/>
              <w:rPr>
                <w:rFonts w:ascii="Roboto Light" w:hAnsi="Roboto Light"/>
              </w:rPr>
            </w:pPr>
          </w:p>
        </w:tc>
      </w:tr>
      <w:tr w:rsidR="00F36716" w:rsidRPr="006B4E89" w14:paraId="2F6D77F3" w14:textId="77777777" w:rsidTr="00B2281C">
        <w:trPr>
          <w:trHeight w:val="436"/>
        </w:trPr>
        <w:tc>
          <w:tcPr>
            <w:tcW w:w="5401" w:type="dxa"/>
          </w:tcPr>
          <w:p w14:paraId="5FE2ADC6" w14:textId="77777777" w:rsidR="00F36716" w:rsidRPr="006B4E89" w:rsidRDefault="00F36716" w:rsidP="00CD5058">
            <w:pPr>
              <w:pStyle w:val="TableParagraph"/>
              <w:spacing w:before="2"/>
              <w:ind w:left="720"/>
              <w:rPr>
                <w:rFonts w:ascii="Roboto Light" w:hAnsi="Roboto Light"/>
              </w:rPr>
            </w:pPr>
            <w:r w:rsidRPr="006B4E89">
              <w:rPr>
                <w:rFonts w:ascii="Roboto Light" w:hAnsi="Roboto Light"/>
              </w:rPr>
              <w:t>Bid Preparation (by Contractors)</w:t>
            </w:r>
          </w:p>
        </w:tc>
        <w:tc>
          <w:tcPr>
            <w:tcW w:w="2340" w:type="dxa"/>
          </w:tcPr>
          <w:p w14:paraId="16316FA1" w14:textId="4587B929" w:rsidR="00F36716" w:rsidRPr="006B4E89" w:rsidRDefault="00A46CC0" w:rsidP="00B2281C">
            <w:pPr>
              <w:pStyle w:val="TableParagraph"/>
              <w:spacing w:before="2"/>
              <w:ind w:left="626" w:right="610"/>
              <w:jc w:val="center"/>
              <w:rPr>
                <w:rFonts w:ascii="Roboto Light" w:hAnsi="Roboto Light"/>
              </w:rPr>
            </w:pPr>
            <w:r>
              <w:rPr>
                <w:rFonts w:ascii="Roboto Light" w:hAnsi="Roboto Light"/>
              </w:rPr>
              <w:t>21</w:t>
            </w:r>
            <w:r w:rsidR="00F36716" w:rsidRPr="006B4E89">
              <w:rPr>
                <w:rFonts w:ascii="Roboto Light" w:hAnsi="Roboto Light"/>
              </w:rPr>
              <w:t>/</w:t>
            </w:r>
            <w:r>
              <w:rPr>
                <w:rFonts w:ascii="Roboto Light" w:hAnsi="Roboto Light"/>
              </w:rPr>
              <w:t>8</w:t>
            </w:r>
            <w:r w:rsidR="00F36716" w:rsidRPr="006B4E89">
              <w:rPr>
                <w:rFonts w:ascii="Roboto Light" w:hAnsi="Roboto Light"/>
              </w:rPr>
              <w:t>/2024</w:t>
            </w:r>
          </w:p>
        </w:tc>
        <w:tc>
          <w:tcPr>
            <w:tcW w:w="1708" w:type="dxa"/>
          </w:tcPr>
          <w:p w14:paraId="01944025" w14:textId="41570C6E" w:rsidR="00F36716" w:rsidRPr="006B4E89" w:rsidRDefault="00A46CC0" w:rsidP="00B2281C">
            <w:pPr>
              <w:pStyle w:val="TableParagraph"/>
              <w:spacing w:before="2"/>
              <w:ind w:left="334"/>
              <w:rPr>
                <w:rFonts w:ascii="Roboto Light" w:hAnsi="Roboto Light"/>
              </w:rPr>
            </w:pPr>
            <w:r>
              <w:rPr>
                <w:rFonts w:ascii="Roboto Light" w:hAnsi="Roboto Light"/>
              </w:rPr>
              <w:t>21</w:t>
            </w:r>
            <w:r w:rsidR="00F36716" w:rsidRPr="006B4E89">
              <w:rPr>
                <w:rFonts w:ascii="Roboto Light" w:hAnsi="Roboto Light"/>
              </w:rPr>
              <w:t>/</w:t>
            </w:r>
            <w:r>
              <w:rPr>
                <w:rFonts w:ascii="Roboto Light" w:hAnsi="Roboto Light"/>
              </w:rPr>
              <w:t>10</w:t>
            </w:r>
            <w:r w:rsidR="00F36716" w:rsidRPr="006B4E89">
              <w:rPr>
                <w:rFonts w:ascii="Roboto Light" w:hAnsi="Roboto Light"/>
              </w:rPr>
              <w:t>/2024</w:t>
            </w:r>
          </w:p>
        </w:tc>
      </w:tr>
      <w:tr w:rsidR="00F36716" w:rsidRPr="006B4E89" w14:paraId="7873BA73" w14:textId="77777777" w:rsidTr="00B2281C">
        <w:trPr>
          <w:trHeight w:val="436"/>
        </w:trPr>
        <w:tc>
          <w:tcPr>
            <w:tcW w:w="5401" w:type="dxa"/>
          </w:tcPr>
          <w:p w14:paraId="159F7B13" w14:textId="77777777" w:rsidR="00F36716" w:rsidRPr="006B4E89" w:rsidRDefault="00F36716" w:rsidP="00CD5058">
            <w:pPr>
              <w:pStyle w:val="TableParagraph"/>
              <w:spacing w:before="2"/>
              <w:ind w:left="720"/>
              <w:rPr>
                <w:rFonts w:ascii="Roboto Light" w:hAnsi="Roboto Light"/>
              </w:rPr>
            </w:pPr>
            <w:r w:rsidRPr="006B4E89">
              <w:rPr>
                <w:rFonts w:ascii="Roboto Light" w:hAnsi="Roboto Light"/>
              </w:rPr>
              <w:t>Bid evaluation</w:t>
            </w:r>
          </w:p>
        </w:tc>
        <w:tc>
          <w:tcPr>
            <w:tcW w:w="2340" w:type="dxa"/>
          </w:tcPr>
          <w:p w14:paraId="2241460F" w14:textId="1693F153" w:rsidR="00F36716" w:rsidRPr="006B4E89" w:rsidRDefault="00F36716" w:rsidP="00A46CC0">
            <w:pPr>
              <w:pStyle w:val="TableParagraph"/>
              <w:spacing w:line="290" w:lineRule="exact"/>
              <w:jc w:val="center"/>
              <w:rPr>
                <w:rFonts w:ascii="Roboto Light" w:hAnsi="Roboto Light"/>
              </w:rPr>
            </w:pPr>
            <w:r w:rsidRPr="006B4E89">
              <w:rPr>
                <w:rFonts w:ascii="Roboto Light" w:hAnsi="Roboto Light"/>
              </w:rPr>
              <w:t>2</w:t>
            </w:r>
            <w:r w:rsidR="00A46CC0">
              <w:rPr>
                <w:rFonts w:ascii="Roboto Light" w:hAnsi="Roboto Light"/>
              </w:rPr>
              <w:t>1</w:t>
            </w:r>
            <w:r w:rsidRPr="006B4E89">
              <w:rPr>
                <w:rFonts w:ascii="Roboto Light" w:hAnsi="Roboto Light"/>
              </w:rPr>
              <w:t>/</w:t>
            </w:r>
            <w:r w:rsidR="00A46CC0">
              <w:rPr>
                <w:rFonts w:ascii="Roboto Light" w:hAnsi="Roboto Light"/>
              </w:rPr>
              <w:t>10</w:t>
            </w:r>
            <w:r w:rsidRPr="006B4E89">
              <w:rPr>
                <w:rFonts w:ascii="Roboto Light" w:hAnsi="Roboto Light"/>
              </w:rPr>
              <w:t>/2024</w:t>
            </w:r>
          </w:p>
        </w:tc>
        <w:tc>
          <w:tcPr>
            <w:tcW w:w="1708" w:type="dxa"/>
          </w:tcPr>
          <w:p w14:paraId="3D29677B" w14:textId="7AE60F2B" w:rsidR="00F36716" w:rsidRPr="006B4E89" w:rsidRDefault="00F36716" w:rsidP="00B2281C">
            <w:pPr>
              <w:pStyle w:val="TableParagraph"/>
              <w:spacing w:line="290" w:lineRule="exact"/>
              <w:ind w:left="267"/>
              <w:rPr>
                <w:rFonts w:ascii="Roboto Light" w:hAnsi="Roboto Light"/>
              </w:rPr>
            </w:pPr>
            <w:r w:rsidRPr="006B4E89">
              <w:rPr>
                <w:rFonts w:ascii="Roboto Light" w:hAnsi="Roboto Light"/>
              </w:rPr>
              <w:t>2</w:t>
            </w:r>
            <w:r w:rsidR="00A46CC0">
              <w:rPr>
                <w:rFonts w:ascii="Roboto Light" w:hAnsi="Roboto Light"/>
              </w:rPr>
              <w:t>1</w:t>
            </w:r>
            <w:r w:rsidRPr="006B4E89">
              <w:rPr>
                <w:rFonts w:ascii="Roboto Light" w:hAnsi="Roboto Light"/>
              </w:rPr>
              <w:t>/1</w:t>
            </w:r>
            <w:r w:rsidR="00A46CC0">
              <w:rPr>
                <w:rFonts w:ascii="Roboto Light" w:hAnsi="Roboto Light"/>
              </w:rPr>
              <w:t>1</w:t>
            </w:r>
            <w:r w:rsidRPr="006B4E89">
              <w:rPr>
                <w:rFonts w:ascii="Roboto Light" w:hAnsi="Roboto Light"/>
              </w:rPr>
              <w:t>/2024</w:t>
            </w:r>
          </w:p>
        </w:tc>
      </w:tr>
      <w:tr w:rsidR="00A46CC0" w:rsidRPr="006B4E89" w14:paraId="3FD25E6B" w14:textId="77777777" w:rsidTr="00B2281C">
        <w:trPr>
          <w:trHeight w:val="436"/>
        </w:trPr>
        <w:tc>
          <w:tcPr>
            <w:tcW w:w="5401" w:type="dxa"/>
          </w:tcPr>
          <w:p w14:paraId="52C5196A" w14:textId="2BC2FACF" w:rsidR="00A46CC0" w:rsidRPr="006B4E89" w:rsidRDefault="00A46CC0" w:rsidP="00A46CC0">
            <w:pPr>
              <w:pStyle w:val="TableParagraph"/>
              <w:spacing w:before="2"/>
              <w:rPr>
                <w:rFonts w:ascii="Roboto Light" w:hAnsi="Roboto Light"/>
              </w:rPr>
            </w:pPr>
            <w:r>
              <w:rPr>
                <w:rFonts w:ascii="Roboto Light" w:hAnsi="Roboto Light"/>
              </w:rPr>
              <w:t>Contract Phase</w:t>
            </w:r>
          </w:p>
        </w:tc>
        <w:tc>
          <w:tcPr>
            <w:tcW w:w="2340" w:type="dxa"/>
          </w:tcPr>
          <w:p w14:paraId="6E6CEA4C" w14:textId="77777777" w:rsidR="00A46CC0" w:rsidRPr="006B4E89" w:rsidRDefault="00A46CC0" w:rsidP="00A46CC0">
            <w:pPr>
              <w:pStyle w:val="TableParagraph"/>
              <w:spacing w:line="290" w:lineRule="exact"/>
              <w:jc w:val="center"/>
              <w:rPr>
                <w:rFonts w:ascii="Roboto Light" w:hAnsi="Roboto Light"/>
              </w:rPr>
            </w:pPr>
          </w:p>
        </w:tc>
        <w:tc>
          <w:tcPr>
            <w:tcW w:w="1708" w:type="dxa"/>
          </w:tcPr>
          <w:p w14:paraId="636549F0" w14:textId="77777777" w:rsidR="00A46CC0" w:rsidRPr="006B4E89" w:rsidRDefault="00A46CC0" w:rsidP="00B2281C">
            <w:pPr>
              <w:pStyle w:val="TableParagraph"/>
              <w:spacing w:line="290" w:lineRule="exact"/>
              <w:ind w:left="267"/>
              <w:rPr>
                <w:rFonts w:ascii="Roboto Light" w:hAnsi="Roboto Light"/>
              </w:rPr>
            </w:pPr>
          </w:p>
        </w:tc>
      </w:tr>
      <w:tr w:rsidR="00A46CC0" w:rsidRPr="006B4E89" w14:paraId="147B8DC4" w14:textId="77777777" w:rsidTr="00B2281C">
        <w:trPr>
          <w:trHeight w:val="436"/>
        </w:trPr>
        <w:tc>
          <w:tcPr>
            <w:tcW w:w="5401" w:type="dxa"/>
          </w:tcPr>
          <w:p w14:paraId="3759D624" w14:textId="585388CD" w:rsidR="00A46CC0" w:rsidRDefault="00A46CC0" w:rsidP="00A46CC0">
            <w:pPr>
              <w:pStyle w:val="TableParagraph"/>
              <w:spacing w:before="2"/>
              <w:ind w:left="720"/>
              <w:rPr>
                <w:rFonts w:ascii="Roboto Light" w:hAnsi="Roboto Light"/>
              </w:rPr>
            </w:pPr>
            <w:r>
              <w:rPr>
                <w:rFonts w:ascii="Roboto Light" w:hAnsi="Roboto Light"/>
              </w:rPr>
              <w:t>Draft Contract Negotiation</w:t>
            </w:r>
          </w:p>
        </w:tc>
        <w:tc>
          <w:tcPr>
            <w:tcW w:w="2340" w:type="dxa"/>
          </w:tcPr>
          <w:p w14:paraId="0C78FEB8" w14:textId="0F60AF51" w:rsidR="00A46CC0" w:rsidRPr="006B4E89" w:rsidRDefault="00A46CC0" w:rsidP="00A46CC0">
            <w:pPr>
              <w:pStyle w:val="TableParagraph"/>
              <w:spacing w:line="290" w:lineRule="exact"/>
              <w:jc w:val="center"/>
              <w:rPr>
                <w:rFonts w:ascii="Roboto Light" w:hAnsi="Roboto Light"/>
              </w:rPr>
            </w:pPr>
            <w:r>
              <w:rPr>
                <w:rFonts w:ascii="Roboto Light" w:hAnsi="Roboto Light"/>
              </w:rPr>
              <w:t>1/12/2024</w:t>
            </w:r>
          </w:p>
        </w:tc>
        <w:tc>
          <w:tcPr>
            <w:tcW w:w="1708" w:type="dxa"/>
          </w:tcPr>
          <w:p w14:paraId="18D091F1" w14:textId="7A3D3A75" w:rsidR="00A46CC0" w:rsidRPr="006B4E89" w:rsidRDefault="00A46CC0" w:rsidP="00B2281C">
            <w:pPr>
              <w:pStyle w:val="TableParagraph"/>
              <w:spacing w:line="290" w:lineRule="exact"/>
              <w:ind w:left="267"/>
              <w:rPr>
                <w:rFonts w:ascii="Roboto Light" w:hAnsi="Roboto Light"/>
              </w:rPr>
            </w:pPr>
            <w:r>
              <w:rPr>
                <w:rFonts w:ascii="Roboto Light" w:hAnsi="Roboto Light"/>
              </w:rPr>
              <w:t>15/12/2024</w:t>
            </w:r>
          </w:p>
        </w:tc>
      </w:tr>
      <w:tr w:rsidR="00A46CC0" w:rsidRPr="006B4E89" w14:paraId="4A68C2FC" w14:textId="77777777" w:rsidTr="00B2281C">
        <w:trPr>
          <w:trHeight w:val="436"/>
        </w:trPr>
        <w:tc>
          <w:tcPr>
            <w:tcW w:w="5401" w:type="dxa"/>
          </w:tcPr>
          <w:p w14:paraId="6AC56701" w14:textId="314E80EE" w:rsidR="00A46CC0" w:rsidRDefault="00A46CC0" w:rsidP="00A46CC0">
            <w:pPr>
              <w:pStyle w:val="TableParagraph"/>
              <w:spacing w:before="2"/>
              <w:ind w:left="720"/>
              <w:rPr>
                <w:rFonts w:ascii="Roboto Light" w:hAnsi="Roboto Light"/>
              </w:rPr>
            </w:pPr>
            <w:r>
              <w:rPr>
                <w:rFonts w:ascii="Roboto Light" w:hAnsi="Roboto Light"/>
              </w:rPr>
              <w:t>Contract Award</w:t>
            </w:r>
          </w:p>
        </w:tc>
        <w:tc>
          <w:tcPr>
            <w:tcW w:w="2340" w:type="dxa"/>
          </w:tcPr>
          <w:p w14:paraId="320D8EA5" w14:textId="6B24BD78" w:rsidR="00A46CC0" w:rsidRPr="006B4E89" w:rsidRDefault="00A46CC0" w:rsidP="00A46CC0">
            <w:pPr>
              <w:pStyle w:val="TableParagraph"/>
              <w:spacing w:line="290" w:lineRule="exact"/>
              <w:jc w:val="center"/>
              <w:rPr>
                <w:rFonts w:ascii="Roboto Light" w:hAnsi="Roboto Light"/>
              </w:rPr>
            </w:pPr>
            <w:r>
              <w:rPr>
                <w:rFonts w:ascii="Roboto Light" w:hAnsi="Roboto Light"/>
              </w:rPr>
              <w:t>15/12/2024</w:t>
            </w:r>
          </w:p>
        </w:tc>
        <w:tc>
          <w:tcPr>
            <w:tcW w:w="1708" w:type="dxa"/>
          </w:tcPr>
          <w:p w14:paraId="4D261E64" w14:textId="11A63715" w:rsidR="00A46CC0" w:rsidRPr="006B4E89" w:rsidRDefault="00A46CC0" w:rsidP="00B2281C">
            <w:pPr>
              <w:pStyle w:val="TableParagraph"/>
              <w:spacing w:line="290" w:lineRule="exact"/>
              <w:ind w:left="267"/>
              <w:rPr>
                <w:rFonts w:ascii="Roboto Light" w:hAnsi="Roboto Light"/>
              </w:rPr>
            </w:pPr>
            <w:r>
              <w:rPr>
                <w:rFonts w:ascii="Roboto Light" w:hAnsi="Roboto Light"/>
              </w:rPr>
              <w:t>30/12/2024</w:t>
            </w:r>
          </w:p>
        </w:tc>
      </w:tr>
    </w:tbl>
    <w:p w14:paraId="0AC4D15B" w14:textId="77777777" w:rsidR="00F36716" w:rsidRDefault="00F36716" w:rsidP="00F36716">
      <w:pPr>
        <w:pStyle w:val="BodyText"/>
        <w:spacing w:before="6"/>
        <w:rPr>
          <w:sz w:val="28"/>
        </w:rPr>
      </w:pPr>
    </w:p>
    <w:p w14:paraId="6B3C72A0" w14:textId="359175AF" w:rsidR="00F36716" w:rsidRPr="006B4E89" w:rsidRDefault="00F36716" w:rsidP="006B4E89">
      <w:pPr>
        <w:pStyle w:val="BodyText"/>
        <w:spacing w:before="100" w:line="360" w:lineRule="auto"/>
        <w:ind w:left="111" w:right="770"/>
        <w:jc w:val="both"/>
        <w:rPr>
          <w:sz w:val="20"/>
          <w:szCs w:val="20"/>
        </w:rPr>
      </w:pPr>
      <w:r w:rsidRPr="006B4E89">
        <w:rPr>
          <w:sz w:val="22"/>
          <w:szCs w:val="22"/>
        </w:rPr>
        <w:t xml:space="preserve">The Procurement Auditor Specialist will prepare and submit the report corresponding to </w:t>
      </w:r>
      <w:r w:rsidRPr="006B4E89">
        <w:rPr>
          <w:sz w:val="22"/>
          <w:szCs w:val="22"/>
        </w:rPr>
        <w:lastRenderedPageBreak/>
        <w:t>the prequalification documents, PQ Evaluation Report, Instructions to Bidders, Conditions of Contract, Bid Evaluation Report.</w:t>
      </w:r>
      <w:r w:rsidR="006B4E89">
        <w:rPr>
          <w:sz w:val="22"/>
          <w:szCs w:val="22"/>
        </w:rPr>
        <w:t xml:space="preserve"> </w:t>
      </w:r>
      <w:r w:rsidRPr="006B4E89">
        <w:rPr>
          <w:sz w:val="22"/>
          <w:szCs w:val="22"/>
        </w:rPr>
        <w:t>The</w:t>
      </w:r>
      <w:r w:rsidRPr="006B4E89">
        <w:rPr>
          <w:spacing w:val="-6"/>
          <w:sz w:val="22"/>
          <w:szCs w:val="22"/>
        </w:rPr>
        <w:t xml:space="preserve"> </w:t>
      </w:r>
      <w:r w:rsidRPr="006B4E89">
        <w:rPr>
          <w:sz w:val="22"/>
          <w:szCs w:val="22"/>
        </w:rPr>
        <w:t>Reports</w:t>
      </w:r>
      <w:r w:rsidRPr="006B4E89">
        <w:rPr>
          <w:spacing w:val="-6"/>
          <w:sz w:val="22"/>
          <w:szCs w:val="22"/>
        </w:rPr>
        <w:t xml:space="preserve"> </w:t>
      </w:r>
      <w:r w:rsidRPr="006B4E89">
        <w:rPr>
          <w:sz w:val="22"/>
          <w:szCs w:val="22"/>
        </w:rPr>
        <w:t>will</w:t>
      </w:r>
      <w:r w:rsidRPr="006B4E89">
        <w:rPr>
          <w:spacing w:val="-5"/>
          <w:sz w:val="22"/>
          <w:szCs w:val="22"/>
        </w:rPr>
        <w:t xml:space="preserve"> </w:t>
      </w:r>
      <w:r w:rsidRPr="006B4E89">
        <w:rPr>
          <w:sz w:val="22"/>
          <w:szCs w:val="22"/>
        </w:rPr>
        <w:t>be</w:t>
      </w:r>
      <w:r w:rsidRPr="006B4E89">
        <w:rPr>
          <w:spacing w:val="-5"/>
          <w:sz w:val="22"/>
          <w:szCs w:val="22"/>
        </w:rPr>
        <w:t xml:space="preserve"> </w:t>
      </w:r>
      <w:r w:rsidRPr="006B4E89">
        <w:rPr>
          <w:sz w:val="22"/>
          <w:szCs w:val="22"/>
        </w:rPr>
        <w:t>delivered</w:t>
      </w:r>
      <w:r w:rsidRPr="006B4E89">
        <w:rPr>
          <w:spacing w:val="-5"/>
          <w:sz w:val="22"/>
          <w:szCs w:val="22"/>
        </w:rPr>
        <w:t xml:space="preserve"> </w:t>
      </w:r>
      <w:r w:rsidRPr="006B4E89">
        <w:rPr>
          <w:sz w:val="22"/>
          <w:szCs w:val="22"/>
        </w:rPr>
        <w:t>in</w:t>
      </w:r>
      <w:r w:rsidRPr="006B4E89">
        <w:rPr>
          <w:spacing w:val="-5"/>
          <w:sz w:val="22"/>
          <w:szCs w:val="22"/>
        </w:rPr>
        <w:t xml:space="preserve"> </w:t>
      </w:r>
      <w:r w:rsidRPr="006B4E89">
        <w:rPr>
          <w:sz w:val="22"/>
          <w:szCs w:val="22"/>
        </w:rPr>
        <w:t>one</w:t>
      </w:r>
      <w:r w:rsidRPr="006B4E89">
        <w:rPr>
          <w:spacing w:val="-5"/>
          <w:sz w:val="22"/>
          <w:szCs w:val="22"/>
        </w:rPr>
        <w:t xml:space="preserve"> </w:t>
      </w:r>
      <w:r w:rsidRPr="006B4E89">
        <w:rPr>
          <w:sz w:val="22"/>
          <w:szCs w:val="22"/>
        </w:rPr>
        <w:t>(1)</w:t>
      </w:r>
      <w:r w:rsidRPr="006B4E89">
        <w:rPr>
          <w:spacing w:val="-5"/>
          <w:sz w:val="22"/>
          <w:szCs w:val="22"/>
        </w:rPr>
        <w:t xml:space="preserve"> </w:t>
      </w:r>
      <w:r w:rsidRPr="006B4E89">
        <w:rPr>
          <w:sz w:val="22"/>
          <w:szCs w:val="22"/>
        </w:rPr>
        <w:t>draft</w:t>
      </w:r>
      <w:r w:rsidRPr="006B4E89">
        <w:rPr>
          <w:spacing w:val="-6"/>
          <w:sz w:val="22"/>
          <w:szCs w:val="22"/>
        </w:rPr>
        <w:t xml:space="preserve"> </w:t>
      </w:r>
      <w:r w:rsidRPr="006B4E89">
        <w:rPr>
          <w:sz w:val="22"/>
          <w:szCs w:val="22"/>
        </w:rPr>
        <w:t>and</w:t>
      </w:r>
      <w:r w:rsidRPr="006B4E89">
        <w:rPr>
          <w:spacing w:val="-5"/>
          <w:sz w:val="22"/>
          <w:szCs w:val="22"/>
        </w:rPr>
        <w:t xml:space="preserve"> </w:t>
      </w:r>
      <w:r w:rsidRPr="006B4E89">
        <w:rPr>
          <w:sz w:val="22"/>
          <w:szCs w:val="22"/>
        </w:rPr>
        <w:t>one</w:t>
      </w:r>
      <w:r w:rsidRPr="006B4E89">
        <w:rPr>
          <w:spacing w:val="-6"/>
          <w:sz w:val="22"/>
          <w:szCs w:val="22"/>
        </w:rPr>
        <w:t xml:space="preserve"> </w:t>
      </w:r>
      <w:r w:rsidRPr="006B4E89">
        <w:rPr>
          <w:sz w:val="22"/>
          <w:szCs w:val="22"/>
        </w:rPr>
        <w:t>(1)</w:t>
      </w:r>
      <w:r w:rsidRPr="006B4E89">
        <w:rPr>
          <w:spacing w:val="-5"/>
          <w:sz w:val="22"/>
          <w:szCs w:val="22"/>
        </w:rPr>
        <w:t xml:space="preserve"> </w:t>
      </w:r>
      <w:r w:rsidRPr="006B4E89">
        <w:rPr>
          <w:sz w:val="22"/>
          <w:szCs w:val="22"/>
        </w:rPr>
        <w:t>final</w:t>
      </w:r>
      <w:r w:rsidRPr="006B4E89">
        <w:rPr>
          <w:spacing w:val="-5"/>
          <w:sz w:val="22"/>
          <w:szCs w:val="22"/>
        </w:rPr>
        <w:t xml:space="preserve"> </w:t>
      </w:r>
      <w:r w:rsidRPr="006B4E89">
        <w:rPr>
          <w:sz w:val="22"/>
          <w:szCs w:val="22"/>
        </w:rPr>
        <w:t>revision</w:t>
      </w:r>
      <w:r w:rsidRPr="006B4E89">
        <w:rPr>
          <w:spacing w:val="-7"/>
          <w:sz w:val="22"/>
          <w:szCs w:val="22"/>
        </w:rPr>
        <w:t xml:space="preserve"> </w:t>
      </w:r>
      <w:r w:rsidRPr="006B4E89">
        <w:rPr>
          <w:sz w:val="22"/>
          <w:szCs w:val="22"/>
        </w:rPr>
        <w:t>only.</w:t>
      </w:r>
      <w:r w:rsidRPr="006B4E89">
        <w:rPr>
          <w:spacing w:val="5"/>
          <w:sz w:val="22"/>
          <w:szCs w:val="22"/>
        </w:rPr>
        <w:t xml:space="preserve"> </w:t>
      </w:r>
      <w:r w:rsidRPr="006B4E89">
        <w:rPr>
          <w:sz w:val="22"/>
          <w:szCs w:val="22"/>
        </w:rPr>
        <w:t>The</w:t>
      </w:r>
      <w:r w:rsidRPr="006B4E89">
        <w:rPr>
          <w:spacing w:val="-5"/>
          <w:sz w:val="22"/>
          <w:szCs w:val="22"/>
        </w:rPr>
        <w:t xml:space="preserve"> </w:t>
      </w:r>
      <w:r w:rsidRPr="006B4E89">
        <w:rPr>
          <w:sz w:val="22"/>
          <w:szCs w:val="22"/>
        </w:rPr>
        <w:t>reports</w:t>
      </w:r>
      <w:r w:rsidRPr="006B4E89">
        <w:rPr>
          <w:spacing w:val="-6"/>
          <w:sz w:val="22"/>
          <w:szCs w:val="22"/>
        </w:rPr>
        <w:t xml:space="preserve"> </w:t>
      </w:r>
      <w:r w:rsidRPr="006B4E89">
        <w:rPr>
          <w:sz w:val="22"/>
          <w:szCs w:val="22"/>
        </w:rPr>
        <w:t>shall</w:t>
      </w:r>
      <w:r w:rsidRPr="006B4E89">
        <w:rPr>
          <w:spacing w:val="-5"/>
          <w:sz w:val="22"/>
          <w:szCs w:val="22"/>
        </w:rPr>
        <w:t xml:space="preserve"> </w:t>
      </w:r>
      <w:r w:rsidRPr="006B4E89">
        <w:rPr>
          <w:sz w:val="22"/>
          <w:szCs w:val="22"/>
        </w:rPr>
        <w:t>be prepared in English (language of reference) for draft and final versions. Each report shall be delivered in electronic format</w:t>
      </w:r>
      <w:r w:rsidRPr="006B4E89">
        <w:rPr>
          <w:spacing w:val="-5"/>
          <w:sz w:val="22"/>
          <w:szCs w:val="22"/>
        </w:rPr>
        <w:t xml:space="preserve"> </w:t>
      </w:r>
      <w:r w:rsidRPr="006B4E89">
        <w:rPr>
          <w:sz w:val="22"/>
          <w:szCs w:val="22"/>
        </w:rPr>
        <w:t>only.</w:t>
      </w:r>
    </w:p>
    <w:p w14:paraId="09065139" w14:textId="77777777" w:rsidR="00F36716" w:rsidRDefault="00F36716" w:rsidP="00F36716">
      <w:pPr>
        <w:pStyle w:val="BodyText"/>
        <w:spacing w:before="11"/>
        <w:rPr>
          <w:sz w:val="35"/>
        </w:rPr>
      </w:pPr>
    </w:p>
    <w:p w14:paraId="5266BD2A" w14:textId="77777777" w:rsidR="00F36716" w:rsidRPr="006B4E89" w:rsidRDefault="00F36716" w:rsidP="00F36716">
      <w:pPr>
        <w:pStyle w:val="Heading1"/>
        <w:widowControl w:val="0"/>
        <w:numPr>
          <w:ilvl w:val="0"/>
          <w:numId w:val="31"/>
        </w:numPr>
        <w:pBdr>
          <w:top w:val="none" w:sz="0" w:space="0" w:color="auto"/>
          <w:left w:val="none" w:sz="0" w:space="0" w:color="auto"/>
          <w:bottom w:val="none" w:sz="0" w:space="0" w:color="auto"/>
          <w:right w:val="none" w:sz="0" w:space="0" w:color="auto"/>
        </w:pBdr>
        <w:shd w:val="clear" w:color="auto" w:fill="auto"/>
        <w:tabs>
          <w:tab w:val="clear" w:pos="900"/>
          <w:tab w:val="left" w:pos="1249"/>
          <w:tab w:val="left" w:pos="1250"/>
        </w:tabs>
        <w:autoSpaceDE w:val="0"/>
        <w:autoSpaceDN w:val="0"/>
        <w:spacing w:before="0"/>
        <w:ind w:hanging="1137"/>
        <w:rPr>
          <w:rFonts w:ascii="Roboto Light" w:hAnsi="Roboto Light"/>
          <w:bCs/>
          <w:sz w:val="24"/>
          <w:szCs w:val="24"/>
        </w:rPr>
      </w:pPr>
      <w:r w:rsidRPr="006B4E89">
        <w:rPr>
          <w:rFonts w:ascii="Roboto Light" w:hAnsi="Roboto Light"/>
          <w:bCs/>
          <w:sz w:val="24"/>
          <w:szCs w:val="24"/>
        </w:rPr>
        <w:t>Terms of</w:t>
      </w:r>
      <w:r w:rsidRPr="006B4E89">
        <w:rPr>
          <w:rFonts w:ascii="Roboto Light" w:hAnsi="Roboto Light"/>
          <w:bCs/>
          <w:spacing w:val="-2"/>
          <w:sz w:val="24"/>
          <w:szCs w:val="24"/>
        </w:rPr>
        <w:t xml:space="preserve"> </w:t>
      </w:r>
      <w:r w:rsidRPr="006B4E89">
        <w:rPr>
          <w:rFonts w:ascii="Roboto Light" w:hAnsi="Roboto Light"/>
          <w:bCs/>
          <w:sz w:val="24"/>
          <w:szCs w:val="24"/>
        </w:rPr>
        <w:t>Payment</w:t>
      </w:r>
    </w:p>
    <w:p w14:paraId="4A73DCB5" w14:textId="77777777" w:rsidR="00F36716" w:rsidRPr="006B4E89" w:rsidRDefault="00F36716" w:rsidP="00F36716">
      <w:pPr>
        <w:pStyle w:val="BodyText"/>
        <w:spacing w:before="187"/>
        <w:ind w:left="111"/>
        <w:jc w:val="both"/>
        <w:rPr>
          <w:sz w:val="22"/>
          <w:szCs w:val="22"/>
        </w:rPr>
      </w:pPr>
      <w:r w:rsidRPr="006B4E89">
        <w:rPr>
          <w:sz w:val="22"/>
          <w:szCs w:val="22"/>
        </w:rPr>
        <w:t>The schedule of payment is specified below:</w:t>
      </w:r>
    </w:p>
    <w:p w14:paraId="59E6ED89" w14:textId="77777777" w:rsidR="00F36716" w:rsidRDefault="00F36716" w:rsidP="00F36716">
      <w:pPr>
        <w:pStyle w:val="BodyText"/>
        <w:spacing w:before="13"/>
        <w:rPr>
          <w:sz w:val="1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8"/>
        <w:gridCol w:w="1350"/>
        <w:gridCol w:w="1076"/>
      </w:tblGrid>
      <w:tr w:rsidR="00F36716" w:rsidRPr="006B4E89" w14:paraId="6C7A8476" w14:textId="77777777" w:rsidTr="00B2281C">
        <w:trPr>
          <w:trHeight w:val="1305"/>
        </w:trPr>
        <w:tc>
          <w:tcPr>
            <w:tcW w:w="7468" w:type="dxa"/>
          </w:tcPr>
          <w:p w14:paraId="0B337C30" w14:textId="77777777" w:rsidR="00F36716" w:rsidRPr="006B4E89" w:rsidRDefault="00F36716" w:rsidP="00B2281C">
            <w:pPr>
              <w:pStyle w:val="TableParagraph"/>
              <w:spacing w:before="12"/>
              <w:rPr>
                <w:rFonts w:ascii="Roboto Light" w:hAnsi="Roboto Light"/>
                <w:b/>
                <w:bCs/>
                <w:sz w:val="32"/>
              </w:rPr>
            </w:pPr>
          </w:p>
          <w:p w14:paraId="512FE1A1" w14:textId="77777777" w:rsidR="00F36716" w:rsidRPr="006B4E89" w:rsidRDefault="00F36716" w:rsidP="00B2281C">
            <w:pPr>
              <w:pStyle w:val="TableParagraph"/>
              <w:ind w:left="3164" w:right="3154"/>
              <w:jc w:val="center"/>
              <w:rPr>
                <w:rFonts w:ascii="Roboto Light" w:hAnsi="Roboto Light"/>
                <w:b/>
                <w:bCs/>
              </w:rPr>
            </w:pPr>
            <w:r w:rsidRPr="006B4E89">
              <w:rPr>
                <w:rFonts w:ascii="Roboto Light" w:hAnsi="Roboto Light"/>
                <w:b/>
                <w:bCs/>
              </w:rPr>
              <w:t>Description</w:t>
            </w:r>
          </w:p>
        </w:tc>
        <w:tc>
          <w:tcPr>
            <w:tcW w:w="1350" w:type="dxa"/>
          </w:tcPr>
          <w:p w14:paraId="34EFAD10" w14:textId="77777777" w:rsidR="00F36716" w:rsidRPr="006B4E89" w:rsidRDefault="00F36716" w:rsidP="00B2281C">
            <w:pPr>
              <w:pStyle w:val="TableParagraph"/>
              <w:spacing w:line="360" w:lineRule="auto"/>
              <w:ind w:left="249" w:right="231" w:firstLine="216"/>
              <w:rPr>
                <w:rFonts w:ascii="Roboto Light" w:hAnsi="Roboto Light"/>
                <w:b/>
                <w:bCs/>
              </w:rPr>
            </w:pPr>
            <w:r w:rsidRPr="006B4E89">
              <w:rPr>
                <w:rFonts w:ascii="Roboto Light" w:hAnsi="Roboto Light"/>
                <w:b/>
                <w:bCs/>
              </w:rPr>
              <w:t>% of Contract</w:t>
            </w:r>
          </w:p>
          <w:p w14:paraId="69CF14E7" w14:textId="77777777" w:rsidR="00F36716" w:rsidRPr="006B4E89" w:rsidRDefault="00F36716" w:rsidP="00B2281C">
            <w:pPr>
              <w:pStyle w:val="TableParagraph"/>
              <w:spacing w:before="1"/>
              <w:ind w:left="401"/>
              <w:rPr>
                <w:rFonts w:ascii="Roboto Light" w:hAnsi="Roboto Light"/>
                <w:b/>
                <w:bCs/>
              </w:rPr>
            </w:pPr>
            <w:r w:rsidRPr="006B4E89">
              <w:rPr>
                <w:rFonts w:ascii="Roboto Light" w:hAnsi="Roboto Light"/>
                <w:b/>
                <w:bCs/>
              </w:rPr>
              <w:t>Value</w:t>
            </w:r>
          </w:p>
        </w:tc>
        <w:tc>
          <w:tcPr>
            <w:tcW w:w="1076" w:type="dxa"/>
          </w:tcPr>
          <w:p w14:paraId="4861D6CE" w14:textId="77777777" w:rsidR="00F36716" w:rsidRPr="006B4E89" w:rsidRDefault="00F36716" w:rsidP="00B2281C">
            <w:pPr>
              <w:pStyle w:val="TableParagraph"/>
              <w:spacing w:before="218" w:line="360" w:lineRule="auto"/>
              <w:ind w:left="263" w:right="126" w:hanging="116"/>
              <w:rPr>
                <w:rFonts w:ascii="Roboto Light" w:hAnsi="Roboto Light"/>
                <w:b/>
                <w:bCs/>
              </w:rPr>
            </w:pPr>
            <w:r w:rsidRPr="006B4E89">
              <w:rPr>
                <w:rFonts w:ascii="Roboto Light" w:hAnsi="Roboto Light"/>
                <w:b/>
                <w:bCs/>
              </w:rPr>
              <w:t>Amount (US$)</w:t>
            </w:r>
          </w:p>
        </w:tc>
      </w:tr>
      <w:tr w:rsidR="00F36716" w:rsidRPr="006B4E89" w14:paraId="4C44DA3E" w14:textId="77777777" w:rsidTr="00B2281C">
        <w:trPr>
          <w:trHeight w:val="1305"/>
        </w:trPr>
        <w:tc>
          <w:tcPr>
            <w:tcW w:w="7468" w:type="dxa"/>
          </w:tcPr>
          <w:p w14:paraId="333884BA" w14:textId="77777777" w:rsidR="00F36716" w:rsidRPr="006B4E89" w:rsidRDefault="00F36716" w:rsidP="00B2281C">
            <w:pPr>
              <w:pStyle w:val="TableParagraph"/>
              <w:spacing w:line="362" w:lineRule="auto"/>
              <w:ind w:left="828" w:hanging="360"/>
              <w:rPr>
                <w:rFonts w:ascii="Roboto Light" w:hAnsi="Roboto Light"/>
              </w:rPr>
            </w:pPr>
            <w:r w:rsidRPr="006B4E89">
              <w:rPr>
                <w:rFonts w:ascii="Roboto Light" w:hAnsi="Roboto Light"/>
              </w:rPr>
              <w:t>1. Successful completion and satisfactory performance of Task 1. Evidence: +</w:t>
            </w:r>
          </w:p>
          <w:p w14:paraId="1A488FBE" w14:textId="77777777" w:rsidR="00F36716" w:rsidRPr="006B4E89" w:rsidRDefault="00F36716" w:rsidP="00B2281C">
            <w:pPr>
              <w:pStyle w:val="TableParagraph"/>
              <w:spacing w:line="285" w:lineRule="exact"/>
              <w:ind w:left="828"/>
              <w:rPr>
                <w:rFonts w:ascii="Roboto Light" w:hAnsi="Roboto Light"/>
              </w:rPr>
            </w:pPr>
            <w:r w:rsidRPr="006B4E89">
              <w:rPr>
                <w:rFonts w:ascii="Roboto Light" w:hAnsi="Roboto Light"/>
              </w:rPr>
              <w:t>Consultant Report on Pre-qualification Process</w:t>
            </w:r>
          </w:p>
        </w:tc>
        <w:tc>
          <w:tcPr>
            <w:tcW w:w="1350" w:type="dxa"/>
          </w:tcPr>
          <w:p w14:paraId="6CBF1A07" w14:textId="77777777" w:rsidR="00F36716" w:rsidRPr="006B4E89" w:rsidRDefault="00F36716" w:rsidP="00B2281C">
            <w:pPr>
              <w:pStyle w:val="TableParagraph"/>
              <w:spacing w:before="1"/>
              <w:rPr>
                <w:rFonts w:ascii="Roboto Light" w:hAnsi="Roboto Light"/>
                <w:sz w:val="33"/>
              </w:rPr>
            </w:pPr>
          </w:p>
          <w:p w14:paraId="7A566C9C" w14:textId="77777777" w:rsidR="00F36716" w:rsidRPr="006B4E89" w:rsidRDefault="00F36716" w:rsidP="00B2281C">
            <w:pPr>
              <w:pStyle w:val="TableParagraph"/>
              <w:ind w:left="381" w:right="377"/>
              <w:jc w:val="center"/>
              <w:rPr>
                <w:rFonts w:ascii="Roboto Light" w:hAnsi="Roboto Light"/>
              </w:rPr>
            </w:pPr>
            <w:r w:rsidRPr="006B4E89">
              <w:rPr>
                <w:rFonts w:ascii="Roboto Light" w:hAnsi="Roboto Light"/>
              </w:rPr>
              <w:t>25</w:t>
            </w:r>
          </w:p>
        </w:tc>
        <w:tc>
          <w:tcPr>
            <w:tcW w:w="1076" w:type="dxa"/>
          </w:tcPr>
          <w:p w14:paraId="6091966E" w14:textId="77777777" w:rsidR="00F36716" w:rsidRPr="006B4E89" w:rsidRDefault="00F36716" w:rsidP="00B2281C">
            <w:pPr>
              <w:pStyle w:val="TableParagraph"/>
              <w:rPr>
                <w:rFonts w:ascii="Roboto Light" w:hAnsi="Roboto Light"/>
              </w:rPr>
            </w:pPr>
          </w:p>
        </w:tc>
      </w:tr>
      <w:tr w:rsidR="00F36716" w:rsidRPr="006B4E89" w14:paraId="491BD48C" w14:textId="77777777" w:rsidTr="00B2281C">
        <w:trPr>
          <w:trHeight w:val="1305"/>
        </w:trPr>
        <w:tc>
          <w:tcPr>
            <w:tcW w:w="7468" w:type="dxa"/>
          </w:tcPr>
          <w:p w14:paraId="08756607" w14:textId="77777777" w:rsidR="00F36716" w:rsidRPr="006B4E89" w:rsidRDefault="00F36716" w:rsidP="00B2281C">
            <w:pPr>
              <w:pStyle w:val="TableParagraph"/>
              <w:spacing w:line="362" w:lineRule="auto"/>
              <w:ind w:left="828" w:hanging="360"/>
              <w:rPr>
                <w:rFonts w:ascii="Roboto Light" w:hAnsi="Roboto Light"/>
              </w:rPr>
            </w:pPr>
            <w:r w:rsidRPr="006B4E89">
              <w:rPr>
                <w:rFonts w:ascii="Roboto Light" w:hAnsi="Roboto Light"/>
              </w:rPr>
              <w:t>2. Successful completion and satisfactory performance of Task 2. Evidence: +</w:t>
            </w:r>
          </w:p>
          <w:p w14:paraId="1AD7C46E" w14:textId="77777777" w:rsidR="00F36716" w:rsidRPr="006B4E89" w:rsidRDefault="00F36716" w:rsidP="00B2281C">
            <w:pPr>
              <w:pStyle w:val="TableParagraph"/>
              <w:spacing w:line="285" w:lineRule="exact"/>
              <w:ind w:left="828"/>
              <w:rPr>
                <w:rFonts w:ascii="Roboto Light" w:hAnsi="Roboto Light"/>
              </w:rPr>
            </w:pPr>
            <w:r w:rsidRPr="006B4E89">
              <w:rPr>
                <w:rFonts w:ascii="Roboto Light" w:hAnsi="Roboto Light"/>
              </w:rPr>
              <w:t>Consultant Report on Preparation Process</w:t>
            </w:r>
          </w:p>
        </w:tc>
        <w:tc>
          <w:tcPr>
            <w:tcW w:w="1350" w:type="dxa"/>
          </w:tcPr>
          <w:p w14:paraId="6297780A" w14:textId="77777777" w:rsidR="00F36716" w:rsidRPr="006B4E89" w:rsidRDefault="00F36716" w:rsidP="00B2281C">
            <w:pPr>
              <w:pStyle w:val="TableParagraph"/>
              <w:spacing w:before="1"/>
              <w:rPr>
                <w:rFonts w:ascii="Roboto Light" w:hAnsi="Roboto Light"/>
                <w:sz w:val="33"/>
              </w:rPr>
            </w:pPr>
          </w:p>
          <w:p w14:paraId="67E50DCB" w14:textId="77777777" w:rsidR="00F36716" w:rsidRPr="006B4E89" w:rsidRDefault="00F36716" w:rsidP="00B2281C">
            <w:pPr>
              <w:pStyle w:val="TableParagraph"/>
              <w:ind w:left="381" w:right="377"/>
              <w:jc w:val="center"/>
              <w:rPr>
                <w:rFonts w:ascii="Roboto Light" w:hAnsi="Roboto Light"/>
              </w:rPr>
            </w:pPr>
            <w:r w:rsidRPr="006B4E89">
              <w:rPr>
                <w:rFonts w:ascii="Roboto Light" w:hAnsi="Roboto Light"/>
              </w:rPr>
              <w:t>25</w:t>
            </w:r>
          </w:p>
        </w:tc>
        <w:tc>
          <w:tcPr>
            <w:tcW w:w="1076" w:type="dxa"/>
          </w:tcPr>
          <w:p w14:paraId="594F0FBE" w14:textId="77777777" w:rsidR="00F36716" w:rsidRPr="006B4E89" w:rsidRDefault="00F36716" w:rsidP="00B2281C">
            <w:pPr>
              <w:pStyle w:val="TableParagraph"/>
              <w:rPr>
                <w:rFonts w:ascii="Roboto Light" w:hAnsi="Roboto Light"/>
              </w:rPr>
            </w:pPr>
          </w:p>
        </w:tc>
      </w:tr>
      <w:tr w:rsidR="00F36716" w:rsidRPr="006B4E89" w14:paraId="0403E90D" w14:textId="77777777" w:rsidTr="00B2281C">
        <w:trPr>
          <w:trHeight w:val="1307"/>
        </w:trPr>
        <w:tc>
          <w:tcPr>
            <w:tcW w:w="7468" w:type="dxa"/>
          </w:tcPr>
          <w:p w14:paraId="4BB5E79C" w14:textId="77777777" w:rsidR="00F36716" w:rsidRPr="006B4E89" w:rsidRDefault="00F36716" w:rsidP="00B2281C">
            <w:pPr>
              <w:pStyle w:val="TableParagraph"/>
              <w:spacing w:before="2" w:line="360" w:lineRule="auto"/>
              <w:ind w:left="828" w:hanging="360"/>
              <w:rPr>
                <w:rFonts w:ascii="Roboto Light" w:hAnsi="Roboto Light"/>
              </w:rPr>
            </w:pPr>
            <w:r w:rsidRPr="006B4E89">
              <w:rPr>
                <w:rFonts w:ascii="Roboto Light" w:hAnsi="Roboto Light"/>
              </w:rPr>
              <w:t>3. Successful completion and satisfactory performance of Task 3. Evidence: +</w:t>
            </w:r>
          </w:p>
          <w:p w14:paraId="1C8322F7" w14:textId="77777777" w:rsidR="00F36716" w:rsidRPr="006B4E89" w:rsidRDefault="00F36716" w:rsidP="00B2281C">
            <w:pPr>
              <w:pStyle w:val="TableParagraph"/>
              <w:spacing w:line="289" w:lineRule="exact"/>
              <w:ind w:left="828"/>
              <w:rPr>
                <w:rFonts w:ascii="Roboto Light" w:hAnsi="Roboto Light"/>
              </w:rPr>
            </w:pPr>
            <w:r w:rsidRPr="006B4E89">
              <w:rPr>
                <w:rFonts w:ascii="Roboto Light" w:hAnsi="Roboto Light"/>
              </w:rPr>
              <w:t>Consultant Report on Bid evaluation Process</w:t>
            </w:r>
          </w:p>
        </w:tc>
        <w:tc>
          <w:tcPr>
            <w:tcW w:w="1350" w:type="dxa"/>
          </w:tcPr>
          <w:p w14:paraId="6DE128A8" w14:textId="77777777" w:rsidR="00F36716" w:rsidRPr="006B4E89" w:rsidRDefault="00F36716" w:rsidP="00B2281C">
            <w:pPr>
              <w:pStyle w:val="TableParagraph"/>
              <w:spacing w:before="1"/>
              <w:rPr>
                <w:rFonts w:ascii="Roboto Light" w:hAnsi="Roboto Light"/>
                <w:sz w:val="33"/>
              </w:rPr>
            </w:pPr>
          </w:p>
          <w:p w14:paraId="71E1A772" w14:textId="77777777" w:rsidR="00F36716" w:rsidRPr="006B4E89" w:rsidRDefault="00F36716" w:rsidP="00B2281C">
            <w:pPr>
              <w:pStyle w:val="TableParagraph"/>
              <w:ind w:left="381" w:right="377"/>
              <w:jc w:val="center"/>
              <w:rPr>
                <w:rFonts w:ascii="Roboto Light" w:hAnsi="Roboto Light"/>
              </w:rPr>
            </w:pPr>
            <w:r w:rsidRPr="006B4E89">
              <w:rPr>
                <w:rFonts w:ascii="Roboto Light" w:hAnsi="Roboto Light"/>
              </w:rPr>
              <w:t>25</w:t>
            </w:r>
          </w:p>
        </w:tc>
        <w:tc>
          <w:tcPr>
            <w:tcW w:w="1076" w:type="dxa"/>
          </w:tcPr>
          <w:p w14:paraId="78E1A856" w14:textId="77777777" w:rsidR="00F36716" w:rsidRPr="006B4E89" w:rsidRDefault="00F36716" w:rsidP="00B2281C">
            <w:pPr>
              <w:pStyle w:val="TableParagraph"/>
              <w:rPr>
                <w:rFonts w:ascii="Roboto Light" w:hAnsi="Roboto Light"/>
              </w:rPr>
            </w:pPr>
          </w:p>
        </w:tc>
      </w:tr>
      <w:tr w:rsidR="00F36716" w:rsidRPr="006B4E89" w14:paraId="3DD04E3C" w14:textId="77777777" w:rsidTr="00B2281C">
        <w:trPr>
          <w:trHeight w:val="1305"/>
        </w:trPr>
        <w:tc>
          <w:tcPr>
            <w:tcW w:w="7468" w:type="dxa"/>
          </w:tcPr>
          <w:p w14:paraId="25104A4D" w14:textId="77777777" w:rsidR="00F36716" w:rsidRPr="006B4E89" w:rsidRDefault="00F36716" w:rsidP="00B2281C">
            <w:pPr>
              <w:pStyle w:val="TableParagraph"/>
              <w:spacing w:line="360" w:lineRule="auto"/>
              <w:ind w:left="828" w:hanging="360"/>
              <w:rPr>
                <w:rFonts w:ascii="Roboto Light" w:hAnsi="Roboto Light"/>
              </w:rPr>
            </w:pPr>
            <w:r w:rsidRPr="006B4E89">
              <w:rPr>
                <w:rFonts w:ascii="Roboto Light" w:hAnsi="Roboto Light"/>
              </w:rPr>
              <w:t>4. Successful completion and satisfactory performance of Task 4. Evidence: +</w:t>
            </w:r>
          </w:p>
          <w:p w14:paraId="7CFF36BF" w14:textId="77777777" w:rsidR="00F36716" w:rsidRPr="006B4E89" w:rsidRDefault="00F36716" w:rsidP="00B2281C">
            <w:pPr>
              <w:pStyle w:val="TableParagraph"/>
              <w:spacing w:line="289" w:lineRule="exact"/>
              <w:ind w:left="828"/>
              <w:rPr>
                <w:rFonts w:ascii="Roboto Light" w:hAnsi="Roboto Light"/>
              </w:rPr>
            </w:pPr>
            <w:r w:rsidRPr="006B4E89">
              <w:rPr>
                <w:rFonts w:ascii="Roboto Light" w:hAnsi="Roboto Light"/>
              </w:rPr>
              <w:t>Consultant Report on Contract Award Process</w:t>
            </w:r>
          </w:p>
        </w:tc>
        <w:tc>
          <w:tcPr>
            <w:tcW w:w="1350" w:type="dxa"/>
          </w:tcPr>
          <w:p w14:paraId="65E4483A" w14:textId="77777777" w:rsidR="00F36716" w:rsidRPr="006B4E89" w:rsidRDefault="00F36716" w:rsidP="00B2281C">
            <w:pPr>
              <w:pStyle w:val="TableParagraph"/>
              <w:spacing w:before="12"/>
              <w:rPr>
                <w:rFonts w:ascii="Roboto Light" w:hAnsi="Roboto Light"/>
                <w:sz w:val="32"/>
              </w:rPr>
            </w:pPr>
          </w:p>
          <w:p w14:paraId="01B3C93E" w14:textId="77777777" w:rsidR="00F36716" w:rsidRPr="006B4E89" w:rsidRDefault="00F36716" w:rsidP="00B2281C">
            <w:pPr>
              <w:pStyle w:val="TableParagraph"/>
              <w:ind w:left="381" w:right="377"/>
              <w:jc w:val="center"/>
              <w:rPr>
                <w:rFonts w:ascii="Roboto Light" w:hAnsi="Roboto Light"/>
              </w:rPr>
            </w:pPr>
            <w:r w:rsidRPr="006B4E89">
              <w:rPr>
                <w:rFonts w:ascii="Roboto Light" w:hAnsi="Roboto Light"/>
              </w:rPr>
              <w:t>25</w:t>
            </w:r>
          </w:p>
        </w:tc>
        <w:tc>
          <w:tcPr>
            <w:tcW w:w="1076" w:type="dxa"/>
          </w:tcPr>
          <w:p w14:paraId="693BFFC6" w14:textId="77777777" w:rsidR="00F36716" w:rsidRPr="006B4E89" w:rsidRDefault="00F36716" w:rsidP="00B2281C">
            <w:pPr>
              <w:pStyle w:val="TableParagraph"/>
              <w:rPr>
                <w:rFonts w:ascii="Roboto Light" w:hAnsi="Roboto Light"/>
              </w:rPr>
            </w:pPr>
          </w:p>
        </w:tc>
      </w:tr>
      <w:tr w:rsidR="00F36716" w:rsidRPr="006B4E89" w14:paraId="3175AD47" w14:textId="77777777" w:rsidTr="00B2281C">
        <w:trPr>
          <w:trHeight w:val="433"/>
        </w:trPr>
        <w:tc>
          <w:tcPr>
            <w:tcW w:w="7468" w:type="dxa"/>
          </w:tcPr>
          <w:p w14:paraId="7B563593" w14:textId="77777777" w:rsidR="00F36716" w:rsidRPr="006B4E89" w:rsidRDefault="00F36716" w:rsidP="00B2281C">
            <w:pPr>
              <w:pStyle w:val="TableParagraph"/>
              <w:spacing w:line="290" w:lineRule="exact"/>
              <w:ind w:left="3163" w:right="3154"/>
              <w:jc w:val="center"/>
              <w:rPr>
                <w:rFonts w:ascii="Roboto Light" w:hAnsi="Roboto Light"/>
              </w:rPr>
            </w:pPr>
            <w:r w:rsidRPr="006B4E89">
              <w:rPr>
                <w:rFonts w:ascii="Roboto Light" w:hAnsi="Roboto Light"/>
              </w:rPr>
              <w:t>Total</w:t>
            </w:r>
          </w:p>
        </w:tc>
        <w:tc>
          <w:tcPr>
            <w:tcW w:w="1350" w:type="dxa"/>
          </w:tcPr>
          <w:p w14:paraId="35524A2E" w14:textId="77777777" w:rsidR="00F36716" w:rsidRPr="006B4E89" w:rsidRDefault="00F36716" w:rsidP="00B2281C">
            <w:pPr>
              <w:pStyle w:val="TableParagraph"/>
              <w:spacing w:line="290" w:lineRule="exact"/>
              <w:ind w:left="381" w:right="377"/>
              <w:jc w:val="center"/>
              <w:rPr>
                <w:rFonts w:ascii="Roboto Light" w:hAnsi="Roboto Light"/>
              </w:rPr>
            </w:pPr>
            <w:r w:rsidRPr="006B4E89">
              <w:rPr>
                <w:rFonts w:ascii="Roboto Light" w:hAnsi="Roboto Light"/>
              </w:rPr>
              <w:t>100%</w:t>
            </w:r>
          </w:p>
        </w:tc>
        <w:tc>
          <w:tcPr>
            <w:tcW w:w="1076" w:type="dxa"/>
          </w:tcPr>
          <w:p w14:paraId="30F49144" w14:textId="77777777" w:rsidR="00F36716" w:rsidRPr="006B4E89" w:rsidRDefault="00F36716" w:rsidP="00B2281C">
            <w:pPr>
              <w:pStyle w:val="TableParagraph"/>
              <w:rPr>
                <w:rFonts w:ascii="Roboto Light" w:hAnsi="Roboto Light"/>
              </w:rPr>
            </w:pPr>
          </w:p>
        </w:tc>
      </w:tr>
    </w:tbl>
    <w:p w14:paraId="0A8552E4" w14:textId="77777777" w:rsidR="00F36716" w:rsidRDefault="00F36716" w:rsidP="00F36716">
      <w:pPr>
        <w:pStyle w:val="BodyText"/>
        <w:spacing w:before="1"/>
        <w:rPr>
          <w:sz w:val="36"/>
        </w:rPr>
      </w:pPr>
    </w:p>
    <w:p w14:paraId="37C99CFE" w14:textId="730D6AC3" w:rsidR="00F36716" w:rsidRPr="006B4E89" w:rsidRDefault="00F36716" w:rsidP="000A4256">
      <w:pPr>
        <w:pStyle w:val="BodyText"/>
        <w:spacing w:line="360" w:lineRule="auto"/>
        <w:ind w:left="111" w:right="773"/>
        <w:jc w:val="both"/>
        <w:rPr>
          <w:sz w:val="22"/>
          <w:szCs w:val="22"/>
        </w:rPr>
      </w:pPr>
      <w:r w:rsidRPr="006B4E89">
        <w:rPr>
          <w:sz w:val="22"/>
          <w:szCs w:val="22"/>
        </w:rPr>
        <w:t>Failure to provide any of the deliverables will lead to the non-performance of the entire</w:t>
      </w:r>
      <w:r w:rsidR="000A4256">
        <w:rPr>
          <w:sz w:val="22"/>
          <w:szCs w:val="22"/>
        </w:rPr>
        <w:t xml:space="preserve"> a</w:t>
      </w:r>
      <w:r w:rsidR="000A4256" w:rsidRPr="006B4E89">
        <w:rPr>
          <w:sz w:val="22"/>
          <w:szCs w:val="22"/>
        </w:rPr>
        <w:t>ssignment</w:t>
      </w:r>
      <w:r w:rsidRPr="006B4E89">
        <w:rPr>
          <w:sz w:val="22"/>
          <w:szCs w:val="22"/>
        </w:rPr>
        <w:t>.</w:t>
      </w:r>
    </w:p>
    <w:p w14:paraId="17D3234E" w14:textId="77777777" w:rsidR="002659F9" w:rsidRDefault="002659F9" w:rsidP="008D0E38">
      <w:pPr>
        <w:rPr>
          <w:rFonts w:ascii="Roboto Light" w:hAnsi="Roboto Light"/>
          <w:b/>
          <w:sz w:val="28"/>
          <w:szCs w:val="28"/>
          <w:lang w:eastAsia="en-US"/>
        </w:rPr>
      </w:pPr>
    </w:p>
    <w:p w14:paraId="297C1CE4" w14:textId="77777777" w:rsidR="006B4E89" w:rsidRDefault="006B4E89" w:rsidP="008D0E38">
      <w:pPr>
        <w:rPr>
          <w:rFonts w:ascii="Roboto Light" w:hAnsi="Roboto Light"/>
          <w:b/>
          <w:sz w:val="28"/>
          <w:szCs w:val="28"/>
          <w:lang w:eastAsia="en-US"/>
        </w:rPr>
      </w:pPr>
    </w:p>
    <w:p w14:paraId="40E3AE8B" w14:textId="77777777" w:rsidR="00CD5058" w:rsidRPr="008324B7" w:rsidRDefault="00CD5058" w:rsidP="008D0E38">
      <w:pPr>
        <w:rPr>
          <w:rFonts w:ascii="Roboto Light" w:hAnsi="Roboto Light"/>
          <w:b/>
          <w:sz w:val="28"/>
          <w:szCs w:val="28"/>
          <w:lang w:eastAsia="en-US"/>
        </w:rPr>
      </w:pPr>
    </w:p>
    <w:p w14:paraId="77160450" w14:textId="4984D979" w:rsidR="00265EA0" w:rsidRPr="008324B7" w:rsidRDefault="008D0E38" w:rsidP="008D0E38">
      <w:pPr>
        <w:rPr>
          <w:rFonts w:ascii="Roboto Light" w:hAnsi="Roboto Light"/>
          <w:b/>
          <w:sz w:val="28"/>
          <w:szCs w:val="28"/>
          <w:lang w:eastAsia="en-US"/>
        </w:rPr>
      </w:pPr>
      <w:r w:rsidRPr="008324B7">
        <w:rPr>
          <w:rFonts w:ascii="Roboto Light" w:hAnsi="Roboto Light"/>
          <w:b/>
          <w:sz w:val="28"/>
          <w:szCs w:val="28"/>
          <w:lang w:eastAsia="en-US"/>
        </w:rPr>
        <w:lastRenderedPageBreak/>
        <w:t>Annex-</w:t>
      </w:r>
      <w:r w:rsidR="001F5701" w:rsidRPr="008324B7">
        <w:rPr>
          <w:rFonts w:ascii="Roboto Light" w:hAnsi="Roboto Light"/>
          <w:b/>
          <w:sz w:val="28"/>
          <w:szCs w:val="28"/>
          <w:lang w:eastAsia="en-US"/>
        </w:rPr>
        <w:t>I</w:t>
      </w:r>
      <w:r w:rsidRPr="008324B7">
        <w:rPr>
          <w:rFonts w:ascii="Roboto Light" w:hAnsi="Roboto Light"/>
          <w:b/>
          <w:sz w:val="28"/>
          <w:szCs w:val="28"/>
          <w:lang w:eastAsia="en-US"/>
        </w:rPr>
        <w:t xml:space="preserve">I: </w:t>
      </w:r>
      <w:r w:rsidR="00265EA0" w:rsidRPr="008324B7">
        <w:rPr>
          <w:rFonts w:ascii="Roboto Light" w:hAnsi="Roboto Light"/>
          <w:b/>
          <w:sz w:val="28"/>
          <w:szCs w:val="28"/>
          <w:lang w:eastAsia="en-US"/>
        </w:rPr>
        <w:t>Expression of Interest (EOI) by Applicant</w:t>
      </w:r>
    </w:p>
    <w:p w14:paraId="0B1A9547" w14:textId="77777777" w:rsidR="004B4E23" w:rsidRPr="008324B7" w:rsidRDefault="004B4E23" w:rsidP="004B4E23">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15DD83F6" w14:textId="6255494B" w:rsidR="004B4E23" w:rsidRPr="008324B7" w:rsidRDefault="004B4E23" w:rsidP="004B4E23">
      <w:pPr>
        <w:suppressAutoHyphens/>
        <w:spacing w:after="0" w:line="240" w:lineRule="auto"/>
        <w:jc w:val="center"/>
        <w:rPr>
          <w:rFonts w:ascii="Roboto Light" w:eastAsia="Times New Roman" w:hAnsi="Roboto Light" w:cs="Arial"/>
          <w:b/>
          <w:bCs/>
          <w:color w:val="0070C0"/>
          <w:spacing w:val="-2"/>
          <w:lang w:eastAsia="en-US"/>
        </w:rPr>
      </w:pPr>
      <w:r w:rsidRPr="008324B7">
        <w:rPr>
          <w:rFonts w:ascii="Roboto Light" w:eastAsia="Times New Roman" w:hAnsi="Roboto Light" w:cs="Arial"/>
          <w:b/>
          <w:bCs/>
          <w:color w:val="0070C0"/>
          <w:spacing w:val="-2"/>
          <w:lang w:eastAsia="en-US"/>
        </w:rPr>
        <w:t xml:space="preserve">Hiring a Consultant </w:t>
      </w:r>
      <w:r w:rsidRPr="00440B04">
        <w:rPr>
          <w:rFonts w:ascii="Roboto Light" w:eastAsia="Times New Roman" w:hAnsi="Roboto Light" w:cs="Arial"/>
          <w:b/>
          <w:bCs/>
          <w:color w:val="0070C0"/>
          <w:spacing w:val="-2"/>
          <w:lang w:eastAsia="en-US"/>
        </w:rPr>
        <w:t xml:space="preserve">to </w:t>
      </w:r>
      <w:r w:rsidR="006B4E89" w:rsidRPr="006B4E89">
        <w:rPr>
          <w:rFonts w:ascii="Roboto Light" w:eastAsia="Times New Roman" w:hAnsi="Roboto Light" w:cs="Arial"/>
          <w:b/>
          <w:bCs/>
          <w:color w:val="0070C0"/>
          <w:spacing w:val="-2"/>
          <w:lang w:eastAsia="en-US"/>
        </w:rPr>
        <w:t>Support in Preparation of Lot 4 Left Bank Structures bidding documents and assistance during tendering for Rogun Hydropower Plant Project , Tajikistan</w:t>
      </w:r>
    </w:p>
    <w:p w14:paraId="77160452" w14:textId="60051B59" w:rsidR="00213C6F" w:rsidRPr="008324B7" w:rsidRDefault="00213C6F"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66FD60D" w14:textId="77777777" w:rsidR="00177624" w:rsidRPr="008324B7" w:rsidRDefault="00177624"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7160453" w14:textId="77777777" w:rsidR="00265EA0" w:rsidRPr="008324B7" w:rsidRDefault="0047725B" w:rsidP="00265EA0">
      <w:pPr>
        <w:widowControl w:val="0"/>
        <w:autoSpaceDE w:val="0"/>
        <w:autoSpaceDN w:val="0"/>
        <w:adjustRightInd w:val="0"/>
        <w:spacing w:after="0" w:line="240" w:lineRule="auto"/>
        <w:jc w:val="both"/>
        <w:rPr>
          <w:rFonts w:ascii="Roboto Light" w:eastAsia="Times New Roman" w:hAnsi="Roboto Light" w:cs="Arial"/>
          <w:i/>
          <w:color w:val="5B9BD5" w:themeColor="accent1"/>
          <w:lang w:eastAsia="en-US"/>
        </w:rPr>
      </w:pPr>
      <w:r w:rsidRPr="008324B7">
        <w:rPr>
          <w:rFonts w:ascii="Roboto Light" w:eastAsia="Times New Roman" w:hAnsi="Roboto Light" w:cs="Arial"/>
          <w:color w:val="000000"/>
          <w:lang w:eastAsia="en-US"/>
        </w:rPr>
        <w:t>Date</w:t>
      </w:r>
      <w:r w:rsidR="00421955" w:rsidRPr="008324B7">
        <w:rPr>
          <w:rFonts w:ascii="Roboto Light" w:eastAsia="Times New Roman" w:hAnsi="Roboto Light" w:cs="Arial"/>
          <w:color w:val="000000"/>
          <w:lang w:eastAsia="en-US"/>
        </w:rPr>
        <w:t>: _</w:t>
      </w:r>
      <w:r w:rsidR="00B423E5" w:rsidRPr="008324B7">
        <w:rPr>
          <w:rFonts w:ascii="Roboto Light" w:eastAsia="Times New Roman" w:hAnsi="Roboto Light" w:cs="Arial"/>
          <w:color w:val="000000"/>
          <w:lang w:eastAsia="en-US"/>
        </w:rPr>
        <w:t>_______________</w:t>
      </w:r>
    </w:p>
    <w:p w14:paraId="77160454"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28459669" w14:textId="77777777" w:rsidR="006B4E89" w:rsidRPr="009426C6" w:rsidRDefault="006B4E89" w:rsidP="006B4E89">
      <w:pPr>
        <w:widowControl w:val="0"/>
        <w:autoSpaceDE w:val="0"/>
        <w:autoSpaceDN w:val="0"/>
        <w:adjustRightInd w:val="0"/>
        <w:spacing w:after="0" w:line="240" w:lineRule="auto"/>
        <w:rPr>
          <w:rFonts w:ascii="Roboto Light" w:eastAsia="Times New Roman" w:hAnsi="Roboto Light" w:cs="Arial"/>
          <w:b/>
          <w:bCs/>
          <w:spacing w:val="-2"/>
          <w:lang w:eastAsia="en-US"/>
        </w:rPr>
      </w:pPr>
      <w:r w:rsidRPr="009426C6">
        <w:rPr>
          <w:rFonts w:ascii="Roboto Light" w:eastAsia="Times New Roman" w:hAnsi="Roboto Light" w:cs="Arial"/>
          <w:b/>
          <w:bCs/>
          <w:spacing w:val="-2"/>
          <w:lang w:eastAsia="en-US"/>
        </w:rPr>
        <w:t>Edzwan Redza Bin Anwar</w:t>
      </w:r>
    </w:p>
    <w:p w14:paraId="10A809F2" w14:textId="77777777"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Operations Team Leader-EI </w:t>
      </w:r>
    </w:p>
    <w:p w14:paraId="19924D8D" w14:textId="77777777"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Regional Hub of Almaty </w:t>
      </w:r>
    </w:p>
    <w:p w14:paraId="1CB5DC63" w14:textId="77777777"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Islamic Development Bank</w:t>
      </w:r>
    </w:p>
    <w:p w14:paraId="07D4845B" w14:textId="1BF3BF1E"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Email: </w:t>
      </w:r>
      <w:hyperlink r:id="rId11" w:history="1">
        <w:r w:rsidRPr="002064D7">
          <w:rPr>
            <w:rStyle w:val="Hyperlink"/>
            <w:rFonts w:ascii="Roboto Light" w:eastAsia="Times New Roman" w:hAnsi="Roboto Light" w:cs="Arial"/>
            <w:spacing w:val="-2"/>
            <w:lang w:eastAsia="en-US"/>
          </w:rPr>
          <w:t>EAnwar@isdb.org</w:t>
        </w:r>
      </w:hyperlink>
      <w:r>
        <w:rPr>
          <w:rFonts w:ascii="Roboto Light" w:eastAsia="Times New Roman" w:hAnsi="Roboto Light" w:cs="Arial"/>
          <w:spacing w:val="-2"/>
          <w:lang w:eastAsia="en-US"/>
        </w:rPr>
        <w:t xml:space="preserve"> </w:t>
      </w:r>
    </w:p>
    <w:p w14:paraId="0CA99E1B" w14:textId="7EE647FC" w:rsidR="00BE180F" w:rsidRPr="00BE180F" w:rsidRDefault="006B4E89" w:rsidP="006B4E89">
      <w:pPr>
        <w:widowControl w:val="0"/>
        <w:autoSpaceDE w:val="0"/>
        <w:autoSpaceDN w:val="0"/>
        <w:adjustRightInd w:val="0"/>
        <w:spacing w:after="0" w:line="240" w:lineRule="auto"/>
        <w:jc w:val="both"/>
        <w:rPr>
          <w:rFonts w:ascii="Roboto Light" w:eastAsia="Times New Roman" w:hAnsi="Roboto Light" w:cs="Arial"/>
          <w:spacing w:val="-2"/>
          <w:lang w:eastAsia="en-US"/>
        </w:rPr>
      </w:pPr>
      <w:r w:rsidRPr="006B4E89">
        <w:rPr>
          <w:rFonts w:ascii="Roboto Light" w:eastAsia="Times New Roman" w:hAnsi="Roboto Light" w:cs="Arial"/>
          <w:spacing w:val="-2"/>
          <w:lang w:eastAsia="en-US"/>
        </w:rPr>
        <w:t>Phone: +7 727 2727000</w:t>
      </w:r>
    </w:p>
    <w:p w14:paraId="7716045A" w14:textId="77777777" w:rsidR="009877E7" w:rsidRPr="008324B7" w:rsidRDefault="009877E7" w:rsidP="00265EA0">
      <w:pPr>
        <w:widowControl w:val="0"/>
        <w:autoSpaceDE w:val="0"/>
        <w:autoSpaceDN w:val="0"/>
        <w:adjustRightInd w:val="0"/>
        <w:spacing w:after="0" w:line="240" w:lineRule="auto"/>
        <w:jc w:val="both"/>
        <w:rPr>
          <w:rFonts w:ascii="Roboto Light" w:eastAsia="Times New Roman" w:hAnsi="Roboto Light" w:cs="Arial"/>
          <w:sz w:val="16"/>
          <w:szCs w:val="16"/>
          <w:lang w:eastAsia="en-US"/>
        </w:rPr>
      </w:pPr>
    </w:p>
    <w:p w14:paraId="7716045B" w14:textId="72CC9ED9"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lang w:eastAsia="en-US"/>
        </w:rPr>
        <w:t>I have read carefully your Invitation for Expression of Interest for the captioned assignment/project and find the Terms of References (TOR)</w:t>
      </w:r>
      <w:r w:rsidR="002B24FC" w:rsidRPr="008324B7">
        <w:rPr>
          <w:rFonts w:ascii="Roboto Light" w:eastAsia="Times New Roman" w:hAnsi="Roboto Light" w:cs="Arial"/>
          <w:lang w:eastAsia="en-US"/>
        </w:rPr>
        <w:t xml:space="preserve"> and Scope of Work</w:t>
      </w:r>
      <w:r w:rsidRPr="008324B7">
        <w:rPr>
          <w:rFonts w:ascii="Roboto Light" w:eastAsia="Times New Roman" w:hAnsi="Roboto Light"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324B7">
        <w:rPr>
          <w:rFonts w:ascii="Roboto Light" w:eastAsia="Times New Roman" w:hAnsi="Roboto Light" w:cs="Arial"/>
          <w:color w:val="000000"/>
          <w:lang w:eastAsia="en-US"/>
        </w:rPr>
        <w:t xml:space="preserve">. </w:t>
      </w:r>
    </w:p>
    <w:p w14:paraId="7716045C"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5D" w14:textId="77777777" w:rsidR="00265EA0" w:rsidRPr="008324B7" w:rsidRDefault="00265EA0" w:rsidP="00AD4B69">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have attached to this EOI </w:t>
      </w:r>
      <w:r w:rsidR="00AD4B69" w:rsidRPr="008324B7">
        <w:rPr>
          <w:rFonts w:ascii="Roboto Light" w:eastAsia="Times New Roman" w:hAnsi="Roboto Light" w:cs="Arial"/>
          <w:color w:val="000000"/>
          <w:lang w:eastAsia="en-US"/>
        </w:rPr>
        <w:t xml:space="preserve">supporting documents highlighting </w:t>
      </w:r>
      <w:r w:rsidR="009877E7" w:rsidRPr="008324B7">
        <w:rPr>
          <w:rFonts w:ascii="Roboto Light" w:eastAsia="Times New Roman" w:hAnsi="Roboto Light" w:cs="Arial"/>
          <w:color w:val="000000"/>
          <w:lang w:eastAsia="en-US"/>
        </w:rPr>
        <w:t>the relevant</w:t>
      </w:r>
      <w:r w:rsidR="00AD4B69" w:rsidRPr="008324B7">
        <w:rPr>
          <w:rFonts w:ascii="Roboto Light" w:eastAsia="Times New Roman" w:hAnsi="Roboto Light" w:cs="Arial"/>
          <w:color w:val="000000"/>
          <w:lang w:eastAsia="en-US"/>
        </w:rPr>
        <w:t xml:space="preserve"> expertise and Experience </w:t>
      </w:r>
      <w:r w:rsidRPr="008324B7">
        <w:rPr>
          <w:rFonts w:ascii="Roboto Light" w:eastAsia="Times New Roman" w:hAnsi="Roboto Light" w:cs="Arial"/>
          <w:color w:val="000000"/>
          <w:lang w:eastAsia="en-US"/>
        </w:rPr>
        <w:t xml:space="preserve">for your consideration. Some of the key information is highlighted below: </w:t>
      </w:r>
    </w:p>
    <w:p w14:paraId="7716045E" w14:textId="77777777" w:rsidR="00265EA0" w:rsidRPr="008324B7" w:rsidRDefault="00265EA0" w:rsidP="00265EA0">
      <w:pPr>
        <w:widowControl w:val="0"/>
        <w:autoSpaceDE w:val="0"/>
        <w:autoSpaceDN w:val="0"/>
        <w:adjustRightInd w:val="0"/>
        <w:spacing w:after="0" w:line="240" w:lineRule="auto"/>
        <w:ind w:left="-90"/>
        <w:jc w:val="both"/>
        <w:rPr>
          <w:rFonts w:ascii="Roboto Light" w:eastAsia="Times New Roman" w:hAnsi="Roboto Light" w:cs="Arial"/>
          <w:b/>
          <w:bCs/>
          <w:color w:val="000000"/>
          <w:lang w:eastAsia="en-US"/>
        </w:rPr>
      </w:pPr>
    </w:p>
    <w:p w14:paraId="77160460" w14:textId="423CD040" w:rsidR="00265EA0" w:rsidRPr="008324B7" w:rsidRDefault="00265EA0" w:rsidP="00433B61">
      <w:pPr>
        <w:pStyle w:val="ListParagraph"/>
        <w:widowControl w:val="0"/>
        <w:numPr>
          <w:ilvl w:val="0"/>
          <w:numId w:val="1"/>
        </w:numPr>
        <w:autoSpaceDE w:val="0"/>
        <w:autoSpaceDN w:val="0"/>
        <w:adjustRightInd w:val="0"/>
        <w:spacing w:after="0" w:line="240" w:lineRule="auto"/>
        <w:jc w:val="both"/>
        <w:rPr>
          <w:rFonts w:ascii="Roboto Light" w:hAnsi="Roboto Light"/>
          <w:color w:val="000000"/>
        </w:rPr>
      </w:pPr>
      <w:r w:rsidRPr="008324B7">
        <w:rPr>
          <w:rFonts w:ascii="Roboto Light" w:hAnsi="Roboto Light"/>
          <w:b/>
          <w:bCs/>
          <w:color w:val="000000"/>
        </w:rPr>
        <w:t xml:space="preserve">Personal Profile </w:t>
      </w:r>
      <w:r w:rsidR="00034042" w:rsidRPr="008324B7">
        <w:rPr>
          <w:rFonts w:ascii="Roboto Light" w:hAnsi="Roboto Light"/>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324B7" w14:paraId="77160466" w14:textId="77777777" w:rsidTr="005A734E">
        <w:trPr>
          <w:trHeight w:val="1682"/>
        </w:trPr>
        <w:tc>
          <w:tcPr>
            <w:tcW w:w="9412" w:type="dxa"/>
          </w:tcPr>
          <w:p w14:paraId="77160461"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Nationality:</w:t>
            </w:r>
          </w:p>
          <w:p w14:paraId="77160462"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Date of Birth:</w:t>
            </w:r>
          </w:p>
          <w:p w14:paraId="77160463"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Permanent Address: </w:t>
            </w:r>
          </w:p>
          <w:p w14:paraId="77160464"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Phone No.:</w:t>
            </w:r>
          </w:p>
          <w:p w14:paraId="77160465"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Email: </w:t>
            </w:r>
          </w:p>
        </w:tc>
      </w:tr>
    </w:tbl>
    <w:p w14:paraId="5AA0CE59" w14:textId="69410CBD" w:rsidR="00B40C0D" w:rsidRPr="008324B7" w:rsidRDefault="00B40C0D" w:rsidP="00433B61">
      <w:pPr>
        <w:pStyle w:val="ListParagraph"/>
        <w:widowControl w:val="0"/>
        <w:numPr>
          <w:ilvl w:val="0"/>
          <w:numId w:val="1"/>
        </w:numPr>
        <w:autoSpaceDE w:val="0"/>
        <w:autoSpaceDN w:val="0"/>
        <w:adjustRightInd w:val="0"/>
        <w:spacing w:after="120" w:line="240" w:lineRule="auto"/>
        <w:jc w:val="both"/>
        <w:rPr>
          <w:rFonts w:ascii="Roboto Light" w:hAnsi="Roboto Light"/>
          <w:b/>
          <w:bCs/>
        </w:rPr>
      </w:pPr>
      <w:r w:rsidRPr="008324B7">
        <w:rPr>
          <w:rFonts w:ascii="Roboto Light" w:hAnsi="Roboto Light"/>
          <w:b/>
          <w:bCs/>
        </w:rPr>
        <w:t xml:space="preserve">Qualification of the Consultant: </w:t>
      </w:r>
    </w:p>
    <w:p w14:paraId="7F323DE3" w14:textId="423EFAF2" w:rsidR="00B40C0D" w:rsidRPr="008324B7" w:rsidRDefault="00B40C0D" w:rsidP="00B40C0D">
      <w:pPr>
        <w:widowControl w:val="0"/>
        <w:autoSpaceDE w:val="0"/>
        <w:autoSpaceDN w:val="0"/>
        <w:adjustRightInd w:val="0"/>
        <w:spacing w:after="120" w:line="240" w:lineRule="auto"/>
        <w:jc w:val="both"/>
        <w:rPr>
          <w:rFonts w:ascii="Roboto Light" w:eastAsia="Times New Roman" w:hAnsi="Roboto Light" w:cs="Arial"/>
          <w:b/>
          <w:lang w:eastAsia="en-US"/>
        </w:rPr>
      </w:pPr>
      <w:r w:rsidRPr="008324B7">
        <w:rPr>
          <w:rFonts w:ascii="Roboto Light" w:eastAsia="Times New Roman" w:hAnsi="Roboto Light" w:cs="Arial"/>
          <w:i/>
          <w:color w:val="0070C0"/>
          <w:sz w:val="18"/>
          <w:szCs w:val="18"/>
          <w:lang w:eastAsia="en-US"/>
        </w:rPr>
        <w:t xml:space="preserve">Notes to consultant: Please indicate all relevant qualifications and professional accreditations that make you suitable for the assignment. Indicate relevant qualification, place from where the qualification was obtained, year </w:t>
      </w:r>
      <w:proofErr w:type="spellStart"/>
      <w:r w:rsidRPr="008324B7">
        <w:rPr>
          <w:rFonts w:ascii="Roboto Light" w:eastAsia="Times New Roman" w:hAnsi="Roboto Light" w:cs="Arial"/>
          <w:i/>
          <w:color w:val="0070C0"/>
          <w:sz w:val="18"/>
          <w:szCs w:val="18"/>
          <w:lang w:eastAsia="en-US"/>
        </w:rPr>
        <w:t>etc</w:t>
      </w:r>
      <w:proofErr w:type="spellEnd"/>
      <w:r w:rsidRPr="008324B7">
        <w:rPr>
          <w:rFonts w:ascii="Roboto Light" w:eastAsia="Times New Roman" w:hAnsi="Roboto Light" w:cs="Arial"/>
          <w:i/>
          <w:color w:val="0070C0"/>
          <w:sz w:val="18"/>
          <w:szCs w:val="18"/>
          <w:lang w:eastAsia="en-US"/>
        </w:rPr>
        <w:t>]</w:t>
      </w:r>
    </w:p>
    <w:p w14:paraId="77160468" w14:textId="7E02FEE6" w:rsidR="00265EA0" w:rsidRPr="008324B7" w:rsidRDefault="00265EA0" w:rsidP="00433B61">
      <w:pPr>
        <w:pStyle w:val="ListParagraph"/>
        <w:widowControl w:val="0"/>
        <w:numPr>
          <w:ilvl w:val="0"/>
          <w:numId w:val="1"/>
        </w:numPr>
        <w:autoSpaceDE w:val="0"/>
        <w:autoSpaceDN w:val="0"/>
        <w:adjustRightInd w:val="0"/>
        <w:spacing w:after="120" w:line="240" w:lineRule="auto"/>
        <w:jc w:val="both"/>
        <w:rPr>
          <w:rFonts w:ascii="Roboto Light" w:hAnsi="Roboto Light"/>
          <w:b/>
        </w:rPr>
      </w:pPr>
      <w:r w:rsidRPr="008324B7">
        <w:rPr>
          <w:rFonts w:ascii="Roboto Light" w:hAnsi="Roboto Light"/>
          <w:b/>
        </w:rPr>
        <w:t>Past Consultancy Assignment References</w:t>
      </w:r>
    </w:p>
    <w:p w14:paraId="77160469" w14:textId="6AAC6239" w:rsidR="00265EA0" w:rsidRPr="008324B7" w:rsidRDefault="00265EA0" w:rsidP="005A734E">
      <w:pPr>
        <w:widowControl w:val="0"/>
        <w:autoSpaceDE w:val="0"/>
        <w:autoSpaceDN w:val="0"/>
        <w:adjustRightInd w:val="0"/>
        <w:spacing w:after="120" w:line="240" w:lineRule="auto"/>
        <w:jc w:val="both"/>
        <w:rPr>
          <w:rFonts w:ascii="Roboto Light" w:eastAsia="Times New Roman" w:hAnsi="Roboto Light" w:cs="Arial"/>
          <w:i/>
          <w:color w:val="0070C0"/>
          <w:sz w:val="18"/>
          <w:szCs w:val="18"/>
          <w:lang w:eastAsia="en-US"/>
        </w:rPr>
      </w:pPr>
      <w:r w:rsidRPr="008324B7">
        <w:rPr>
          <w:rFonts w:ascii="Roboto Light" w:eastAsia="Times New Roman" w:hAnsi="Roboto Light" w:cs="Arial"/>
          <w:i/>
          <w:color w:val="0070C0"/>
          <w:sz w:val="18"/>
          <w:szCs w:val="18"/>
          <w:lang w:eastAsia="en-US"/>
        </w:rPr>
        <w:t>[Notes to consultant: Please select most relevant consultancy assignments you have recently completed to demonstrate your technical qualifications and experience.</w:t>
      </w:r>
      <w:r w:rsidR="00B40C0D" w:rsidRPr="008324B7">
        <w:rPr>
          <w:rFonts w:ascii="Roboto Light" w:eastAsia="Times New Roman" w:hAnsi="Roboto Light" w:cs="Arial"/>
          <w:i/>
          <w:color w:val="0070C0"/>
          <w:sz w:val="18"/>
          <w:szCs w:val="18"/>
          <w:lang w:eastAsia="en-US"/>
        </w:rPr>
        <w:t xml:space="preserve"> </w:t>
      </w:r>
      <w:r w:rsidRPr="008324B7">
        <w:rPr>
          <w:rFonts w:ascii="Roboto Light" w:eastAsia="Times New Roman" w:hAnsi="Roboto Light"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324B7"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324B7" w:rsidRDefault="00265EA0" w:rsidP="003A2B6F">
            <w:pPr>
              <w:adjustRightInd w:val="0"/>
              <w:snapToGrid w:val="0"/>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Value of the</w:t>
            </w:r>
          </w:p>
          <w:p w14:paraId="77160471"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Contract</w:t>
            </w:r>
          </w:p>
        </w:tc>
      </w:tr>
      <w:tr w:rsidR="00265EA0" w:rsidRPr="008324B7"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8324B7" w:rsidRDefault="00265EA0" w:rsidP="003A2B6F">
            <w:pPr>
              <w:spacing w:after="0" w:line="240" w:lineRule="auto"/>
              <w:jc w:val="both"/>
              <w:rPr>
                <w:rFonts w:ascii="Roboto Light" w:eastAsia="Times New Roman" w:hAnsi="Roboto Light" w:cs="Arial"/>
                <w:i/>
                <w:iCs/>
                <w:color w:val="000000"/>
                <w:lang w:eastAsia="en-US"/>
              </w:rPr>
            </w:pPr>
            <w:r w:rsidRPr="008324B7">
              <w:rPr>
                <w:rFonts w:ascii="Roboto Light" w:eastAsia="Times New Roman" w:hAnsi="Roboto Light" w:cs="Arial"/>
                <w:color w:val="000000"/>
                <w:lang w:eastAsia="en-US"/>
              </w:rPr>
              <w:t> </w:t>
            </w:r>
            <w:r w:rsidR="00B40C0D" w:rsidRPr="008324B7">
              <w:rPr>
                <w:rFonts w:ascii="Roboto Light" w:eastAsia="Times New Roman" w:hAnsi="Roboto Light" w:cs="Arial"/>
                <w:i/>
                <w:iCs/>
                <w:color w:val="000000"/>
                <w:lang w:eastAsia="en-US"/>
              </w:rPr>
              <w:t xml:space="preserve">Can </w:t>
            </w:r>
            <w:proofErr w:type="spellStart"/>
            <w:r w:rsidR="00B40C0D" w:rsidRPr="008324B7">
              <w:rPr>
                <w:rFonts w:ascii="Roboto Light" w:eastAsia="Times New Roman" w:hAnsi="Roboto Light" w:cs="Arial"/>
                <w:i/>
                <w:iCs/>
                <w:color w:val="000000"/>
                <w:lang w:eastAsia="en-US"/>
              </w:rPr>
              <w:t>elaboarate</w:t>
            </w:r>
            <w:proofErr w:type="spellEnd"/>
            <w:r w:rsidR="00B40C0D" w:rsidRPr="008324B7">
              <w:rPr>
                <w:rFonts w:ascii="Roboto Light" w:eastAsia="Times New Roman" w:hAnsi="Roboto Light"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bl>
    <w:p w14:paraId="7716049D" w14:textId="77777777" w:rsidR="006072E6" w:rsidRPr="008324B7" w:rsidRDefault="006072E6" w:rsidP="006072E6">
      <w:pPr>
        <w:widowControl w:val="0"/>
        <w:autoSpaceDE w:val="0"/>
        <w:autoSpaceDN w:val="0"/>
        <w:adjustRightInd w:val="0"/>
        <w:spacing w:after="240" w:line="240" w:lineRule="auto"/>
        <w:jc w:val="both"/>
        <w:rPr>
          <w:rFonts w:ascii="Roboto Light" w:eastAsia="Times New Roman" w:hAnsi="Roboto Light" w:cs="Arial"/>
          <w:b/>
          <w:lang w:eastAsia="en-US"/>
        </w:rPr>
      </w:pPr>
    </w:p>
    <w:p w14:paraId="771604A0" w14:textId="104690B8" w:rsidR="00265EA0" w:rsidRPr="008324B7" w:rsidRDefault="00265EA0"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Eligibility Declaration</w:t>
      </w:r>
    </w:p>
    <w:p w14:paraId="771604A1" w14:textId="77777777" w:rsidR="00265EA0" w:rsidRPr="008324B7" w:rsidRDefault="006D5EC0" w:rsidP="00FB67DF">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I</w:t>
      </w:r>
      <w:r w:rsidR="00265EA0" w:rsidRPr="008324B7">
        <w:rPr>
          <w:rFonts w:ascii="Roboto Light" w:eastAsia="Times New Roman" w:hAnsi="Roboto Light" w:cs="Arial"/>
          <w:color w:val="000000"/>
          <w:lang w:eastAsia="en-US"/>
        </w:rPr>
        <w:t xml:space="preserve">, the undersigned, certify to the best of </w:t>
      </w:r>
      <w:r w:rsidR="00FB67DF" w:rsidRPr="008324B7">
        <w:rPr>
          <w:rFonts w:ascii="Roboto Light" w:eastAsia="Times New Roman" w:hAnsi="Roboto Light" w:cs="Arial"/>
          <w:color w:val="000000"/>
          <w:lang w:eastAsia="en-US"/>
        </w:rPr>
        <w:t>my</w:t>
      </w:r>
      <w:r w:rsidR="00265EA0" w:rsidRPr="008324B7">
        <w:rPr>
          <w:rFonts w:ascii="Roboto Light" w:eastAsia="Times New Roman" w:hAnsi="Roboto Light" w:cs="Arial"/>
          <w:color w:val="000000"/>
          <w:lang w:eastAsia="en-US"/>
        </w:rPr>
        <w:t xml:space="preserve"> knowledge and belief:</w:t>
      </w:r>
    </w:p>
    <w:p w14:paraId="771604A2"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3"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4" w14:textId="77777777" w:rsidR="00265EA0" w:rsidRPr="008324B7" w:rsidRDefault="00265EA0" w:rsidP="00753B4E">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0E418"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324B7">
        <w:rPr>
          <w:rFonts w:ascii="Roboto Light" w:eastAsia="Times New Roman" w:hAnsi="Roboto Light" w:cs="Arial"/>
          <w:color w:val="000000"/>
          <w:lang w:eastAsia="en-US"/>
        </w:rPr>
        <w:t>I have read terms of reference (TOR)</w:t>
      </w:r>
      <w:r w:rsidR="002B24FC" w:rsidRPr="008324B7">
        <w:rPr>
          <w:rFonts w:ascii="Roboto Light" w:eastAsia="Times New Roman" w:hAnsi="Roboto Light" w:cs="Arial"/>
          <w:color w:val="000000"/>
          <w:lang w:eastAsia="en-US"/>
        </w:rPr>
        <w:t xml:space="preserve"> and Scope of Work (Appendix A)</w:t>
      </w:r>
      <w:r w:rsidRPr="008324B7">
        <w:rPr>
          <w:rFonts w:ascii="Roboto Light" w:eastAsia="Times New Roman" w:hAnsi="Roboto Light" w:cs="Arial"/>
          <w:color w:val="000000"/>
          <w:lang w:eastAsia="en-US"/>
        </w:rPr>
        <w:t>, for this assignment.</w:t>
      </w:r>
    </w:p>
    <w:p w14:paraId="771604A5"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6"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0557"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324B7">
        <w:rPr>
          <w:rFonts w:ascii="Roboto Light" w:eastAsia="Times New Roman" w:hAnsi="Roboto Light" w:cs="Arial"/>
          <w:color w:val="000000"/>
          <w:lang w:eastAsia="en-US"/>
        </w:rPr>
        <w:t>I confirm that the project references submitted as part of this EOI accurately reflect the experience of myself.</w:t>
      </w:r>
    </w:p>
    <w:p w14:paraId="771604A7"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262E"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771604A8"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confirm that I have </w:t>
      </w:r>
      <w:r w:rsidR="00484CF4" w:rsidRPr="008324B7">
        <w:rPr>
          <w:rFonts w:ascii="Roboto Light" w:eastAsia="Times New Roman" w:hAnsi="Roboto Light" w:cs="Arial"/>
          <w:color w:val="000000"/>
          <w:lang w:eastAsia="en-US"/>
        </w:rPr>
        <w:t>n</w:t>
      </w:r>
      <w:r w:rsidRPr="008324B7">
        <w:rPr>
          <w:rFonts w:ascii="Roboto Light" w:eastAsia="Times New Roman" w:hAnsi="Roboto Light" w:cs="Arial"/>
          <w:color w:val="000000"/>
          <w:lang w:eastAsia="en-US"/>
        </w:rPr>
        <w:t>ever been convicted of an integrity-related offense or crime related to theft, corruption and fraud.</w:t>
      </w:r>
    </w:p>
    <w:p w14:paraId="771604A9"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A" w14:textId="40056430"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71B7"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324B7">
        <w:rPr>
          <w:rFonts w:ascii="Roboto Light" w:eastAsia="Times New Roman" w:hAnsi="Roboto Light" w:cs="Arial"/>
          <w:color w:val="000000"/>
          <w:lang w:eastAsia="en-US"/>
        </w:rPr>
        <w:t xml:space="preserve">I understand that any misrepresentations that knowingly or recklessly </w:t>
      </w:r>
      <w:r w:rsidR="00F856F8" w:rsidRPr="008324B7">
        <w:rPr>
          <w:rFonts w:ascii="Roboto Light" w:eastAsia="Times New Roman" w:hAnsi="Roboto Light" w:cs="Arial"/>
          <w:color w:val="000000"/>
          <w:lang w:eastAsia="en-US"/>
        </w:rPr>
        <w:t>mislead or</w:t>
      </w:r>
      <w:r w:rsidRPr="008324B7">
        <w:rPr>
          <w:rFonts w:ascii="Roboto Light" w:eastAsia="Times New Roman" w:hAnsi="Roboto Light" w:cs="Arial"/>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696ADDE9" w14:textId="48CF9002"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0775"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"/>
            </w:pict>
          </mc:Fallback>
        </mc:AlternateContent>
      </w:r>
      <w:r w:rsidRPr="008324B7">
        <w:rPr>
          <w:rFonts w:ascii="Roboto Light" w:eastAsia="Times New Roman" w:hAnsi="Roboto Light" w:cs="Arial"/>
          <w:color w:val="000000"/>
          <w:lang w:eastAsia="en-US"/>
        </w:rPr>
        <w:t>I shall be available for the assignment as per the requirements</w:t>
      </w:r>
    </w:p>
    <w:p w14:paraId="69558FFF" w14:textId="77777777"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B" w14:textId="72411B1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D" w14:textId="7B0B7EFC" w:rsidR="00265EA0" w:rsidRPr="008324B7" w:rsidRDefault="00B40C0D"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 xml:space="preserve">Attach CV of </w:t>
      </w:r>
      <w:r w:rsidR="008A0FE5" w:rsidRPr="008324B7">
        <w:rPr>
          <w:rFonts w:ascii="Roboto Light" w:hAnsi="Roboto Light"/>
          <w:b/>
          <w:bCs/>
        </w:rPr>
        <w:t>yourself</w:t>
      </w:r>
    </w:p>
    <w:p w14:paraId="4A057A21" w14:textId="77777777" w:rsidR="002659F9" w:rsidRPr="008324B7" w:rsidRDefault="002659F9" w:rsidP="002659F9">
      <w:pPr>
        <w:jc w:val="right"/>
        <w:rPr>
          <w:rFonts w:ascii="Roboto Light" w:hAnsi="Roboto Light"/>
        </w:rPr>
      </w:pPr>
    </w:p>
    <w:p w14:paraId="4F2B1343" w14:textId="77777777" w:rsidR="002659F9" w:rsidRPr="008324B7" w:rsidRDefault="002659F9" w:rsidP="002659F9">
      <w:pPr>
        <w:jc w:val="right"/>
        <w:rPr>
          <w:rFonts w:ascii="Roboto Light" w:hAnsi="Roboto Light"/>
        </w:rPr>
      </w:pPr>
    </w:p>
    <w:p w14:paraId="428ED1EC" w14:textId="77777777" w:rsidR="002659F9" w:rsidRPr="008324B7" w:rsidRDefault="002659F9" w:rsidP="002659F9">
      <w:pPr>
        <w:rPr>
          <w:rFonts w:ascii="Roboto Light" w:hAnsi="Roboto Light"/>
        </w:rPr>
      </w:pPr>
    </w:p>
    <w:p w14:paraId="7C1829BD" w14:textId="77777777" w:rsidR="002659F9" w:rsidRPr="008324B7" w:rsidRDefault="002659F9" w:rsidP="002659F9">
      <w:pPr>
        <w:rPr>
          <w:rFonts w:ascii="Roboto Light" w:hAnsi="Roboto Light"/>
        </w:rPr>
      </w:pPr>
    </w:p>
    <w:p w14:paraId="46064427" w14:textId="77777777" w:rsidR="002659F9" w:rsidRPr="008324B7" w:rsidRDefault="002659F9" w:rsidP="002659F9">
      <w:pPr>
        <w:rPr>
          <w:rFonts w:ascii="Roboto Light" w:hAnsi="Roboto Light"/>
        </w:rPr>
      </w:pPr>
    </w:p>
    <w:p w14:paraId="31F1E8E8" w14:textId="75C95CE3" w:rsidR="008A0FE5" w:rsidRPr="008324B7" w:rsidRDefault="008A0FE5" w:rsidP="008A0FE5">
      <w:pPr>
        <w:widowControl w:val="0"/>
        <w:autoSpaceDE w:val="0"/>
        <w:autoSpaceDN w:val="0"/>
        <w:adjustRightInd w:val="0"/>
        <w:spacing w:after="0" w:line="240" w:lineRule="auto"/>
        <w:ind w:left="720"/>
        <w:jc w:val="both"/>
        <w:rPr>
          <w:rFonts w:ascii="Roboto Light" w:eastAsia="Times New Roman" w:hAnsi="Roboto Light" w:cs="Arial"/>
          <w:i/>
          <w:color w:val="5B9BD5" w:themeColor="accent1"/>
          <w:u w:val="single"/>
          <w:lang w:eastAsia="en-US"/>
        </w:rPr>
      </w:pPr>
    </w:p>
    <w:p w14:paraId="29247258" w14:textId="01ABAD22" w:rsidR="00F856F8" w:rsidRPr="008324B7" w:rsidRDefault="008A0FE5"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r w:rsidRPr="008324B7">
        <w:rPr>
          <w:rFonts w:ascii="Roboto Light" w:eastAsia="Times New Roman" w:hAnsi="Roboto Light" w:cs="Arial"/>
          <w:color w:val="000000"/>
          <w:u w:val="single"/>
          <w:lang w:eastAsia="en-US"/>
        </w:rPr>
        <w:t>Signature</w:t>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t>Name</w:t>
      </w:r>
      <w:r w:rsidR="00CD5058">
        <w:rPr>
          <w:rFonts w:ascii="Roboto Light" w:eastAsia="Times New Roman" w:hAnsi="Roboto Light" w:cs="Arial"/>
          <w:color w:val="000000"/>
          <w:u w:val="single"/>
          <w:lang w:eastAsia="en-US"/>
        </w:rPr>
        <w:t>:</w:t>
      </w:r>
      <w:r w:rsidR="008B1955" w:rsidRPr="008324B7">
        <w:rPr>
          <w:rFonts w:ascii="Roboto Light" w:eastAsia="Times New Roman" w:hAnsi="Roboto Light" w:cs="Arial"/>
          <w:color w:val="000000"/>
          <w:u w:val="single"/>
          <w:lang w:eastAsia="en-US"/>
        </w:rPr>
        <w:t>-</w:t>
      </w:r>
      <w:r w:rsidR="00CD5058">
        <w:rPr>
          <w:rFonts w:ascii="Roboto Light" w:eastAsia="Times New Roman" w:hAnsi="Roboto Light" w:cs="Arial"/>
          <w:color w:val="000000"/>
          <w:u w:val="single"/>
          <w:lang w:eastAsia="en-US"/>
        </w:rPr>
        <w:t xml:space="preserve">               </w:t>
      </w:r>
      <w:r w:rsidR="008B1955" w:rsidRPr="008324B7">
        <w:rPr>
          <w:rFonts w:ascii="Roboto Light" w:eastAsia="Times New Roman" w:hAnsi="Roboto Light" w:cs="Arial"/>
          <w:color w:val="000000"/>
          <w:u w:val="single"/>
          <w:lang w:eastAsia="en-US"/>
        </w:rPr>
        <w:t>Surname</w:t>
      </w:r>
    </w:p>
    <w:p w14:paraId="094EB614" w14:textId="2BABD4B7"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A0C33D6" w14:textId="412DA442"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0F035A36" w14:textId="0EA8821E"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1946AB9" w14:textId="65CF3364"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58F36AA7" w14:textId="0D4F7505"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4E81D8BF" w14:textId="64FBC6A2" w:rsidR="0015749E" w:rsidRPr="008324B7" w:rsidRDefault="0015749E" w:rsidP="008A3A6A">
      <w:pPr>
        <w:spacing w:after="160" w:line="259" w:lineRule="auto"/>
        <w:rPr>
          <w:rFonts w:ascii="Roboto Light" w:eastAsia="Times New Roman" w:hAnsi="Roboto Light" w:cs="Arial"/>
          <w:color w:val="000000"/>
          <w:u w:val="single"/>
          <w:lang w:eastAsia="en-US"/>
        </w:rPr>
      </w:pPr>
    </w:p>
    <w:sectPr w:rsidR="0015749E" w:rsidRPr="008324B7" w:rsidSect="0020654D">
      <w:headerReference w:type="even" r:id="rId12"/>
      <w:headerReference w:type="default" r:id="rId13"/>
      <w:footerReference w:type="default" r:id="rId14"/>
      <w:headerReference w:type="first" r:id="rId15"/>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80424" w14:textId="77777777" w:rsidR="0020654D" w:rsidRDefault="0020654D" w:rsidP="00034042">
      <w:pPr>
        <w:spacing w:after="0" w:line="240" w:lineRule="auto"/>
      </w:pPr>
      <w:r>
        <w:separator/>
      </w:r>
    </w:p>
  </w:endnote>
  <w:endnote w:type="continuationSeparator" w:id="0">
    <w:p w14:paraId="553ED741" w14:textId="77777777" w:rsidR="0020654D" w:rsidRDefault="0020654D"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15E11" w14:textId="77777777" w:rsidR="0020654D" w:rsidRDefault="0020654D" w:rsidP="00034042">
      <w:pPr>
        <w:spacing w:after="0" w:line="240" w:lineRule="auto"/>
      </w:pPr>
      <w:r>
        <w:separator/>
      </w:r>
    </w:p>
  </w:footnote>
  <w:footnote w:type="continuationSeparator" w:id="0">
    <w:p w14:paraId="4FB1FC68" w14:textId="77777777" w:rsidR="0020654D" w:rsidRDefault="0020654D" w:rsidP="00034042">
      <w:pPr>
        <w:spacing w:after="0" w:line="240" w:lineRule="auto"/>
      </w:pPr>
      <w:r>
        <w:continuationSeparator/>
      </w:r>
    </w:p>
  </w:footnote>
  <w:footnote w:id="1">
    <w:p w14:paraId="79F03C88" w14:textId="5199A300" w:rsidR="00420594" w:rsidRPr="00420594" w:rsidRDefault="00420594" w:rsidP="00420594">
      <w:pPr>
        <w:spacing w:before="72"/>
        <w:ind w:left="111"/>
        <w:rPr>
          <w:rFonts w:ascii="Calibri"/>
          <w:sz w:val="18"/>
        </w:rPr>
      </w:pPr>
      <w:r>
        <w:rPr>
          <w:rStyle w:val="FootnoteReference"/>
        </w:rPr>
        <w:footnoteRef/>
      </w:r>
      <w:r>
        <w:t xml:space="preserve"> </w:t>
      </w:r>
      <w:r>
        <w:rPr>
          <w:rFonts w:ascii="Calibri"/>
          <w:sz w:val="18"/>
        </w:rPr>
        <w:t>The installed capacity was subsequently increased to 3,780 MW (6x330) as a result of further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7372" w14:textId="32E87645" w:rsidR="008C0242" w:rsidRDefault="008C0242">
    <w:pPr>
      <w:pStyle w:val="Header"/>
    </w:pPr>
    <w:r>
      <w:rPr>
        <w:noProof/>
      </w:rPr>
      <mc:AlternateContent>
        <mc:Choice Requires="wps">
          <w:drawing>
            <wp:anchor distT="0" distB="0" distL="0" distR="0" simplePos="0" relativeHeight="251659264" behindDoc="0" locked="0" layoutInCell="1" allowOverlap="1" wp14:anchorId="1B0DF1FC" wp14:editId="79E91A9F">
              <wp:simplePos x="635" y="635"/>
              <wp:positionH relativeFrom="page">
                <wp:align>left</wp:align>
              </wp:positionH>
              <wp:positionV relativeFrom="page">
                <wp:align>top</wp:align>
              </wp:positionV>
              <wp:extent cx="443865" cy="443865"/>
              <wp:effectExtent l="0" t="0" r="17780" b="12065"/>
              <wp:wrapNone/>
              <wp:docPr id="91942274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0DF1FC"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D50F" w14:textId="223647D8" w:rsidR="00034042" w:rsidRPr="000D3156" w:rsidRDefault="008C0242" w:rsidP="000474B0">
    <w:pPr>
      <w:pStyle w:val="Header"/>
      <w:jc w:val="right"/>
      <w:rPr>
        <w:rFonts w:ascii="HelveticaNeueLT Std" w:hAnsi="HelveticaNeueLT Std"/>
        <w:u w:val="single"/>
      </w:rPr>
    </w:pPr>
    <w:r>
      <w:rPr>
        <w:rFonts w:ascii="HelveticaNeueLT Std" w:hAnsi="HelveticaNeueLT Std"/>
        <w:noProof/>
        <w:u w:val="single"/>
      </w:rPr>
      <mc:AlternateContent>
        <mc:Choice Requires="wps">
          <w:drawing>
            <wp:anchor distT="0" distB="0" distL="0" distR="0" simplePos="0" relativeHeight="251660288" behindDoc="0" locked="0" layoutInCell="1" allowOverlap="1" wp14:anchorId="176EFEF7" wp14:editId="592832FA">
              <wp:simplePos x="635" y="635"/>
              <wp:positionH relativeFrom="page">
                <wp:align>left</wp:align>
              </wp:positionH>
              <wp:positionV relativeFrom="page">
                <wp:align>top</wp:align>
              </wp:positionV>
              <wp:extent cx="443865" cy="443865"/>
              <wp:effectExtent l="0" t="0" r="17780" b="12065"/>
              <wp:wrapNone/>
              <wp:docPr id="35219835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6EFEF7"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1B74" w14:textId="01A86307" w:rsidR="008C0242" w:rsidRDefault="008C0242">
    <w:pPr>
      <w:pStyle w:val="Header"/>
    </w:pPr>
    <w:r>
      <w:rPr>
        <w:noProof/>
      </w:rPr>
      <mc:AlternateContent>
        <mc:Choice Requires="wps">
          <w:drawing>
            <wp:anchor distT="0" distB="0" distL="0" distR="0" simplePos="0" relativeHeight="251658240" behindDoc="0" locked="0" layoutInCell="1" allowOverlap="1" wp14:anchorId="33EBC149" wp14:editId="0EFFC70D">
              <wp:simplePos x="635" y="635"/>
              <wp:positionH relativeFrom="page">
                <wp:align>left</wp:align>
              </wp:positionH>
              <wp:positionV relativeFrom="page">
                <wp:align>top</wp:align>
              </wp:positionV>
              <wp:extent cx="443865" cy="443865"/>
              <wp:effectExtent l="0" t="0" r="17780" b="12065"/>
              <wp:wrapNone/>
              <wp:docPr id="203279481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BC149"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A14"/>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1F53"/>
    <w:multiLevelType w:val="hybridMultilevel"/>
    <w:tmpl w:val="7AE2C968"/>
    <w:lvl w:ilvl="0" w:tplc="FFFFFFFF">
      <w:start w:val="1"/>
      <w:numFmt w:val="decimal"/>
      <w:lvlText w:val="%1."/>
      <w:lvlJc w:val="right"/>
      <w:pPr>
        <w:ind w:left="720" w:hanging="360"/>
      </w:pPr>
      <w:rPr>
        <w:rFonts w:hint="default"/>
        <w:b w:val="0"/>
        <w:i w:val="0"/>
        <w:iCs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32017"/>
    <w:multiLevelType w:val="hybridMultilevel"/>
    <w:tmpl w:val="8892C01C"/>
    <w:lvl w:ilvl="0" w:tplc="7E54BCCC">
      <w:start w:val="1"/>
      <w:numFmt w:val="decimal"/>
      <w:lvlText w:val="%1."/>
      <w:lvlJc w:val="left"/>
      <w:pPr>
        <w:ind w:left="1249" w:hanging="1136"/>
        <w:jc w:val="left"/>
      </w:pPr>
      <w:rPr>
        <w:rFonts w:ascii="Roboto Light" w:eastAsia="Roboto Light" w:hAnsi="Roboto Light" w:cs="Roboto Light" w:hint="default"/>
        <w:w w:val="100"/>
        <w:sz w:val="28"/>
        <w:szCs w:val="28"/>
        <w:lang w:val="en-US" w:eastAsia="en-US" w:bidi="en-US"/>
      </w:rPr>
    </w:lvl>
    <w:lvl w:ilvl="1" w:tplc="96AA7CD6">
      <w:numFmt w:val="bullet"/>
      <w:lvlText w:val="o"/>
      <w:lvlJc w:val="left"/>
      <w:pPr>
        <w:ind w:left="1551" w:hanging="360"/>
      </w:pPr>
      <w:rPr>
        <w:rFonts w:ascii="Courier New" w:eastAsia="Courier New" w:hAnsi="Courier New" w:cs="Courier New" w:hint="default"/>
        <w:w w:val="99"/>
        <w:sz w:val="20"/>
        <w:szCs w:val="20"/>
        <w:lang w:val="en-US" w:eastAsia="en-US" w:bidi="en-US"/>
      </w:rPr>
    </w:lvl>
    <w:lvl w:ilvl="2" w:tplc="908E1388">
      <w:numFmt w:val="bullet"/>
      <w:lvlText w:val="•"/>
      <w:lvlJc w:val="left"/>
      <w:pPr>
        <w:ind w:left="2585" w:hanging="360"/>
      </w:pPr>
      <w:rPr>
        <w:rFonts w:hint="default"/>
        <w:lang w:val="en-US" w:eastAsia="en-US" w:bidi="en-US"/>
      </w:rPr>
    </w:lvl>
    <w:lvl w:ilvl="3" w:tplc="B4BE85C8">
      <w:numFmt w:val="bullet"/>
      <w:lvlText w:val="•"/>
      <w:lvlJc w:val="left"/>
      <w:pPr>
        <w:ind w:left="3610" w:hanging="360"/>
      </w:pPr>
      <w:rPr>
        <w:rFonts w:hint="default"/>
        <w:lang w:val="en-US" w:eastAsia="en-US" w:bidi="en-US"/>
      </w:rPr>
    </w:lvl>
    <w:lvl w:ilvl="4" w:tplc="E36AD5B4">
      <w:numFmt w:val="bullet"/>
      <w:lvlText w:val="•"/>
      <w:lvlJc w:val="left"/>
      <w:pPr>
        <w:ind w:left="4635" w:hanging="360"/>
      </w:pPr>
      <w:rPr>
        <w:rFonts w:hint="default"/>
        <w:lang w:val="en-US" w:eastAsia="en-US" w:bidi="en-US"/>
      </w:rPr>
    </w:lvl>
    <w:lvl w:ilvl="5" w:tplc="E602621A">
      <w:numFmt w:val="bullet"/>
      <w:lvlText w:val="•"/>
      <w:lvlJc w:val="left"/>
      <w:pPr>
        <w:ind w:left="5660" w:hanging="360"/>
      </w:pPr>
      <w:rPr>
        <w:rFonts w:hint="default"/>
        <w:lang w:val="en-US" w:eastAsia="en-US" w:bidi="en-US"/>
      </w:rPr>
    </w:lvl>
    <w:lvl w:ilvl="6" w:tplc="DEFAAB48">
      <w:numFmt w:val="bullet"/>
      <w:lvlText w:val="•"/>
      <w:lvlJc w:val="left"/>
      <w:pPr>
        <w:ind w:left="6685" w:hanging="360"/>
      </w:pPr>
      <w:rPr>
        <w:rFonts w:hint="default"/>
        <w:lang w:val="en-US" w:eastAsia="en-US" w:bidi="en-US"/>
      </w:rPr>
    </w:lvl>
    <w:lvl w:ilvl="7" w:tplc="792AACBC">
      <w:numFmt w:val="bullet"/>
      <w:lvlText w:val="•"/>
      <w:lvlJc w:val="left"/>
      <w:pPr>
        <w:ind w:left="7710" w:hanging="360"/>
      </w:pPr>
      <w:rPr>
        <w:rFonts w:hint="default"/>
        <w:lang w:val="en-US" w:eastAsia="en-US" w:bidi="en-US"/>
      </w:rPr>
    </w:lvl>
    <w:lvl w:ilvl="8" w:tplc="5BDEAF2E">
      <w:numFmt w:val="bullet"/>
      <w:lvlText w:val="•"/>
      <w:lvlJc w:val="left"/>
      <w:pPr>
        <w:ind w:left="8736" w:hanging="360"/>
      </w:pPr>
      <w:rPr>
        <w:rFonts w:hint="default"/>
        <w:lang w:val="en-US" w:eastAsia="en-US" w:bidi="en-US"/>
      </w:rPr>
    </w:lvl>
  </w:abstractNum>
  <w:abstractNum w:abstractNumId="3" w15:restartNumberingAfterBreak="0">
    <w:nsid w:val="0B5D1DC5"/>
    <w:multiLevelType w:val="hybridMultilevel"/>
    <w:tmpl w:val="A6A8FC78"/>
    <w:lvl w:ilvl="0" w:tplc="266C454C">
      <w:numFmt w:val="bullet"/>
      <w:lvlText w:val=""/>
      <w:lvlJc w:val="left"/>
      <w:pPr>
        <w:ind w:left="1642" w:hanging="360"/>
      </w:pPr>
      <w:rPr>
        <w:rFonts w:ascii="Symbol" w:eastAsia="Symbol" w:hAnsi="Symbol" w:cs="Symbol" w:hint="default"/>
        <w:w w:val="100"/>
        <w:sz w:val="24"/>
        <w:szCs w:val="24"/>
        <w:lang w:val="en-US" w:eastAsia="en-US" w:bidi="en-US"/>
      </w:rPr>
    </w:lvl>
    <w:lvl w:ilvl="1" w:tplc="DA020070">
      <w:numFmt w:val="bullet"/>
      <w:lvlText w:val="•"/>
      <w:lvlJc w:val="left"/>
      <w:pPr>
        <w:ind w:left="2554" w:hanging="360"/>
      </w:pPr>
      <w:rPr>
        <w:rFonts w:hint="default"/>
        <w:lang w:val="en-US" w:eastAsia="en-US" w:bidi="en-US"/>
      </w:rPr>
    </w:lvl>
    <w:lvl w:ilvl="2" w:tplc="40DCC9A0">
      <w:numFmt w:val="bullet"/>
      <w:lvlText w:val="•"/>
      <w:lvlJc w:val="left"/>
      <w:pPr>
        <w:ind w:left="3469" w:hanging="360"/>
      </w:pPr>
      <w:rPr>
        <w:rFonts w:hint="default"/>
        <w:lang w:val="en-US" w:eastAsia="en-US" w:bidi="en-US"/>
      </w:rPr>
    </w:lvl>
    <w:lvl w:ilvl="3" w:tplc="ACE2E14E">
      <w:numFmt w:val="bullet"/>
      <w:lvlText w:val="•"/>
      <w:lvlJc w:val="left"/>
      <w:pPr>
        <w:ind w:left="4383" w:hanging="360"/>
      </w:pPr>
      <w:rPr>
        <w:rFonts w:hint="default"/>
        <w:lang w:val="en-US" w:eastAsia="en-US" w:bidi="en-US"/>
      </w:rPr>
    </w:lvl>
    <w:lvl w:ilvl="4" w:tplc="EBDC0408">
      <w:numFmt w:val="bullet"/>
      <w:lvlText w:val="•"/>
      <w:lvlJc w:val="left"/>
      <w:pPr>
        <w:ind w:left="5298" w:hanging="360"/>
      </w:pPr>
      <w:rPr>
        <w:rFonts w:hint="default"/>
        <w:lang w:val="en-US" w:eastAsia="en-US" w:bidi="en-US"/>
      </w:rPr>
    </w:lvl>
    <w:lvl w:ilvl="5" w:tplc="ED1047D8">
      <w:numFmt w:val="bullet"/>
      <w:lvlText w:val="•"/>
      <w:lvlJc w:val="left"/>
      <w:pPr>
        <w:ind w:left="6213" w:hanging="360"/>
      </w:pPr>
      <w:rPr>
        <w:rFonts w:hint="default"/>
        <w:lang w:val="en-US" w:eastAsia="en-US" w:bidi="en-US"/>
      </w:rPr>
    </w:lvl>
    <w:lvl w:ilvl="6" w:tplc="90741CC0">
      <w:numFmt w:val="bullet"/>
      <w:lvlText w:val="•"/>
      <w:lvlJc w:val="left"/>
      <w:pPr>
        <w:ind w:left="7127" w:hanging="360"/>
      </w:pPr>
      <w:rPr>
        <w:rFonts w:hint="default"/>
        <w:lang w:val="en-US" w:eastAsia="en-US" w:bidi="en-US"/>
      </w:rPr>
    </w:lvl>
    <w:lvl w:ilvl="7" w:tplc="44EC7B2E">
      <w:numFmt w:val="bullet"/>
      <w:lvlText w:val="•"/>
      <w:lvlJc w:val="left"/>
      <w:pPr>
        <w:ind w:left="8042" w:hanging="360"/>
      </w:pPr>
      <w:rPr>
        <w:rFonts w:hint="default"/>
        <w:lang w:val="en-US" w:eastAsia="en-US" w:bidi="en-US"/>
      </w:rPr>
    </w:lvl>
    <w:lvl w:ilvl="8" w:tplc="2BF268BA">
      <w:numFmt w:val="bullet"/>
      <w:lvlText w:val="•"/>
      <w:lvlJc w:val="left"/>
      <w:pPr>
        <w:ind w:left="8957" w:hanging="360"/>
      </w:pPr>
      <w:rPr>
        <w:rFonts w:hint="default"/>
        <w:lang w:val="en-US" w:eastAsia="en-US" w:bidi="en-US"/>
      </w:rPr>
    </w:lvl>
  </w:abstractNum>
  <w:abstractNum w:abstractNumId="4"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23F49"/>
    <w:multiLevelType w:val="hybridMultilevel"/>
    <w:tmpl w:val="2A765CD6"/>
    <w:lvl w:ilvl="0" w:tplc="FEAA6E12">
      <w:start w:val="4"/>
      <w:numFmt w:val="decimal"/>
      <w:lvlText w:val="%1."/>
      <w:lvlJc w:val="left"/>
      <w:pPr>
        <w:ind w:left="461" w:hanging="250"/>
        <w:jc w:val="left"/>
      </w:pPr>
      <w:rPr>
        <w:rFonts w:ascii="Roboto Light" w:eastAsia="Roboto Light" w:hAnsi="Roboto Light" w:cs="Roboto Light" w:hint="default"/>
        <w:spacing w:val="-1"/>
        <w:w w:val="100"/>
        <w:sz w:val="24"/>
        <w:szCs w:val="24"/>
        <w:lang w:val="en-US" w:eastAsia="en-US" w:bidi="en-US"/>
      </w:rPr>
    </w:lvl>
    <w:lvl w:ilvl="1" w:tplc="08F2A6D0">
      <w:start w:val="1"/>
      <w:numFmt w:val="upperLetter"/>
      <w:lvlText w:val="%2."/>
      <w:lvlJc w:val="left"/>
      <w:pPr>
        <w:ind w:left="831" w:hanging="360"/>
        <w:jc w:val="left"/>
      </w:pPr>
      <w:rPr>
        <w:rFonts w:ascii="Roboto Light" w:eastAsia="Roboto Light" w:hAnsi="Roboto Light" w:cs="Roboto Light" w:hint="default"/>
        <w:spacing w:val="-22"/>
        <w:w w:val="100"/>
        <w:sz w:val="24"/>
        <w:szCs w:val="24"/>
        <w:lang w:val="en-US" w:eastAsia="en-US" w:bidi="en-US"/>
      </w:rPr>
    </w:lvl>
    <w:lvl w:ilvl="2" w:tplc="ED128740">
      <w:numFmt w:val="bullet"/>
      <w:lvlText w:val="•"/>
      <w:lvlJc w:val="left"/>
      <w:pPr>
        <w:ind w:left="1879" w:hanging="360"/>
      </w:pPr>
      <w:rPr>
        <w:rFonts w:hint="default"/>
        <w:lang w:val="en-US" w:eastAsia="en-US" w:bidi="en-US"/>
      </w:rPr>
    </w:lvl>
    <w:lvl w:ilvl="3" w:tplc="27AE8610">
      <w:numFmt w:val="bullet"/>
      <w:lvlText w:val="•"/>
      <w:lvlJc w:val="left"/>
      <w:pPr>
        <w:ind w:left="2918" w:hanging="360"/>
      </w:pPr>
      <w:rPr>
        <w:rFonts w:hint="default"/>
        <w:lang w:val="en-US" w:eastAsia="en-US" w:bidi="en-US"/>
      </w:rPr>
    </w:lvl>
    <w:lvl w:ilvl="4" w:tplc="9356B046">
      <w:numFmt w:val="bullet"/>
      <w:lvlText w:val="•"/>
      <w:lvlJc w:val="left"/>
      <w:pPr>
        <w:ind w:left="3957" w:hanging="360"/>
      </w:pPr>
      <w:rPr>
        <w:rFonts w:hint="default"/>
        <w:lang w:val="en-US" w:eastAsia="en-US" w:bidi="en-US"/>
      </w:rPr>
    </w:lvl>
    <w:lvl w:ilvl="5" w:tplc="E716B8CC">
      <w:numFmt w:val="bullet"/>
      <w:lvlText w:val="•"/>
      <w:lvlJc w:val="left"/>
      <w:pPr>
        <w:ind w:left="4996" w:hanging="360"/>
      </w:pPr>
      <w:rPr>
        <w:rFonts w:hint="default"/>
        <w:lang w:val="en-US" w:eastAsia="en-US" w:bidi="en-US"/>
      </w:rPr>
    </w:lvl>
    <w:lvl w:ilvl="6" w:tplc="FE70A2B2">
      <w:numFmt w:val="bullet"/>
      <w:lvlText w:val="•"/>
      <w:lvlJc w:val="left"/>
      <w:pPr>
        <w:ind w:left="6036" w:hanging="360"/>
      </w:pPr>
      <w:rPr>
        <w:rFonts w:hint="default"/>
        <w:lang w:val="en-US" w:eastAsia="en-US" w:bidi="en-US"/>
      </w:rPr>
    </w:lvl>
    <w:lvl w:ilvl="7" w:tplc="F7E4B11C">
      <w:numFmt w:val="bullet"/>
      <w:lvlText w:val="•"/>
      <w:lvlJc w:val="left"/>
      <w:pPr>
        <w:ind w:left="7075" w:hanging="360"/>
      </w:pPr>
      <w:rPr>
        <w:rFonts w:hint="default"/>
        <w:lang w:val="en-US" w:eastAsia="en-US" w:bidi="en-US"/>
      </w:rPr>
    </w:lvl>
    <w:lvl w:ilvl="8" w:tplc="FC2E2E0A">
      <w:numFmt w:val="bullet"/>
      <w:lvlText w:val="•"/>
      <w:lvlJc w:val="left"/>
      <w:pPr>
        <w:ind w:left="8114" w:hanging="360"/>
      </w:pPr>
      <w:rPr>
        <w:rFonts w:hint="default"/>
        <w:lang w:val="en-US" w:eastAsia="en-US" w:bidi="en-US"/>
      </w:rPr>
    </w:lvl>
  </w:abstractNum>
  <w:abstractNum w:abstractNumId="7" w15:restartNumberingAfterBreak="0">
    <w:nsid w:val="10F36047"/>
    <w:multiLevelType w:val="hybridMultilevel"/>
    <w:tmpl w:val="B0C2850E"/>
    <w:lvl w:ilvl="0" w:tplc="02862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E0609"/>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36ED1"/>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534EB"/>
    <w:multiLevelType w:val="hybridMultilevel"/>
    <w:tmpl w:val="B964E130"/>
    <w:lvl w:ilvl="0" w:tplc="A34C3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41C88"/>
    <w:multiLevelType w:val="hybridMultilevel"/>
    <w:tmpl w:val="AD1A7518"/>
    <w:lvl w:ilvl="0" w:tplc="ADE6C770">
      <w:numFmt w:val="bullet"/>
      <w:lvlText w:val=""/>
      <w:lvlJc w:val="left"/>
      <w:pPr>
        <w:ind w:left="1671" w:hanging="428"/>
      </w:pPr>
      <w:rPr>
        <w:rFonts w:ascii="Symbol" w:eastAsia="Symbol" w:hAnsi="Symbol" w:cs="Symbol" w:hint="default"/>
        <w:w w:val="100"/>
        <w:sz w:val="24"/>
        <w:szCs w:val="24"/>
        <w:lang w:val="en-US" w:eastAsia="en-US" w:bidi="en-US"/>
      </w:rPr>
    </w:lvl>
    <w:lvl w:ilvl="1" w:tplc="CDBAF3AC">
      <w:numFmt w:val="bullet"/>
      <w:lvlText w:val="•"/>
      <w:lvlJc w:val="left"/>
      <w:pPr>
        <w:ind w:left="2590" w:hanging="428"/>
      </w:pPr>
      <w:rPr>
        <w:rFonts w:hint="default"/>
        <w:lang w:val="en-US" w:eastAsia="en-US" w:bidi="en-US"/>
      </w:rPr>
    </w:lvl>
    <w:lvl w:ilvl="2" w:tplc="B5446258">
      <w:numFmt w:val="bullet"/>
      <w:lvlText w:val="•"/>
      <w:lvlJc w:val="left"/>
      <w:pPr>
        <w:ind w:left="3501" w:hanging="428"/>
      </w:pPr>
      <w:rPr>
        <w:rFonts w:hint="default"/>
        <w:lang w:val="en-US" w:eastAsia="en-US" w:bidi="en-US"/>
      </w:rPr>
    </w:lvl>
    <w:lvl w:ilvl="3" w:tplc="40648824">
      <w:numFmt w:val="bullet"/>
      <w:lvlText w:val="•"/>
      <w:lvlJc w:val="left"/>
      <w:pPr>
        <w:ind w:left="4411" w:hanging="428"/>
      </w:pPr>
      <w:rPr>
        <w:rFonts w:hint="default"/>
        <w:lang w:val="en-US" w:eastAsia="en-US" w:bidi="en-US"/>
      </w:rPr>
    </w:lvl>
    <w:lvl w:ilvl="4" w:tplc="338270B0">
      <w:numFmt w:val="bullet"/>
      <w:lvlText w:val="•"/>
      <w:lvlJc w:val="left"/>
      <w:pPr>
        <w:ind w:left="5322" w:hanging="428"/>
      </w:pPr>
      <w:rPr>
        <w:rFonts w:hint="default"/>
        <w:lang w:val="en-US" w:eastAsia="en-US" w:bidi="en-US"/>
      </w:rPr>
    </w:lvl>
    <w:lvl w:ilvl="5" w:tplc="7CBC98C2">
      <w:numFmt w:val="bullet"/>
      <w:lvlText w:val="•"/>
      <w:lvlJc w:val="left"/>
      <w:pPr>
        <w:ind w:left="6233" w:hanging="428"/>
      </w:pPr>
      <w:rPr>
        <w:rFonts w:hint="default"/>
        <w:lang w:val="en-US" w:eastAsia="en-US" w:bidi="en-US"/>
      </w:rPr>
    </w:lvl>
    <w:lvl w:ilvl="6" w:tplc="D452011E">
      <w:numFmt w:val="bullet"/>
      <w:lvlText w:val="•"/>
      <w:lvlJc w:val="left"/>
      <w:pPr>
        <w:ind w:left="7143" w:hanging="428"/>
      </w:pPr>
      <w:rPr>
        <w:rFonts w:hint="default"/>
        <w:lang w:val="en-US" w:eastAsia="en-US" w:bidi="en-US"/>
      </w:rPr>
    </w:lvl>
    <w:lvl w:ilvl="7" w:tplc="49C68420">
      <w:numFmt w:val="bullet"/>
      <w:lvlText w:val="•"/>
      <w:lvlJc w:val="left"/>
      <w:pPr>
        <w:ind w:left="8054" w:hanging="428"/>
      </w:pPr>
      <w:rPr>
        <w:rFonts w:hint="default"/>
        <w:lang w:val="en-US" w:eastAsia="en-US" w:bidi="en-US"/>
      </w:rPr>
    </w:lvl>
    <w:lvl w:ilvl="8" w:tplc="2BA495D0">
      <w:numFmt w:val="bullet"/>
      <w:lvlText w:val="•"/>
      <w:lvlJc w:val="left"/>
      <w:pPr>
        <w:ind w:left="8965" w:hanging="428"/>
      </w:pPr>
      <w:rPr>
        <w:rFonts w:hint="default"/>
        <w:lang w:val="en-US" w:eastAsia="en-US" w:bidi="en-US"/>
      </w:rPr>
    </w:lvl>
  </w:abstractNum>
  <w:abstractNum w:abstractNumId="12" w15:restartNumberingAfterBreak="0">
    <w:nsid w:val="1B00755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13352"/>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E7031"/>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72793"/>
    <w:multiLevelType w:val="hybridMultilevel"/>
    <w:tmpl w:val="DC5C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B80B31"/>
    <w:multiLevelType w:val="hybridMultilevel"/>
    <w:tmpl w:val="CC6A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32561"/>
    <w:multiLevelType w:val="hybridMultilevel"/>
    <w:tmpl w:val="7AE2C968"/>
    <w:lvl w:ilvl="0" w:tplc="C2F01866">
      <w:start w:val="1"/>
      <w:numFmt w:val="decimal"/>
      <w:lvlText w:val="%1."/>
      <w:lvlJc w:val="right"/>
      <w:pPr>
        <w:ind w:left="72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766C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91F84"/>
    <w:multiLevelType w:val="hybridMultilevel"/>
    <w:tmpl w:val="86B8A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801A2"/>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F49EA"/>
    <w:multiLevelType w:val="hybridMultilevel"/>
    <w:tmpl w:val="CFA0A7EE"/>
    <w:lvl w:ilvl="0" w:tplc="8D2090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164E0"/>
    <w:multiLevelType w:val="hybridMultilevel"/>
    <w:tmpl w:val="6BE81C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6B2FC8"/>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A69E8"/>
    <w:multiLevelType w:val="hybridMultilevel"/>
    <w:tmpl w:val="62167E6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9" w15:restartNumberingAfterBreak="0">
    <w:nsid w:val="6EAF11DA"/>
    <w:multiLevelType w:val="hybridMultilevel"/>
    <w:tmpl w:val="E76499BC"/>
    <w:lvl w:ilvl="0" w:tplc="08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A8EE5C56">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E333A"/>
    <w:multiLevelType w:val="hybridMultilevel"/>
    <w:tmpl w:val="C7CA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B0C1C"/>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55FE8"/>
    <w:multiLevelType w:val="hybridMultilevel"/>
    <w:tmpl w:val="E2E4D252"/>
    <w:lvl w:ilvl="0" w:tplc="626E9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308412">
    <w:abstractNumId w:val="19"/>
  </w:num>
  <w:num w:numId="2" w16cid:durableId="1219628537">
    <w:abstractNumId w:val="31"/>
  </w:num>
  <w:num w:numId="3" w16cid:durableId="716973859">
    <w:abstractNumId w:val="17"/>
  </w:num>
  <w:num w:numId="4" w16cid:durableId="296227559">
    <w:abstractNumId w:val="22"/>
  </w:num>
  <w:num w:numId="5" w16cid:durableId="285279776">
    <w:abstractNumId w:val="7"/>
  </w:num>
  <w:num w:numId="6" w16cid:durableId="463892370">
    <w:abstractNumId w:val="4"/>
  </w:num>
  <w:num w:numId="7" w16cid:durableId="1903708152">
    <w:abstractNumId w:val="14"/>
  </w:num>
  <w:num w:numId="8" w16cid:durableId="1919173216">
    <w:abstractNumId w:val="30"/>
  </w:num>
  <w:num w:numId="9" w16cid:durableId="1948584701">
    <w:abstractNumId w:val="13"/>
  </w:num>
  <w:num w:numId="10" w16cid:durableId="55129467">
    <w:abstractNumId w:val="15"/>
  </w:num>
  <w:num w:numId="11" w16cid:durableId="470102479">
    <w:abstractNumId w:val="25"/>
  </w:num>
  <w:num w:numId="12" w16cid:durableId="951471312">
    <w:abstractNumId w:val="18"/>
  </w:num>
  <w:num w:numId="13" w16cid:durableId="1961954262">
    <w:abstractNumId w:val="33"/>
  </w:num>
  <w:num w:numId="14" w16cid:durableId="773673678">
    <w:abstractNumId w:val="29"/>
  </w:num>
  <w:num w:numId="15" w16cid:durableId="2094668462">
    <w:abstractNumId w:val="12"/>
  </w:num>
  <w:num w:numId="16" w16cid:durableId="1115714070">
    <w:abstractNumId w:val="24"/>
  </w:num>
  <w:num w:numId="17" w16cid:durableId="1068841488">
    <w:abstractNumId w:val="27"/>
  </w:num>
  <w:num w:numId="18" w16cid:durableId="1403530625">
    <w:abstractNumId w:val="9"/>
  </w:num>
  <w:num w:numId="19" w16cid:durableId="561716804">
    <w:abstractNumId w:val="8"/>
  </w:num>
  <w:num w:numId="20" w16cid:durableId="318198376">
    <w:abstractNumId w:val="0"/>
  </w:num>
  <w:num w:numId="21" w16cid:durableId="1039865685">
    <w:abstractNumId w:val="21"/>
  </w:num>
  <w:num w:numId="22" w16cid:durableId="750926034">
    <w:abstractNumId w:val="32"/>
  </w:num>
  <w:num w:numId="23" w16cid:durableId="1954555143">
    <w:abstractNumId w:val="20"/>
  </w:num>
  <w:num w:numId="24" w16cid:durableId="1617903034">
    <w:abstractNumId w:val="23"/>
  </w:num>
  <w:num w:numId="25" w16cid:durableId="748965597">
    <w:abstractNumId w:val="10"/>
  </w:num>
  <w:num w:numId="26" w16cid:durableId="1589928237">
    <w:abstractNumId w:val="1"/>
  </w:num>
  <w:num w:numId="27" w16cid:durableId="181167378">
    <w:abstractNumId w:val="5"/>
  </w:num>
  <w:num w:numId="28" w16cid:durableId="846139905">
    <w:abstractNumId w:val="26"/>
  </w:num>
  <w:num w:numId="29" w16cid:durableId="591205905">
    <w:abstractNumId w:val="3"/>
  </w:num>
  <w:num w:numId="30" w16cid:durableId="1509178319">
    <w:abstractNumId w:val="11"/>
  </w:num>
  <w:num w:numId="31" w16cid:durableId="706878969">
    <w:abstractNumId w:val="2"/>
  </w:num>
  <w:num w:numId="32" w16cid:durableId="738137760">
    <w:abstractNumId w:val="6"/>
  </w:num>
  <w:num w:numId="33" w16cid:durableId="152533196">
    <w:abstractNumId w:val="28"/>
  </w:num>
  <w:num w:numId="34" w16cid:durableId="92106709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4042"/>
    <w:rsid w:val="000A4256"/>
    <w:rsid w:val="00117A35"/>
    <w:rsid w:val="00141073"/>
    <w:rsid w:val="0014365B"/>
    <w:rsid w:val="00155808"/>
    <w:rsid w:val="0015749E"/>
    <w:rsid w:val="00157F8D"/>
    <w:rsid w:val="00164928"/>
    <w:rsid w:val="00176A85"/>
    <w:rsid w:val="00177624"/>
    <w:rsid w:val="001D74F3"/>
    <w:rsid w:val="001F5701"/>
    <w:rsid w:val="0020654D"/>
    <w:rsid w:val="00213C6F"/>
    <w:rsid w:val="00245B9B"/>
    <w:rsid w:val="00251AD9"/>
    <w:rsid w:val="002659F9"/>
    <w:rsid w:val="00265EA0"/>
    <w:rsid w:val="002B24FC"/>
    <w:rsid w:val="002C2761"/>
    <w:rsid w:val="002D678B"/>
    <w:rsid w:val="002E683F"/>
    <w:rsid w:val="002F2DF7"/>
    <w:rsid w:val="003034E4"/>
    <w:rsid w:val="0031285D"/>
    <w:rsid w:val="00317038"/>
    <w:rsid w:val="00331684"/>
    <w:rsid w:val="003907B2"/>
    <w:rsid w:val="003A5BB9"/>
    <w:rsid w:val="003C233B"/>
    <w:rsid w:val="003C5B05"/>
    <w:rsid w:val="003E66EC"/>
    <w:rsid w:val="00402934"/>
    <w:rsid w:val="00412081"/>
    <w:rsid w:val="00420594"/>
    <w:rsid w:val="00420E9E"/>
    <w:rsid w:val="00421955"/>
    <w:rsid w:val="00430697"/>
    <w:rsid w:val="00433B61"/>
    <w:rsid w:val="004408DE"/>
    <w:rsid w:val="00440B04"/>
    <w:rsid w:val="00464685"/>
    <w:rsid w:val="004720D7"/>
    <w:rsid w:val="0047241F"/>
    <w:rsid w:val="00473857"/>
    <w:rsid w:val="0047725B"/>
    <w:rsid w:val="00484CF4"/>
    <w:rsid w:val="00490EDE"/>
    <w:rsid w:val="004B4E23"/>
    <w:rsid w:val="00505E20"/>
    <w:rsid w:val="00524A27"/>
    <w:rsid w:val="00542089"/>
    <w:rsid w:val="00563BA4"/>
    <w:rsid w:val="005842D6"/>
    <w:rsid w:val="005915A9"/>
    <w:rsid w:val="00591F3A"/>
    <w:rsid w:val="005A734E"/>
    <w:rsid w:val="005B5E02"/>
    <w:rsid w:val="005E0D86"/>
    <w:rsid w:val="006072E6"/>
    <w:rsid w:val="00620702"/>
    <w:rsid w:val="00651174"/>
    <w:rsid w:val="00653B9C"/>
    <w:rsid w:val="006A4B7F"/>
    <w:rsid w:val="006B2BFD"/>
    <w:rsid w:val="006B4E89"/>
    <w:rsid w:val="006D5EC0"/>
    <w:rsid w:val="006F0184"/>
    <w:rsid w:val="00752957"/>
    <w:rsid w:val="00753B4E"/>
    <w:rsid w:val="007B357E"/>
    <w:rsid w:val="007C7030"/>
    <w:rsid w:val="007E7C11"/>
    <w:rsid w:val="008324B7"/>
    <w:rsid w:val="00840135"/>
    <w:rsid w:val="00885EC9"/>
    <w:rsid w:val="008A0FE5"/>
    <w:rsid w:val="008A3A6A"/>
    <w:rsid w:val="008B1955"/>
    <w:rsid w:val="008C0242"/>
    <w:rsid w:val="008D0E38"/>
    <w:rsid w:val="00934AF3"/>
    <w:rsid w:val="00935B30"/>
    <w:rsid w:val="009370EE"/>
    <w:rsid w:val="009426C6"/>
    <w:rsid w:val="00986479"/>
    <w:rsid w:val="009877E7"/>
    <w:rsid w:val="00A018BF"/>
    <w:rsid w:val="00A23D66"/>
    <w:rsid w:val="00A46CC0"/>
    <w:rsid w:val="00A501BC"/>
    <w:rsid w:val="00AD4B69"/>
    <w:rsid w:val="00AD58EE"/>
    <w:rsid w:val="00B07116"/>
    <w:rsid w:val="00B32EF3"/>
    <w:rsid w:val="00B40C0D"/>
    <w:rsid w:val="00B423E5"/>
    <w:rsid w:val="00B84068"/>
    <w:rsid w:val="00BC2451"/>
    <w:rsid w:val="00BE00B7"/>
    <w:rsid w:val="00BE180F"/>
    <w:rsid w:val="00BE1843"/>
    <w:rsid w:val="00C06AC8"/>
    <w:rsid w:val="00C175BB"/>
    <w:rsid w:val="00C275E0"/>
    <w:rsid w:val="00C6592C"/>
    <w:rsid w:val="00C766D7"/>
    <w:rsid w:val="00C87F18"/>
    <w:rsid w:val="00C94799"/>
    <w:rsid w:val="00CA1FA1"/>
    <w:rsid w:val="00CB043E"/>
    <w:rsid w:val="00CD5058"/>
    <w:rsid w:val="00CF06C7"/>
    <w:rsid w:val="00D170C1"/>
    <w:rsid w:val="00D237B1"/>
    <w:rsid w:val="00D51981"/>
    <w:rsid w:val="00DC65DA"/>
    <w:rsid w:val="00DE6654"/>
    <w:rsid w:val="00E03D36"/>
    <w:rsid w:val="00E1486B"/>
    <w:rsid w:val="00E1639D"/>
    <w:rsid w:val="00E20459"/>
    <w:rsid w:val="00E36D7B"/>
    <w:rsid w:val="00E503FD"/>
    <w:rsid w:val="00EA619D"/>
    <w:rsid w:val="00EB6EB6"/>
    <w:rsid w:val="00EC3E2A"/>
    <w:rsid w:val="00ED3503"/>
    <w:rsid w:val="00F158D9"/>
    <w:rsid w:val="00F36716"/>
    <w:rsid w:val="00F56FE5"/>
    <w:rsid w:val="00F62AC2"/>
    <w:rsid w:val="00F856F8"/>
    <w:rsid w:val="00FB67DF"/>
    <w:rsid w:val="00FF6B08"/>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1"/>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BodyText">
    <w:name w:val="Body Text"/>
    <w:basedOn w:val="Normal"/>
    <w:link w:val="BodyTextChar"/>
    <w:uiPriority w:val="1"/>
    <w:qFormat/>
    <w:rsid w:val="00F36716"/>
    <w:pPr>
      <w:widowControl w:val="0"/>
      <w:autoSpaceDE w:val="0"/>
      <w:autoSpaceDN w:val="0"/>
      <w:spacing w:after="0" w:line="240" w:lineRule="auto"/>
    </w:pPr>
    <w:rPr>
      <w:rFonts w:ascii="Roboto Light" w:eastAsia="Roboto Light" w:hAnsi="Roboto Light" w:cs="Roboto Light"/>
      <w:sz w:val="24"/>
      <w:szCs w:val="24"/>
      <w:lang w:eastAsia="en-US" w:bidi="en-US"/>
    </w:rPr>
  </w:style>
  <w:style w:type="character" w:customStyle="1" w:styleId="BodyTextChar">
    <w:name w:val="Body Text Char"/>
    <w:basedOn w:val="DefaultParagraphFont"/>
    <w:link w:val="BodyText"/>
    <w:uiPriority w:val="1"/>
    <w:rsid w:val="00F36716"/>
    <w:rPr>
      <w:rFonts w:ascii="Roboto Light" w:eastAsia="Roboto Light" w:hAnsi="Roboto Light" w:cs="Roboto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war@isdb.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nwar@isdb.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anwar@isdb.org" TargetMode="External"/><Relationship Id="rId4" Type="http://schemas.openxmlformats.org/officeDocument/2006/relationships/settings" Target="settings.xml"/><Relationship Id="rId9" Type="http://schemas.openxmlformats.org/officeDocument/2006/relationships/hyperlink" Target="mailto:arkenzhegulov@isd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Arman Kenzhegulov</cp:lastModifiedBy>
  <cp:revision>2</cp:revision>
  <dcterms:created xsi:type="dcterms:W3CDTF">2024-04-25T09:55:00Z</dcterms:created>
  <dcterms:modified xsi:type="dcterms:W3CDTF">2024-04-25T09:55:00Z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7929fcbf,36cd471a,14fe1ece</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2024-03-27T08:06:10Z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ba1a5ad7-2a19-4e88-bc71-d03fc99009c2</vt:lpwstr>
  </property>
  <property fmtid="{D5CDD505-2E9C-101B-9397-08002B2CF9AE}" pid="11" name="MSIP_Label_9ef4adf7-25a7-4f52-a61a-df7190f1d881_ContentBits">
    <vt:lpwstr>1</vt:lpwstr>
  </property>
</Properties>
</file>