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FAB" w:rsidRPr="00566FAB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REQUEST FOR EXPRESSIONS OF INTEREST</w:t>
      </w:r>
    </w:p>
    <w:p w:rsidR="00566FAB" w:rsidRPr="00566FAB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(CONSULTANT SERVICES</w:t>
      </w:r>
      <w:r w:rsidR="00BA7A4A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– SELECTION OF FIRMS</w:t>
      </w: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)</w:t>
      </w:r>
    </w:p>
    <w:p w:rsidR="008203C2" w:rsidRDefault="008203C2" w:rsidP="001E39E5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66FAB" w:rsidRPr="002E7192" w:rsidRDefault="00803053" w:rsidP="00803053">
      <w:pPr>
        <w:suppressAutoHyphens/>
        <w:spacing w:after="0" w:line="36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Name of Country: </w:t>
      </w:r>
      <w:r w:rsidR="005F43D9" w:rsidRPr="00803053">
        <w:rPr>
          <w:rFonts w:ascii="Times New Roman" w:eastAsia="Calibri" w:hAnsi="Times New Roman" w:cs="Times New Roman"/>
          <w:b/>
          <w:spacing w:val="-2"/>
          <w:sz w:val="24"/>
          <w:szCs w:val="24"/>
        </w:rPr>
        <w:t>P</w:t>
      </w:r>
      <w:r w:rsidRPr="00803053">
        <w:rPr>
          <w:rFonts w:ascii="Times New Roman" w:eastAsia="Calibri" w:hAnsi="Times New Roman" w:cs="Times New Roman"/>
          <w:b/>
          <w:spacing w:val="-2"/>
          <w:sz w:val="24"/>
          <w:szCs w:val="24"/>
        </w:rPr>
        <w:t>akistan</w:t>
      </w:r>
    </w:p>
    <w:p w:rsidR="00566FAB" w:rsidRPr="00803053" w:rsidRDefault="00803053" w:rsidP="00803053">
      <w:pPr>
        <w:suppressAutoHyphens/>
        <w:spacing w:after="0" w:line="360" w:lineRule="auto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Project: </w:t>
      </w:r>
      <w:r w:rsidRPr="00803053">
        <w:rPr>
          <w:rFonts w:ascii="Times New Roman" w:eastAsia="Calibri" w:hAnsi="Times New Roman" w:cs="Times New Roman"/>
          <w:b/>
          <w:spacing w:val="-2"/>
          <w:sz w:val="24"/>
          <w:szCs w:val="24"/>
        </w:rPr>
        <w:t>Sindh Integrated Health and Women Empowerment Program</w:t>
      </w:r>
    </w:p>
    <w:p w:rsidR="00803053" w:rsidRDefault="00803053" w:rsidP="00803053">
      <w:pPr>
        <w:suppressAutoHyphens/>
        <w:spacing w:after="0" w:line="36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Sector: </w:t>
      </w:r>
      <w:r w:rsidRPr="00803053">
        <w:rPr>
          <w:rFonts w:ascii="Times New Roman" w:eastAsia="Calibri" w:hAnsi="Times New Roman" w:cs="Times New Roman"/>
          <w:b/>
          <w:spacing w:val="-2"/>
          <w:sz w:val="24"/>
          <w:szCs w:val="24"/>
        </w:rPr>
        <w:t>Health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:rsidR="00566FAB" w:rsidRPr="00803053" w:rsidRDefault="00803053" w:rsidP="00803053">
      <w:pPr>
        <w:suppressAutoHyphens/>
        <w:spacing w:after="0" w:line="360" w:lineRule="auto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Assignment: </w:t>
      </w:r>
      <w:r w:rsidR="00B767CA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Consulting Services </w:t>
      </w:r>
      <w:proofErr w:type="gramStart"/>
      <w:r w:rsidR="00B767CA">
        <w:rPr>
          <w:rFonts w:ascii="Times New Roman" w:eastAsia="Calibri" w:hAnsi="Times New Roman" w:cs="Times New Roman"/>
          <w:b/>
          <w:spacing w:val="-2"/>
          <w:sz w:val="24"/>
          <w:szCs w:val="24"/>
        </w:rPr>
        <w:t>F</w:t>
      </w:r>
      <w:r w:rsidRPr="00803053">
        <w:rPr>
          <w:rFonts w:ascii="Times New Roman" w:eastAsia="Calibri" w:hAnsi="Times New Roman" w:cs="Times New Roman"/>
          <w:b/>
          <w:spacing w:val="-2"/>
          <w:sz w:val="24"/>
          <w:szCs w:val="24"/>
        </w:rPr>
        <w:t>or</w:t>
      </w:r>
      <w:proofErr w:type="gramEnd"/>
      <w:r w:rsidRPr="00803053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Hiring Of Firm For Skills Development</w:t>
      </w:r>
      <w:r w:rsidR="00191584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</w:p>
    <w:p w:rsidR="00566FAB" w:rsidRPr="002E7192" w:rsidRDefault="00566FAB" w:rsidP="00803053">
      <w:pPr>
        <w:suppressAutoHyphens/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E71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Mode of Financing: </w:t>
      </w:r>
      <w:r w:rsidR="00803053" w:rsidRPr="00ED2DCD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>Loan</w:t>
      </w:r>
    </w:p>
    <w:p w:rsidR="00566FAB" w:rsidRPr="002E7192" w:rsidRDefault="00ED2B16" w:rsidP="00803053">
      <w:pPr>
        <w:suppressAutoHyphens/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Financing No:</w:t>
      </w:r>
      <w:r w:rsidR="00566FAB" w:rsidRPr="002E71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F43D9" w:rsidRPr="00ED2DCD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>PAK-1057</w:t>
      </w:r>
    </w:p>
    <w:p w:rsidR="00566FAB" w:rsidRPr="008E7C45" w:rsidRDefault="00566FAB" w:rsidP="00566FAB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BA7A4A" w:rsidRPr="008E7C45" w:rsidRDefault="00764111" w:rsidP="0080305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</w:t>
      </w:r>
      <w:r w:rsidRPr="00DE4523">
        <w:rPr>
          <w:rFonts w:ascii="Times New Roman" w:eastAsia="Calibri" w:hAnsi="Times New Roman" w:cs="Times New Roman"/>
          <w:spacing w:val="-2"/>
          <w:sz w:val="24"/>
          <w:szCs w:val="24"/>
        </w:rPr>
        <w:t>Government of Sindh</w:t>
      </w:r>
      <w:r w:rsidR="00566FAB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66FAB" w:rsidRPr="00764111">
        <w:rPr>
          <w:rFonts w:ascii="Times New Roman" w:eastAsia="Calibri" w:hAnsi="Times New Roman" w:cs="Times New Roman"/>
          <w:spacing w:val="-2"/>
          <w:sz w:val="24"/>
          <w:szCs w:val="24"/>
        </w:rPr>
        <w:t>has received</w:t>
      </w:r>
      <w:r w:rsidR="00566FAB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financing from the Islamic Development Bank toward the cost of the </w:t>
      </w:r>
      <w:r w:rsidRPr="00DE4523">
        <w:rPr>
          <w:rFonts w:ascii="Times New Roman" w:eastAsia="Calibri" w:hAnsi="Times New Roman" w:cs="Times New Roman"/>
          <w:spacing w:val="-2"/>
          <w:sz w:val="24"/>
          <w:szCs w:val="24"/>
        </w:rPr>
        <w:t>Sindh Integrated Health and Women Empowerment</w:t>
      </w:r>
      <w:r w:rsidRPr="00A962B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Program</w:t>
      </w:r>
      <w:r w:rsidR="00566FAB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, and intends to apply part of the proceeds for consultant services.  </w:t>
      </w:r>
    </w:p>
    <w:p w:rsidR="00BA7A4A" w:rsidRPr="008E7C45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A962B6" w:rsidRDefault="00566FAB" w:rsidP="00A3462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services include </w:t>
      </w:r>
      <w:r w:rsidR="0076411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Hiring of firm for </w:t>
      </w:r>
      <w:r w:rsidR="00261F4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Skills Development Firm for vocational training </w:t>
      </w:r>
      <w:r w:rsidR="0076411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for </w:t>
      </w:r>
      <w:r w:rsidR="00A962B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6000 </w:t>
      </w:r>
      <w:r w:rsidR="00764111">
        <w:rPr>
          <w:rFonts w:ascii="Times New Roman" w:eastAsia="Calibri" w:hAnsi="Times New Roman" w:cs="Times New Roman"/>
          <w:spacing w:val="-2"/>
          <w:sz w:val="24"/>
          <w:szCs w:val="24"/>
        </w:rPr>
        <w:t>women</w:t>
      </w:r>
      <w:r w:rsidR="00A962B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(1500 every year)</w:t>
      </w:r>
      <w:r w:rsidR="0076411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across the Sindh Province</w:t>
      </w:r>
      <w:r w:rsidR="00A962B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261F4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 </w:t>
      </w:r>
      <w:r w:rsidR="00B85F2A">
        <w:rPr>
          <w:rFonts w:ascii="Times New Roman" w:eastAsia="Calibri" w:hAnsi="Times New Roman" w:cs="Times New Roman"/>
          <w:spacing w:val="-2"/>
          <w:sz w:val="24"/>
          <w:szCs w:val="24"/>
        </w:rPr>
        <w:t>30 Trades.</w:t>
      </w:r>
    </w:p>
    <w:p w:rsidR="00BA7A4A" w:rsidRPr="008E7C45" w:rsidRDefault="00A962B6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A7A4A" w:rsidRPr="00DE4523" w:rsidRDefault="00BA7A4A" w:rsidP="00A34624">
      <w:pPr>
        <w:suppressAutoHyphens/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764111">
        <w:rPr>
          <w:rFonts w:ascii="Times New Roman" w:hAnsi="Times New Roman"/>
          <w:spacing w:val="-2"/>
          <w:sz w:val="24"/>
          <w:szCs w:val="24"/>
        </w:rPr>
        <w:t xml:space="preserve">The detailed Terms of Reference (TOR) for the assignment can be found at the following website: </w:t>
      </w:r>
      <w:r w:rsidR="00764111" w:rsidRPr="00DE4523">
        <w:rPr>
          <w:rFonts w:ascii="Times New Roman" w:hAnsi="Times New Roman"/>
          <w:spacing w:val="-2"/>
          <w:sz w:val="24"/>
          <w:szCs w:val="24"/>
        </w:rPr>
        <w:t>https://sihpp.gos.pk/tender.php</w:t>
      </w:r>
    </w:p>
    <w:p w:rsidR="00BA7A4A" w:rsidRPr="00764111" w:rsidRDefault="00BA7A4A" w:rsidP="00BA7A4A">
      <w:pPr>
        <w:suppressAutoHyphens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764111">
        <w:rPr>
          <w:rFonts w:ascii="Times New Roman" w:hAnsi="Times New Roman"/>
          <w:spacing w:val="-2"/>
          <w:sz w:val="24"/>
          <w:szCs w:val="24"/>
        </w:rPr>
        <w:t>or</w:t>
      </w:r>
      <w:proofErr w:type="gramEnd"/>
    </w:p>
    <w:p w:rsidR="00DE4523" w:rsidRPr="00892A81" w:rsidRDefault="00BA7A4A" w:rsidP="00BA7A4A">
      <w:pPr>
        <w:suppressAutoHyphens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892A81">
        <w:rPr>
          <w:rFonts w:ascii="Times New Roman" w:hAnsi="Times New Roman"/>
          <w:spacing w:val="-2"/>
          <w:sz w:val="24"/>
          <w:szCs w:val="24"/>
        </w:rPr>
        <w:t>can</w:t>
      </w:r>
      <w:proofErr w:type="gramEnd"/>
      <w:r w:rsidRPr="00892A81">
        <w:rPr>
          <w:rFonts w:ascii="Times New Roman" w:hAnsi="Times New Roman"/>
          <w:spacing w:val="-2"/>
          <w:sz w:val="24"/>
          <w:szCs w:val="24"/>
        </w:rPr>
        <w:t xml:space="preserve"> be obta</w:t>
      </w:r>
      <w:r w:rsidR="00764111" w:rsidRPr="00892A81">
        <w:rPr>
          <w:rFonts w:ascii="Times New Roman" w:hAnsi="Times New Roman"/>
          <w:spacing w:val="-2"/>
          <w:sz w:val="24"/>
          <w:szCs w:val="24"/>
        </w:rPr>
        <w:t xml:space="preserve">ined from the </w:t>
      </w:r>
      <w:r w:rsidR="00A64690" w:rsidRPr="00892A81">
        <w:rPr>
          <w:rFonts w:ascii="Times New Roman" w:hAnsi="Times New Roman"/>
          <w:spacing w:val="-2"/>
          <w:sz w:val="24"/>
          <w:szCs w:val="24"/>
        </w:rPr>
        <w:t xml:space="preserve">address given </w:t>
      </w:r>
      <w:r w:rsidR="00DE4523" w:rsidRPr="00892A81">
        <w:rPr>
          <w:rFonts w:ascii="Times New Roman" w:hAnsi="Times New Roman"/>
          <w:spacing w:val="-2"/>
          <w:sz w:val="24"/>
          <w:szCs w:val="24"/>
        </w:rPr>
        <w:t>below:</w:t>
      </w:r>
    </w:p>
    <w:p w:rsidR="00DE4523" w:rsidRPr="00892A81" w:rsidRDefault="00DE4523" w:rsidP="00DE4523">
      <w:pPr>
        <w:pStyle w:val="ListParagraph"/>
        <w:tabs>
          <w:tab w:val="left" w:pos="270"/>
        </w:tabs>
        <w:spacing w:after="0" w:line="360" w:lineRule="auto"/>
        <w:ind w:left="0" w:right="270"/>
        <w:jc w:val="both"/>
        <w:rPr>
          <w:rFonts w:ascii="Times New Roman" w:hAnsi="Times New Roman" w:cs="Times New Roman"/>
          <w:sz w:val="24"/>
          <w:szCs w:val="24"/>
        </w:rPr>
      </w:pPr>
      <w:r w:rsidRPr="00892A81">
        <w:rPr>
          <w:rFonts w:ascii="Times New Roman" w:hAnsi="Times New Roman" w:cs="Times New Roman"/>
          <w:sz w:val="24"/>
          <w:szCs w:val="24"/>
        </w:rPr>
        <w:t>Office No. 201, Plot No. 180-C Al-</w:t>
      </w:r>
      <w:proofErr w:type="spellStart"/>
      <w:r w:rsidRPr="00892A81">
        <w:rPr>
          <w:rFonts w:ascii="Times New Roman" w:hAnsi="Times New Roman" w:cs="Times New Roman"/>
          <w:sz w:val="24"/>
          <w:szCs w:val="24"/>
        </w:rPr>
        <w:t>Murtaza</w:t>
      </w:r>
      <w:proofErr w:type="spellEnd"/>
      <w:r w:rsidRPr="00892A81">
        <w:rPr>
          <w:rFonts w:ascii="Times New Roman" w:hAnsi="Times New Roman" w:cs="Times New Roman"/>
          <w:sz w:val="24"/>
          <w:szCs w:val="24"/>
        </w:rPr>
        <w:t xml:space="preserve"> Commercial Lane-2 Phase-VIII-A Pakistan Defense Officers Housing Authority, Karachi submitting written request letter to the Program Director, Project Management Unit, Sindh Integrated Health &amp; Women Empowerment Project, Karachi.</w:t>
      </w:r>
    </w:p>
    <w:p w:rsidR="00566FAB" w:rsidRPr="00892A81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BA7A4A" w:rsidRPr="00892A81" w:rsidRDefault="00566FAB" w:rsidP="00803053">
      <w:pPr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92A8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</w:t>
      </w:r>
      <w:r w:rsidR="00764111" w:rsidRPr="00892A81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Sindh Integrated Health and Women Empowerment </w:t>
      </w:r>
      <w:r w:rsidR="00077BBD" w:rsidRPr="00892A81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Program </w:t>
      </w:r>
      <w:r w:rsidR="00764111" w:rsidRPr="00892A81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(SIHWEP)</w:t>
      </w:r>
      <w:r w:rsidR="00764111" w:rsidRPr="00892A81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r w:rsidRPr="00892A8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now invites eligible </w:t>
      </w:r>
      <w:r w:rsidR="00BA7A4A" w:rsidRPr="00892A8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consulting firms (“Consultants”) </w:t>
      </w:r>
      <w:r w:rsidRPr="00892A8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to indicate their interest in providing the services. Interested </w:t>
      </w:r>
      <w:r w:rsidR="00BA7A4A" w:rsidRPr="00892A8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892A8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onsultants must provide specific information which </w:t>
      </w:r>
      <w:r w:rsidR="001E39E5" w:rsidRPr="00892A81">
        <w:rPr>
          <w:rFonts w:ascii="Times New Roman" w:eastAsia="Calibri" w:hAnsi="Times New Roman" w:cs="Times New Roman"/>
          <w:spacing w:val="-2"/>
          <w:sz w:val="24"/>
          <w:szCs w:val="24"/>
        </w:rPr>
        <w:t>demonstrates</w:t>
      </w:r>
      <w:r w:rsidRPr="00892A8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that they are fully qualified to </w:t>
      </w:r>
      <w:r w:rsidRPr="00892A81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 xml:space="preserve">perform the services (brochures, description of similar assignments, experience in similar conditions, availability of appropriate skills among staff, etc.). </w:t>
      </w:r>
    </w:p>
    <w:p w:rsidR="00905401" w:rsidRDefault="00905401" w:rsidP="00234B32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905401" w:rsidRDefault="00905401" w:rsidP="00234B32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12"/>
        <w:gridCol w:w="8138"/>
      </w:tblGrid>
      <w:tr w:rsidR="00B53F95" w:rsidRPr="005B3521" w:rsidTr="007E69D5">
        <w:trPr>
          <w:trHeight w:val="368"/>
          <w:tblHeader/>
        </w:trPr>
        <w:tc>
          <w:tcPr>
            <w:tcW w:w="648" w:type="pct"/>
            <w:vAlign w:val="center"/>
          </w:tcPr>
          <w:p w:rsidR="00B53F95" w:rsidRPr="005B3521" w:rsidRDefault="00B53F95" w:rsidP="002213C0">
            <w:pPr>
              <w:suppressAutoHyphens/>
              <w:ind w:right="274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B352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No.</w:t>
            </w:r>
          </w:p>
        </w:tc>
        <w:tc>
          <w:tcPr>
            <w:tcW w:w="4352" w:type="pct"/>
            <w:vAlign w:val="center"/>
          </w:tcPr>
          <w:p w:rsidR="00B53F95" w:rsidRPr="005B3521" w:rsidRDefault="00B53F95" w:rsidP="002213C0">
            <w:pPr>
              <w:tabs>
                <w:tab w:val="left" w:pos="7596"/>
              </w:tabs>
              <w:suppressAutoHyphens/>
              <w:ind w:right="270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B352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Criterion</w:t>
            </w:r>
          </w:p>
        </w:tc>
      </w:tr>
      <w:tr w:rsidR="00B53F95" w:rsidRPr="005B3521" w:rsidTr="007E69D5">
        <w:trPr>
          <w:trHeight w:val="2510"/>
          <w:tblHeader/>
        </w:trPr>
        <w:tc>
          <w:tcPr>
            <w:tcW w:w="648" w:type="pct"/>
            <w:vAlign w:val="center"/>
          </w:tcPr>
          <w:p w:rsidR="00B53F95" w:rsidRPr="005B3521" w:rsidRDefault="00B53F95" w:rsidP="00B53F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pct"/>
            <w:vAlign w:val="center"/>
          </w:tcPr>
          <w:p w:rsidR="00B53F95" w:rsidRPr="00452711" w:rsidRDefault="00B53F95" w:rsidP="00B53F95">
            <w:pPr>
              <w:pStyle w:val="ListParagraph"/>
              <w:numPr>
                <w:ilvl w:val="0"/>
                <w:numId w:val="6"/>
              </w:numPr>
              <w:suppressAutoHyphens/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5271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Corporate Capacity:</w:t>
            </w:r>
            <w:r w:rsidRPr="004527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Core business, number of offices, and years in the same business, including involvement in women empowerment through skill development training in rural areas of Sindh.</w:t>
            </w:r>
          </w:p>
          <w:p w:rsidR="00B53F95" w:rsidRPr="00452711" w:rsidRDefault="00B53F95" w:rsidP="00B53F95">
            <w:pPr>
              <w:pStyle w:val="ListParagraph"/>
              <w:numPr>
                <w:ilvl w:val="0"/>
                <w:numId w:val="6"/>
              </w:numPr>
              <w:suppressAutoHyphens/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5271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Minimum Track Record:</w:t>
            </w:r>
            <w:r w:rsidRPr="004527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The firm must have a track record of at least 10 years.</w:t>
            </w:r>
          </w:p>
          <w:p w:rsidR="00B53F95" w:rsidRPr="00452711" w:rsidRDefault="00B53F95" w:rsidP="00B53F95">
            <w:pPr>
              <w:pStyle w:val="ListParagraph"/>
              <w:numPr>
                <w:ilvl w:val="0"/>
                <w:numId w:val="6"/>
              </w:numPr>
              <w:suppressAutoHyphens/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5271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Geographical Coverage:</w:t>
            </w:r>
            <w:r w:rsidRPr="004527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The organization/institution must cover all divisions of Sindh province.</w:t>
            </w:r>
          </w:p>
          <w:p w:rsidR="00B53F95" w:rsidRPr="00452711" w:rsidRDefault="00B53F95" w:rsidP="00B53F95">
            <w:pPr>
              <w:pStyle w:val="ListParagraph"/>
              <w:numPr>
                <w:ilvl w:val="0"/>
                <w:numId w:val="6"/>
              </w:numPr>
              <w:suppressAutoHyphens/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5271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Registration Requirements:</w:t>
            </w:r>
            <w:r w:rsidRPr="004527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The firm must be registered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as per government of Pakistan regulations and </w:t>
            </w:r>
            <w:r w:rsidRPr="004527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with STEVTA/NAVTEC, FBR, and SRB.</w:t>
            </w:r>
          </w:p>
          <w:p w:rsidR="00B53F95" w:rsidRPr="00452711" w:rsidRDefault="00B53F95" w:rsidP="00B53F95">
            <w:pPr>
              <w:pStyle w:val="ListParagraph"/>
              <w:numPr>
                <w:ilvl w:val="0"/>
                <w:numId w:val="6"/>
              </w:numPr>
              <w:suppressAutoHyphens/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5271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Financial Stability:</w:t>
            </w:r>
            <w:r w:rsidRPr="004527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Provide evidence of financial stability with an annual turnover of 500 million and the capacity to meet contractual obligations, including audit reports of the last three years.</w:t>
            </w:r>
          </w:p>
          <w:p w:rsidR="00B53F95" w:rsidRPr="005B3521" w:rsidRDefault="00B53F95" w:rsidP="002213C0">
            <w:pPr>
              <w:suppressAutoHyphens/>
              <w:ind w:right="27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35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3F95" w:rsidRPr="005B3521" w:rsidTr="007E69D5">
        <w:trPr>
          <w:trHeight w:val="1259"/>
        </w:trPr>
        <w:tc>
          <w:tcPr>
            <w:tcW w:w="648" w:type="pct"/>
            <w:vAlign w:val="center"/>
          </w:tcPr>
          <w:p w:rsidR="00B53F95" w:rsidRPr="005B3521" w:rsidRDefault="00B53F95" w:rsidP="00B53F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pct"/>
            <w:vAlign w:val="center"/>
          </w:tcPr>
          <w:p w:rsidR="00B53F95" w:rsidRDefault="00B53F95" w:rsidP="002213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352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General experience:</w:t>
            </w:r>
            <w:r w:rsidRPr="005B35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B53F95" w:rsidRPr="004C42B5" w:rsidRDefault="00B53F95" w:rsidP="00B53F9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42B5">
              <w:rPr>
                <w:rFonts w:ascii="Times New Roman" w:hAnsi="Times New Roman" w:cs="Times New Roman"/>
                <w:sz w:val="24"/>
                <w:szCs w:val="24"/>
              </w:rPr>
              <w:t xml:space="preserve">The firm must have experience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working for women empowerment through </w:t>
            </w:r>
            <w:r w:rsidRPr="004C42B5">
              <w:rPr>
                <w:rFonts w:ascii="Times New Roman" w:hAnsi="Times New Roman" w:cs="Times New Roman"/>
                <w:sz w:val="24"/>
                <w:szCs w:val="24"/>
              </w:rPr>
              <w:t>Skills Development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programs of </w:t>
            </w:r>
            <w:r w:rsidRPr="004C42B5">
              <w:rPr>
                <w:rFonts w:ascii="Times New Roman" w:hAnsi="Times New Roman" w:cs="Times New Roman"/>
                <w:sz w:val="24"/>
                <w:szCs w:val="24"/>
              </w:rPr>
              <w:t>Vocational and Technical Training for women in rural areas of Sindh.</w:t>
            </w:r>
          </w:p>
        </w:tc>
      </w:tr>
      <w:tr w:rsidR="00B53F95" w:rsidRPr="005B3521" w:rsidTr="007E69D5">
        <w:trPr>
          <w:trHeight w:val="1880"/>
        </w:trPr>
        <w:tc>
          <w:tcPr>
            <w:tcW w:w="648" w:type="pct"/>
            <w:vAlign w:val="center"/>
          </w:tcPr>
          <w:p w:rsidR="00B53F95" w:rsidRPr="005B3521" w:rsidRDefault="00B53F95" w:rsidP="00B53F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pct"/>
            <w:vAlign w:val="center"/>
          </w:tcPr>
          <w:p w:rsidR="00B53F95" w:rsidRDefault="00B53F95" w:rsidP="002213C0">
            <w:pPr>
              <w:ind w:right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Relevant experience: </w:t>
            </w:r>
          </w:p>
          <w:p w:rsidR="00B53F95" w:rsidRPr="00E15EFA" w:rsidRDefault="00B53F95" w:rsidP="00B53F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FA">
              <w:rPr>
                <w:rFonts w:ascii="Times New Roman" w:hAnsi="Times New Roman" w:cs="Times New Roman"/>
                <w:sz w:val="24"/>
                <w:szCs w:val="24"/>
              </w:rPr>
              <w:t xml:space="preserve">The firm must have at least </w:t>
            </w:r>
            <w:r w:rsidRPr="00E15EFA">
              <w:rPr>
                <w:rFonts w:ascii="Times New Roman" w:hAnsi="Times New Roman" w:cs="Times New Roman"/>
                <w:b/>
                <w:sz w:val="24"/>
                <w:szCs w:val="24"/>
              </w:rPr>
              <w:t>Ten (10)</w:t>
            </w:r>
            <w:r w:rsidRPr="00E15EFA">
              <w:rPr>
                <w:rFonts w:ascii="Times New Roman" w:hAnsi="Times New Roman" w:cs="Times New Roman"/>
                <w:sz w:val="24"/>
                <w:szCs w:val="24"/>
              </w:rPr>
              <w:t xml:space="preserve"> years of relevant experience in Skills Development through Vocational and Technical Training for women in rural areas of Sindh.</w:t>
            </w:r>
          </w:p>
          <w:p w:rsidR="00B53F95" w:rsidRPr="00E15EFA" w:rsidRDefault="00B53F95" w:rsidP="00B53F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EFA">
              <w:rPr>
                <w:rFonts w:ascii="Times New Roman" w:hAnsi="Times New Roman" w:cs="Times New Roman"/>
                <w:sz w:val="24"/>
                <w:szCs w:val="24"/>
              </w:rPr>
              <w:t>Moreover, the firm must have completed at least 02 similar nature project in last five (05) Years.</w:t>
            </w:r>
          </w:p>
        </w:tc>
      </w:tr>
      <w:tr w:rsidR="00B53F95" w:rsidRPr="005B3521" w:rsidTr="007E69D5">
        <w:trPr>
          <w:trHeight w:val="1610"/>
        </w:trPr>
        <w:tc>
          <w:tcPr>
            <w:tcW w:w="648" w:type="pct"/>
            <w:vAlign w:val="center"/>
          </w:tcPr>
          <w:p w:rsidR="00B53F95" w:rsidRPr="005B3521" w:rsidRDefault="00B53F95" w:rsidP="00B53F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pct"/>
            <w:vAlign w:val="center"/>
          </w:tcPr>
          <w:p w:rsidR="00B53F95" w:rsidRPr="005B3521" w:rsidRDefault="00B53F95" w:rsidP="002213C0">
            <w:pPr>
              <w:ind w:righ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FA">
              <w:rPr>
                <w:rFonts w:ascii="Times New Roman" w:hAnsi="Times New Roman" w:cs="Times New Roman"/>
                <w:b/>
                <w:sz w:val="24"/>
                <w:szCs w:val="24"/>
              </w:rPr>
              <w:t>Overall</w:t>
            </w:r>
            <w:r w:rsidRPr="005B3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521">
              <w:rPr>
                <w:rFonts w:ascii="Times New Roman" w:hAnsi="Times New Roman" w:cs="Times New Roman"/>
                <w:b/>
                <w:sz w:val="24"/>
                <w:szCs w:val="24"/>
              </w:rPr>
              <w:t>managerial capacity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(Core managerial and T</w:t>
            </w:r>
            <w:r w:rsidRPr="005B3521">
              <w:rPr>
                <w:rFonts w:ascii="Times New Roman" w:hAnsi="Times New Roman" w:cs="Times New Roman"/>
                <w:sz w:val="24"/>
                <w:szCs w:val="24"/>
              </w:rPr>
              <w:t>echnical staff)</w:t>
            </w:r>
          </w:p>
          <w:p w:rsidR="00B53F95" w:rsidRPr="004C42B5" w:rsidRDefault="00B53F95" w:rsidP="00B53F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B5">
              <w:rPr>
                <w:rFonts w:ascii="Times New Roman" w:hAnsi="Times New Roman" w:cs="Times New Roman"/>
                <w:sz w:val="24"/>
                <w:szCs w:val="24"/>
              </w:rPr>
              <w:t xml:space="preserve">Experts with relevant experience of skills development through vocational and technical Training of similar works across the Pakistan, the list of required staff is given in the </w:t>
            </w:r>
            <w:proofErr w:type="spellStart"/>
            <w:r w:rsidRPr="004C42B5">
              <w:rPr>
                <w:rFonts w:ascii="Times New Roman" w:hAnsi="Times New Roman" w:cs="Times New Roman"/>
                <w:sz w:val="24"/>
                <w:szCs w:val="24"/>
              </w:rPr>
              <w:t>ToRs</w:t>
            </w:r>
            <w:proofErr w:type="spellEnd"/>
            <w:r w:rsidRPr="004C42B5">
              <w:rPr>
                <w:rFonts w:ascii="Times New Roman" w:hAnsi="Times New Roman" w:cs="Times New Roman"/>
                <w:sz w:val="24"/>
                <w:szCs w:val="24"/>
              </w:rPr>
              <w:t xml:space="preserve"> (CVs will not be evaluated at this stage) </w:t>
            </w:r>
          </w:p>
        </w:tc>
      </w:tr>
    </w:tbl>
    <w:p w:rsidR="00905401" w:rsidRPr="008E7C45" w:rsidRDefault="00905401" w:rsidP="00234B32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BA7A4A" w:rsidRPr="008E7C45" w:rsidRDefault="00BA7A4A" w:rsidP="00234B32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566FAB" w:rsidRDefault="00BA7A4A" w:rsidP="00A34624">
      <w:pPr>
        <w:suppressAutoHyphens/>
        <w:spacing w:after="0" w:line="360" w:lineRule="auto"/>
        <w:jc w:val="both"/>
        <w:rPr>
          <w:rFonts w:ascii="Times New Roman" w:hAnsi="Times New Roman"/>
          <w:spacing w:val="-2"/>
          <w:sz w:val="24"/>
        </w:rPr>
      </w:pPr>
      <w:r w:rsidRPr="008E7C45">
        <w:rPr>
          <w:rFonts w:ascii="Times New Roman" w:hAnsi="Times New Roman"/>
          <w:spacing w:val="-2"/>
          <w:sz w:val="24"/>
        </w:rPr>
        <w:lastRenderedPageBreak/>
        <w:t>The attention of interested Consultants is drawn to Paragraphs, 1.23, and 1.24 of the Guidelines for Procurement of Consultant Services under Islamic Development Bank Project Financing</w:t>
      </w:r>
      <w:r w:rsidR="00EA537C" w:rsidRPr="008E7C45">
        <w:rPr>
          <w:rFonts w:ascii="Times New Roman" w:hAnsi="Times New Roman"/>
          <w:spacing w:val="-2"/>
          <w:sz w:val="24"/>
        </w:rPr>
        <w:t xml:space="preserve"> (the “Procurement Guidelines”)</w:t>
      </w:r>
      <w:r w:rsidRPr="008E7C45">
        <w:rPr>
          <w:rFonts w:ascii="Times New Roman" w:hAnsi="Times New Roman"/>
          <w:spacing w:val="-2"/>
          <w:sz w:val="24"/>
        </w:rPr>
        <w:t>, setting forth IsDB’s policy on conflict of interest.</w:t>
      </w:r>
      <w:r w:rsidRPr="001D70EB">
        <w:rPr>
          <w:rFonts w:ascii="Times New Roman" w:hAnsi="Times New Roman"/>
          <w:spacing w:val="-2"/>
          <w:sz w:val="24"/>
        </w:rPr>
        <w:t xml:space="preserve">  </w:t>
      </w:r>
    </w:p>
    <w:p w:rsidR="00BA7A4A" w:rsidRPr="00566FAB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66FAB" w:rsidRPr="00C74771" w:rsidRDefault="00566FAB" w:rsidP="00C747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Consultants may </w:t>
      </w:r>
      <w:r w:rsidR="00EA537C">
        <w:rPr>
          <w:rFonts w:ascii="Times New Roman" w:hAnsi="Times New Roman"/>
          <w:spacing w:val="-2"/>
          <w:sz w:val="24"/>
        </w:rPr>
        <w:t>associate with other firms to enhance their qualifications</w:t>
      </w:r>
      <w:r w:rsidR="00EA537C" w:rsidRPr="001C4752">
        <w:rPr>
          <w:rFonts w:ascii="Times New Roman" w:hAnsi="Times New Roman"/>
          <w:sz w:val="24"/>
          <w:szCs w:val="24"/>
        </w:rPr>
        <w:t xml:space="preserve">, but should </w:t>
      </w:r>
      <w:r w:rsidR="00EA537C">
        <w:rPr>
          <w:rFonts w:ascii="Times New Roman" w:hAnsi="Times New Roman"/>
          <w:sz w:val="24"/>
          <w:szCs w:val="24"/>
        </w:rPr>
        <w:t xml:space="preserve">indicate </w:t>
      </w:r>
      <w:r w:rsidR="00EA537C" w:rsidRPr="001C4752">
        <w:rPr>
          <w:rFonts w:ascii="Times New Roman" w:hAnsi="Times New Roman"/>
          <w:sz w:val="24"/>
          <w:szCs w:val="24"/>
        </w:rPr>
        <w:t xml:space="preserve">clearly whether the association is in the form of a </w:t>
      </w:r>
      <w:r w:rsidR="00EA537C">
        <w:rPr>
          <w:rFonts w:ascii="Times New Roman" w:hAnsi="Times New Roman"/>
          <w:sz w:val="24"/>
          <w:szCs w:val="24"/>
        </w:rPr>
        <w:t>j</w:t>
      </w:r>
      <w:r w:rsidR="00EA537C" w:rsidRPr="001C4752">
        <w:rPr>
          <w:rFonts w:ascii="Times New Roman" w:hAnsi="Times New Roman"/>
          <w:sz w:val="24"/>
          <w:szCs w:val="24"/>
        </w:rPr>
        <w:t>oint</w:t>
      </w:r>
      <w:r w:rsidR="00EA537C">
        <w:rPr>
          <w:rFonts w:ascii="Times New Roman" w:hAnsi="Times New Roman"/>
          <w:sz w:val="24"/>
          <w:szCs w:val="24"/>
        </w:rPr>
        <w:t xml:space="preserve"> v</w:t>
      </w:r>
      <w:r w:rsidR="00EA537C" w:rsidRPr="001C4752">
        <w:rPr>
          <w:rFonts w:ascii="Times New Roman" w:hAnsi="Times New Roman"/>
          <w:sz w:val="24"/>
          <w:szCs w:val="24"/>
        </w:rPr>
        <w:t xml:space="preserve">enture </w:t>
      </w:r>
      <w:r w:rsidR="00EA537C">
        <w:rPr>
          <w:rFonts w:ascii="Times New Roman" w:hAnsi="Times New Roman"/>
          <w:sz w:val="24"/>
          <w:szCs w:val="24"/>
        </w:rPr>
        <w:t>and/</w:t>
      </w:r>
      <w:r w:rsidR="00EA537C" w:rsidRPr="001C4752">
        <w:rPr>
          <w:rFonts w:ascii="Times New Roman" w:hAnsi="Times New Roman"/>
          <w:sz w:val="24"/>
          <w:szCs w:val="24"/>
        </w:rPr>
        <w:t xml:space="preserve">or </w:t>
      </w:r>
      <w:r w:rsidR="00EA537C">
        <w:rPr>
          <w:rFonts w:ascii="Times New Roman" w:hAnsi="Times New Roman"/>
          <w:sz w:val="24"/>
          <w:szCs w:val="24"/>
        </w:rPr>
        <w:t>a</w:t>
      </w:r>
      <w:r w:rsidR="00EA537C" w:rsidRPr="001C4752">
        <w:rPr>
          <w:rFonts w:ascii="Times New Roman" w:hAnsi="Times New Roman"/>
          <w:sz w:val="24"/>
          <w:szCs w:val="24"/>
        </w:rPr>
        <w:t xml:space="preserve"> </w:t>
      </w:r>
      <w:r w:rsidR="00EA537C">
        <w:rPr>
          <w:rFonts w:ascii="Times New Roman" w:hAnsi="Times New Roman"/>
          <w:sz w:val="24"/>
          <w:szCs w:val="24"/>
        </w:rPr>
        <w:t>sub-consultancy</w:t>
      </w:r>
      <w:r w:rsidR="00EA537C" w:rsidRPr="001C4752">
        <w:rPr>
          <w:rFonts w:ascii="Times New Roman" w:hAnsi="Times New Roman"/>
          <w:sz w:val="24"/>
          <w:szCs w:val="24"/>
        </w:rPr>
        <w:t xml:space="preserve">. In the case of a </w:t>
      </w:r>
      <w:r w:rsidR="00EA537C">
        <w:rPr>
          <w:rFonts w:ascii="Times New Roman" w:hAnsi="Times New Roman"/>
          <w:sz w:val="24"/>
          <w:szCs w:val="24"/>
        </w:rPr>
        <w:t>j</w:t>
      </w:r>
      <w:r w:rsidR="00EA537C" w:rsidRPr="001C4752">
        <w:rPr>
          <w:rFonts w:ascii="Times New Roman" w:hAnsi="Times New Roman"/>
          <w:sz w:val="24"/>
          <w:szCs w:val="24"/>
        </w:rPr>
        <w:t xml:space="preserve">oint </w:t>
      </w:r>
      <w:r w:rsidR="00EA537C">
        <w:rPr>
          <w:rFonts w:ascii="Times New Roman" w:hAnsi="Times New Roman"/>
          <w:sz w:val="24"/>
          <w:szCs w:val="24"/>
        </w:rPr>
        <w:t>v</w:t>
      </w:r>
      <w:r w:rsidR="00EA537C" w:rsidRPr="001C4752">
        <w:rPr>
          <w:rFonts w:ascii="Times New Roman" w:hAnsi="Times New Roman"/>
          <w:sz w:val="24"/>
          <w:szCs w:val="24"/>
        </w:rPr>
        <w:t xml:space="preserve">enture, all the partners in </w:t>
      </w:r>
      <w:r w:rsidR="00EA537C">
        <w:rPr>
          <w:rFonts w:ascii="Times New Roman" w:hAnsi="Times New Roman"/>
          <w:sz w:val="24"/>
          <w:szCs w:val="24"/>
        </w:rPr>
        <w:t xml:space="preserve">the joint venture </w:t>
      </w:r>
      <w:r w:rsidR="00EA537C" w:rsidRPr="001C4752">
        <w:rPr>
          <w:rFonts w:ascii="Times New Roman" w:hAnsi="Times New Roman"/>
          <w:sz w:val="24"/>
          <w:szCs w:val="24"/>
        </w:rPr>
        <w:t>shall be jointly and severally liable for the entire contract</w:t>
      </w:r>
      <w:r w:rsidR="00EA537C">
        <w:rPr>
          <w:rFonts w:ascii="Times New Roman" w:hAnsi="Times New Roman"/>
          <w:sz w:val="24"/>
          <w:szCs w:val="24"/>
        </w:rPr>
        <w:t>,</w:t>
      </w:r>
      <w:r w:rsidR="00EA537C" w:rsidRPr="001C4752">
        <w:rPr>
          <w:rFonts w:ascii="Times New Roman" w:hAnsi="Times New Roman"/>
          <w:sz w:val="24"/>
          <w:szCs w:val="24"/>
        </w:rPr>
        <w:t xml:space="preserve"> if selected</w:t>
      </w:r>
      <w:r w:rsidRPr="00566F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6FAB" w:rsidRPr="008E7C45" w:rsidRDefault="00566FAB" w:rsidP="00A3462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A consultant will be selected in accordance with the </w:t>
      </w:r>
      <w:r w:rsidR="00905401">
        <w:rPr>
          <w:rFonts w:ascii="Times New Roman" w:hAnsi="Times New Roman"/>
          <w:spacing w:val="-2"/>
          <w:sz w:val="24"/>
        </w:rPr>
        <w:t>Quality and Cost Based Selection (QCBS)</w:t>
      </w:r>
      <w:r w:rsidR="00EA537C" w:rsidRPr="008E7C45">
        <w:rPr>
          <w:rFonts w:ascii="Times New Roman" w:hAnsi="Times New Roman"/>
          <w:spacing w:val="-2"/>
          <w:sz w:val="24"/>
        </w:rPr>
        <w:t xml:space="preserve"> method set out in the Procurement Guidelines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566FAB" w:rsidRPr="008E7C45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66FAB" w:rsidRPr="008E7C45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>Interested consultants may obtain further information at the ad</w:t>
      </w:r>
      <w:r w:rsidR="00705F63">
        <w:rPr>
          <w:rFonts w:ascii="Times New Roman" w:eastAsia="Calibri" w:hAnsi="Times New Roman" w:cs="Times New Roman"/>
          <w:spacing w:val="-2"/>
          <w:sz w:val="24"/>
          <w:szCs w:val="24"/>
        </w:rPr>
        <w:t>dress below during</w:t>
      </w:r>
      <w:r w:rsidR="00A634B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office hours.</w:t>
      </w:r>
    </w:p>
    <w:p w:rsidR="00566FAB" w:rsidRPr="008E7C45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66FAB" w:rsidRPr="008E7C45" w:rsidRDefault="00566FAB" w:rsidP="00A3462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Expressions of interest must be delivered </w:t>
      </w:r>
      <w:r w:rsidR="00EA537C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 a written form 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to the address below </w:t>
      </w:r>
      <w:r w:rsidR="00BF778B">
        <w:rPr>
          <w:rFonts w:ascii="Times New Roman" w:hAnsi="Times New Roman"/>
          <w:spacing w:val="-2"/>
          <w:sz w:val="24"/>
        </w:rPr>
        <w:t>in person</w:t>
      </w:r>
      <w:r w:rsidR="00EA537C" w:rsidRPr="008E7C45">
        <w:rPr>
          <w:rFonts w:ascii="Times New Roman" w:hAnsi="Times New Roman"/>
          <w:spacing w:val="-2"/>
          <w:sz w:val="24"/>
        </w:rPr>
        <w:t xml:space="preserve"> 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by </w:t>
      </w:r>
      <w:r w:rsidR="00BA4915">
        <w:rPr>
          <w:rFonts w:ascii="Times New Roman" w:eastAsia="Calibri" w:hAnsi="Times New Roman" w:cs="Times New Roman"/>
          <w:b/>
          <w:iCs/>
          <w:spacing w:val="-2"/>
          <w:sz w:val="24"/>
          <w:szCs w:val="24"/>
        </w:rPr>
        <w:t>02</w:t>
      </w:r>
      <w:r w:rsidR="00BA4915">
        <w:rPr>
          <w:rFonts w:ascii="Times New Roman" w:eastAsia="Calibri" w:hAnsi="Times New Roman" w:cs="Times New Roman"/>
          <w:b/>
          <w:iCs/>
          <w:spacing w:val="-2"/>
          <w:sz w:val="24"/>
          <w:szCs w:val="24"/>
          <w:vertAlign w:val="superscript"/>
        </w:rPr>
        <w:t>nd</w:t>
      </w:r>
      <w:r w:rsidR="00BF778B" w:rsidRPr="00BF778B">
        <w:rPr>
          <w:rFonts w:ascii="Times New Roman" w:eastAsia="Calibri" w:hAnsi="Times New Roman" w:cs="Times New Roman"/>
          <w:b/>
          <w:iCs/>
          <w:spacing w:val="-2"/>
          <w:sz w:val="24"/>
          <w:szCs w:val="24"/>
        </w:rPr>
        <w:t xml:space="preserve"> April, 2024</w:t>
      </w:r>
      <w:r w:rsidR="00002FD3">
        <w:rPr>
          <w:rFonts w:ascii="Times New Roman" w:eastAsia="Calibri" w:hAnsi="Times New Roman" w:cs="Times New Roman"/>
          <w:b/>
          <w:iCs/>
          <w:spacing w:val="-2"/>
          <w:sz w:val="24"/>
          <w:szCs w:val="24"/>
        </w:rPr>
        <w:t xml:space="preserve"> 12:00 pm </w:t>
      </w:r>
      <w:r w:rsidR="00BF778B" w:rsidRPr="00BF778B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at below given address</w:t>
      </w:r>
    </w:p>
    <w:p w:rsidR="00BF778B" w:rsidRDefault="00BF778B" w:rsidP="00EA537C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</w:p>
    <w:p w:rsidR="007E69D5" w:rsidRDefault="007E69D5" w:rsidP="00A34624">
      <w:pPr>
        <w:suppressAutoHyphens/>
        <w:spacing w:after="0" w:line="36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</w:p>
    <w:p w:rsidR="00E02256" w:rsidRDefault="00E02256" w:rsidP="00A34624">
      <w:pPr>
        <w:suppressAutoHyphens/>
        <w:spacing w:after="0" w:line="36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</w:p>
    <w:p w:rsidR="00E02256" w:rsidRDefault="00E02256" w:rsidP="00A34624">
      <w:pPr>
        <w:suppressAutoHyphens/>
        <w:spacing w:after="0" w:line="36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bookmarkStart w:id="0" w:name="_GoBack"/>
      <w:bookmarkEnd w:id="0"/>
    </w:p>
    <w:p w:rsidR="00566FAB" w:rsidRPr="008E7C45" w:rsidRDefault="00317BC0" w:rsidP="00A34624">
      <w:pPr>
        <w:tabs>
          <w:tab w:val="left" w:pos="6720"/>
        </w:tabs>
        <w:suppressAutoHyphens/>
        <w:spacing w:after="0" w:line="36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Mr. Raheem Bakhsh </w:t>
      </w:r>
      <w:proofErr w:type="spellStart"/>
      <w:r>
        <w:rPr>
          <w:rFonts w:ascii="Times New Roman" w:eastAsia="Calibri" w:hAnsi="Times New Roman" w:cs="Times New Roman"/>
          <w:iCs/>
          <w:spacing w:val="-2"/>
          <w:sz w:val="24"/>
          <w:szCs w:val="24"/>
        </w:rPr>
        <w:t>Maitlo</w:t>
      </w:r>
      <w:proofErr w:type="spellEnd"/>
      <w:r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 (Program Director)</w:t>
      </w:r>
      <w:r w:rsidR="00566FAB" w:rsidRPr="008E7C45">
        <w:rPr>
          <w:rFonts w:ascii="Times New Roman" w:eastAsia="Calibri" w:hAnsi="Times New Roman" w:cs="Times New Roman"/>
          <w:iCs/>
          <w:spacing w:val="-2"/>
          <w:sz w:val="24"/>
          <w:szCs w:val="24"/>
        </w:rPr>
        <w:tab/>
      </w:r>
    </w:p>
    <w:p w:rsidR="007E69D5" w:rsidRDefault="007E69D5" w:rsidP="00A34624">
      <w:pPr>
        <w:suppressAutoHyphens/>
        <w:spacing w:after="0" w:line="36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2"/>
          <w:sz w:val="24"/>
          <w:szCs w:val="24"/>
        </w:rPr>
        <w:t>Sindh Integrated Health and Women Empowerment Project (SIHWEP)</w:t>
      </w:r>
    </w:p>
    <w:p w:rsidR="00566FAB" w:rsidRPr="008E7C45" w:rsidRDefault="00317BC0" w:rsidP="00A34624">
      <w:pPr>
        <w:suppressAutoHyphens/>
        <w:spacing w:after="0" w:line="360" w:lineRule="auto"/>
        <w:rPr>
          <w:rFonts w:ascii="Times New Roman" w:eastAsia="Calibri" w:hAnsi="Times New Roman" w:cs="Times New Roman"/>
          <w:i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Office no 201, Plot No 180-C, Al </w:t>
      </w:r>
      <w:proofErr w:type="spellStart"/>
      <w:r>
        <w:rPr>
          <w:rFonts w:ascii="Times New Roman" w:eastAsia="Calibri" w:hAnsi="Times New Roman" w:cs="Times New Roman"/>
          <w:iCs/>
          <w:spacing w:val="-2"/>
          <w:sz w:val="24"/>
          <w:szCs w:val="24"/>
        </w:rPr>
        <w:t>Murtaza</w:t>
      </w:r>
      <w:proofErr w:type="spellEnd"/>
      <w:r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 Commercial Lane 2, DHA Phase VIII, Karachi</w:t>
      </w:r>
    </w:p>
    <w:p w:rsidR="00566FAB" w:rsidRPr="008E7C45" w:rsidRDefault="00317BC0" w:rsidP="00A34624">
      <w:pPr>
        <w:suppressAutoHyphens/>
        <w:spacing w:after="0" w:line="36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2"/>
          <w:sz w:val="24"/>
          <w:szCs w:val="24"/>
        </w:rPr>
        <w:t>Pakistan</w:t>
      </w:r>
    </w:p>
    <w:p w:rsidR="008B45E7" w:rsidRDefault="000E7B56" w:rsidP="00A34624">
      <w:pPr>
        <w:suppressAutoHyphens/>
        <w:spacing w:after="0" w:line="36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+</w:t>
      </w:r>
      <w:r w:rsidR="00317BC0">
        <w:rPr>
          <w:rFonts w:ascii="Times New Roman" w:eastAsia="Calibri" w:hAnsi="Times New Roman" w:cs="Times New Roman"/>
          <w:spacing w:val="-2"/>
          <w:sz w:val="24"/>
          <w:szCs w:val="24"/>
        </w:rPr>
        <w:t>92-21-33406147</w:t>
      </w:r>
    </w:p>
    <w:p w:rsidR="00566FAB" w:rsidRPr="008B45E7" w:rsidRDefault="00566FAB" w:rsidP="00A34624">
      <w:pPr>
        <w:suppressAutoHyphens/>
        <w:spacing w:after="0" w:line="36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E-mail: </w:t>
      </w:r>
      <w:r w:rsidR="008B45E7">
        <w:rPr>
          <w:rFonts w:ascii="Times New Roman" w:eastAsia="Calibri" w:hAnsi="Times New Roman" w:cs="Times New Roman"/>
          <w:spacing w:val="-2"/>
          <w:sz w:val="24"/>
          <w:szCs w:val="24"/>
        </w:rPr>
        <w:t>pd@sihpp.gos.pk</w:t>
      </w:r>
    </w:p>
    <w:p w:rsidR="00566FAB" w:rsidRPr="00566FAB" w:rsidRDefault="00317BC0" w:rsidP="00A34624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https://sihpp.gos.pk</w:t>
      </w:r>
    </w:p>
    <w:sectPr w:rsidR="00566FAB" w:rsidRPr="00566FAB" w:rsidSect="00E02256"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F5FF1"/>
    <w:multiLevelType w:val="hybridMultilevel"/>
    <w:tmpl w:val="D54658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661DA"/>
    <w:multiLevelType w:val="hybridMultilevel"/>
    <w:tmpl w:val="775C7C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04321"/>
    <w:multiLevelType w:val="hybridMultilevel"/>
    <w:tmpl w:val="F81008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A23FC"/>
    <w:multiLevelType w:val="hybridMultilevel"/>
    <w:tmpl w:val="530423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12C4E"/>
    <w:multiLevelType w:val="hybridMultilevel"/>
    <w:tmpl w:val="A9EE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4D"/>
    <w:rsid w:val="00002FD3"/>
    <w:rsid w:val="0002164D"/>
    <w:rsid w:val="00077BBD"/>
    <w:rsid w:val="000E3F36"/>
    <w:rsid w:val="000E7B56"/>
    <w:rsid w:val="00145726"/>
    <w:rsid w:val="00191584"/>
    <w:rsid w:val="001E39E5"/>
    <w:rsid w:val="001F451E"/>
    <w:rsid w:val="002050DE"/>
    <w:rsid w:val="00234B32"/>
    <w:rsid w:val="00236989"/>
    <w:rsid w:val="00261F48"/>
    <w:rsid w:val="002E7192"/>
    <w:rsid w:val="00317BC0"/>
    <w:rsid w:val="004F71A9"/>
    <w:rsid w:val="00566FAB"/>
    <w:rsid w:val="005E21C5"/>
    <w:rsid w:val="005F43D9"/>
    <w:rsid w:val="0060077A"/>
    <w:rsid w:val="00644996"/>
    <w:rsid w:val="00705F63"/>
    <w:rsid w:val="00764111"/>
    <w:rsid w:val="007E69D5"/>
    <w:rsid w:val="007F353E"/>
    <w:rsid w:val="00803053"/>
    <w:rsid w:val="008203C2"/>
    <w:rsid w:val="00892A81"/>
    <w:rsid w:val="008B45E7"/>
    <w:rsid w:val="008E7C45"/>
    <w:rsid w:val="00905401"/>
    <w:rsid w:val="00A26E50"/>
    <w:rsid w:val="00A34624"/>
    <w:rsid w:val="00A37021"/>
    <w:rsid w:val="00A634B8"/>
    <w:rsid w:val="00A64690"/>
    <w:rsid w:val="00A962B6"/>
    <w:rsid w:val="00AD3A53"/>
    <w:rsid w:val="00B53F95"/>
    <w:rsid w:val="00B767CA"/>
    <w:rsid w:val="00B85F2A"/>
    <w:rsid w:val="00BA4915"/>
    <w:rsid w:val="00BA7A4A"/>
    <w:rsid w:val="00BF778B"/>
    <w:rsid w:val="00C74771"/>
    <w:rsid w:val="00CE5DA0"/>
    <w:rsid w:val="00CF7B80"/>
    <w:rsid w:val="00D6104A"/>
    <w:rsid w:val="00DE4523"/>
    <w:rsid w:val="00E02256"/>
    <w:rsid w:val="00EA537C"/>
    <w:rsid w:val="00ED2B16"/>
    <w:rsid w:val="00ED2DCD"/>
    <w:rsid w:val="00FB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4A"/>
    <w:rPr>
      <w:rFonts w:ascii="Tahoma" w:hAnsi="Tahoma" w:cs="Tahoma"/>
      <w:sz w:val="16"/>
      <w:szCs w:val="16"/>
    </w:rPr>
  </w:style>
  <w:style w:type="paragraph" w:styleId="ListParagraph">
    <w:name w:val="List Paragraph"/>
    <w:aliases w:val="Citation List,Resume Title,List Paragraph (numbered (a)),References,MC Paragraphe Liste,Normal 2,Use Case List Paragraph,NUMBERED PARAGRAPH,List Paragraph 1,Bullets,List_Paragraph,Multilevel para_II,List Paragraph1,Liste 1,Title Style 1"/>
    <w:basedOn w:val="Normal"/>
    <w:link w:val="ListParagraphChar"/>
    <w:uiPriority w:val="34"/>
    <w:qFormat/>
    <w:rsid w:val="00DE4523"/>
    <w:pPr>
      <w:spacing w:after="160" w:line="254" w:lineRule="auto"/>
      <w:ind w:left="720"/>
      <w:contextualSpacing/>
    </w:pPr>
  </w:style>
  <w:style w:type="character" w:customStyle="1" w:styleId="ListParagraphChar">
    <w:name w:val="List Paragraph Char"/>
    <w:aliases w:val="Citation List Char,Resume Title Char,List Paragraph (numbered (a)) Char,References Char,MC Paragraphe Liste Char,Normal 2 Char,Use Case List Paragraph Char,NUMBERED PARAGRAPH Char,List Paragraph 1 Char,Bullets Char,Liste 1 Char"/>
    <w:link w:val="ListParagraph"/>
    <w:uiPriority w:val="34"/>
    <w:qFormat/>
    <w:locked/>
    <w:rsid w:val="00DE4523"/>
  </w:style>
  <w:style w:type="table" w:styleId="TableGrid">
    <w:name w:val="Table Grid"/>
    <w:basedOn w:val="TableNormal"/>
    <w:uiPriority w:val="39"/>
    <w:rsid w:val="0090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Mehdi Asghari</dc:creator>
  <cp:lastModifiedBy>Microsoft account</cp:lastModifiedBy>
  <cp:revision>52</cp:revision>
  <cp:lastPrinted>2024-03-11T10:32:00Z</cp:lastPrinted>
  <dcterms:created xsi:type="dcterms:W3CDTF">2019-02-06T07:45:00Z</dcterms:created>
  <dcterms:modified xsi:type="dcterms:W3CDTF">2024-03-11T11:37:00Z</dcterms:modified>
</cp:coreProperties>
</file>