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6715B" w14:textId="5082E5EF" w:rsidR="00F9625A" w:rsidRPr="005571FD" w:rsidRDefault="00F9625A" w:rsidP="00F9625A">
      <w:pPr>
        <w:jc w:val="center"/>
        <w:rPr>
          <w:rFonts w:ascii="Oswald" w:hAnsi="Oswald"/>
          <w:bCs/>
          <w:color w:val="171717" w:themeColor="background2" w:themeShade="1A"/>
        </w:rPr>
      </w:pP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PUBLICATION OF THE AWARD OF </w:t>
      </w:r>
      <w:r w:rsidRPr="00226966">
        <w:rPr>
          <w:rFonts w:ascii="Oswald" w:hAnsi="Oswald"/>
          <w:bCs/>
          <w:color w:val="171717" w:themeColor="background2" w:themeShade="1A"/>
          <w:sz w:val="36"/>
          <w:szCs w:val="36"/>
        </w:rPr>
        <w:t>GOODS AND WORKS CONTRACT</w:t>
      </w: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 FOR THE PROJECT FINANCED BY THE ISLAMIC DEVELOPMENT BANK</w:t>
      </w:r>
    </w:p>
    <w:p w14:paraId="49B6B86E" w14:textId="3C7995F4" w:rsidR="00F9625A" w:rsidRDefault="00F9625A" w:rsidP="002474C2">
      <w:pPr>
        <w:tabs>
          <w:tab w:val="left" w:pos="1530"/>
          <w:tab w:val="left" w:pos="8640"/>
          <w:tab w:val="left" w:pos="9450"/>
        </w:tabs>
        <w:ind w:right="14"/>
        <w:jc w:val="right"/>
        <w:rPr>
          <w:rFonts w:ascii="Times New Roman" w:eastAsia="Times New Roman" w:hAnsi="Times New Roman" w:cs="Times New Roman"/>
          <w:b w:val="0"/>
          <w:szCs w:val="24"/>
        </w:rPr>
      </w:pPr>
      <w:r>
        <w:rPr>
          <w:szCs w:val="24"/>
        </w:rPr>
        <w:t>Date</w:t>
      </w:r>
      <w:r w:rsidR="002474C2">
        <w:rPr>
          <w:szCs w:val="24"/>
        </w:rPr>
        <w:t xml:space="preserve">: </w:t>
      </w:r>
      <w:r w:rsidR="00CE04AB">
        <w:rPr>
          <w:szCs w:val="24"/>
        </w:rPr>
        <w:t>February 06</w:t>
      </w:r>
      <w:r w:rsidR="002474C2">
        <w:rPr>
          <w:szCs w:val="24"/>
        </w:rPr>
        <w:t>, 202</w:t>
      </w:r>
      <w:r w:rsidR="00CE04AB">
        <w:rPr>
          <w:szCs w:val="24"/>
        </w:rPr>
        <w:t>4</w:t>
      </w:r>
    </w:p>
    <w:p w14:paraId="01CE27BC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840"/>
      </w:tblGrid>
      <w:tr w:rsidR="00F9625A" w14:paraId="43CDFF2F" w14:textId="77777777" w:rsidTr="00B21645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70D9E" w14:textId="77777777" w:rsidR="00F9625A" w:rsidRDefault="00F9625A" w:rsidP="002474C2">
            <w:pPr>
              <w:pStyle w:val="a7"/>
              <w:spacing w:after="0"/>
              <w:ind w:left="0" w:right="-160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5AB1" w14:textId="5C0C341C" w:rsidR="00F9625A" w:rsidRPr="00AF179C" w:rsidRDefault="00CE04AB" w:rsidP="000028A7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February</w:t>
            </w:r>
            <w:r w:rsidR="00C52FFD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</w:t>
            </w:r>
            <w:r w:rsidR="00C52FFD" w:rsidRPr="009201B3">
              <w:rPr>
                <w:rFonts w:ascii="Cambria" w:eastAsia="Cambria" w:hAnsi="Cambria" w:cs="Cambria"/>
                <w:bCs/>
                <w:color w:val="auto"/>
                <w:sz w:val="22"/>
              </w:rPr>
              <w:t>0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6</w:t>
            </w:r>
            <w:r w:rsidR="00C52FFD">
              <w:rPr>
                <w:rFonts w:ascii="Cambria" w:eastAsia="Cambria" w:hAnsi="Cambria" w:cs="Cambria"/>
                <w:bCs/>
                <w:color w:val="auto"/>
                <w:sz w:val="22"/>
              </w:rPr>
              <w:t>, 202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4</w:t>
            </w:r>
          </w:p>
        </w:tc>
      </w:tr>
      <w:tr w:rsidR="00F9625A" w14:paraId="08A07302" w14:textId="77777777" w:rsidTr="00B21645">
        <w:trPr>
          <w:trHeight w:val="4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C38178" w14:textId="77777777" w:rsidR="00F9625A" w:rsidRDefault="00F9625A" w:rsidP="002474C2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B8CC" w14:textId="5E576D5D" w:rsidR="00F9625A" w:rsidRPr="00AF179C" w:rsidRDefault="0083641C" w:rsidP="000028A7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Republic of </w:t>
            </w:r>
            <w:r w:rsidR="004616CA">
              <w:rPr>
                <w:rFonts w:ascii="Cambria" w:eastAsia="Cambria" w:hAnsi="Cambria" w:cs="Cambria"/>
                <w:bCs/>
                <w:color w:val="auto"/>
                <w:sz w:val="22"/>
              </w:rPr>
              <w:t>Uzbekistan</w:t>
            </w:r>
          </w:p>
        </w:tc>
      </w:tr>
      <w:tr w:rsidR="00F9625A" w14:paraId="21289094" w14:textId="77777777" w:rsidTr="00B21645">
        <w:trPr>
          <w:trHeight w:val="6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68C1D0" w14:textId="77777777" w:rsidR="00F9625A" w:rsidRDefault="00F9625A" w:rsidP="002474C2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F0DF" w14:textId="5727A767" w:rsidR="00F9625A" w:rsidRPr="00AF179C" w:rsidRDefault="004616CA" w:rsidP="000028A7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Ministry of Health of the Republic of Uzbekistan</w:t>
            </w:r>
          </w:p>
        </w:tc>
      </w:tr>
      <w:tr w:rsidR="00F9625A" w14:paraId="633BBEE1" w14:textId="77777777" w:rsidTr="00B21645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3F3105" w14:textId="77777777" w:rsidR="00F9625A" w:rsidRDefault="00F9625A" w:rsidP="000028A7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Name of the project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4996" w14:textId="0602A67F" w:rsidR="00F9625A" w:rsidRPr="00AF179C" w:rsidRDefault="004616CA" w:rsidP="000028A7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4616CA">
              <w:rPr>
                <w:rFonts w:ascii="Cambria" w:eastAsia="Cambria" w:hAnsi="Cambria" w:cs="Cambria"/>
                <w:bCs/>
                <w:color w:val="auto"/>
                <w:sz w:val="22"/>
              </w:rPr>
              <w:t>Support to Development of Oncology Service Project in the Republic of Uzbekistan, Phase II</w:t>
            </w:r>
          </w:p>
        </w:tc>
      </w:tr>
      <w:tr w:rsidR="00F9625A" w14:paraId="18F74AB0" w14:textId="77777777" w:rsidTr="00B21645">
        <w:trPr>
          <w:trHeight w:val="7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6B135" w14:textId="77777777" w:rsidR="00F9625A" w:rsidRPr="0054560D" w:rsidRDefault="00F9625A" w:rsidP="000028A7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Mode of </w:t>
            </w:r>
            <w:r>
              <w:rPr>
                <w:rFonts w:eastAsia="Calibri"/>
                <w:iCs/>
                <w:sz w:val="23"/>
                <w:szCs w:val="23"/>
              </w:rPr>
              <w:t>F</w:t>
            </w:r>
            <w:r w:rsidRPr="00F50BD5">
              <w:rPr>
                <w:rFonts w:eastAsia="Calibri"/>
                <w:iCs/>
                <w:sz w:val="23"/>
                <w:szCs w:val="23"/>
              </w:rPr>
              <w:t>unding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EE36" w14:textId="0B2E4B41" w:rsidR="00F9625A" w:rsidRPr="00AF179C" w:rsidRDefault="00B21645" w:rsidP="000028A7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B21645">
              <w:rPr>
                <w:rFonts w:ascii="Cambria" w:eastAsia="Cambria" w:hAnsi="Cambria" w:cs="Cambria"/>
                <w:bCs/>
                <w:color w:val="auto"/>
                <w:sz w:val="22"/>
              </w:rPr>
              <w:t>Instalment Sale Financing</w:t>
            </w:r>
          </w:p>
        </w:tc>
      </w:tr>
      <w:tr w:rsidR="00F9625A" w14:paraId="1811517D" w14:textId="77777777" w:rsidTr="00B21645">
        <w:trPr>
          <w:trHeight w:val="6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6BCC6D" w14:textId="77777777" w:rsidR="00F9625A" w:rsidRPr="0054560D" w:rsidRDefault="00F9625A" w:rsidP="000028A7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Procurement </w:t>
            </w:r>
            <w:r>
              <w:rPr>
                <w:rFonts w:eastAsia="Calibri"/>
                <w:iCs/>
                <w:sz w:val="23"/>
                <w:szCs w:val="23"/>
              </w:rPr>
              <w:t>M</w:t>
            </w:r>
            <w:r w:rsidRPr="00F50BD5">
              <w:rPr>
                <w:rFonts w:eastAsia="Calibri"/>
                <w:iCs/>
                <w:sz w:val="23"/>
                <w:szCs w:val="23"/>
              </w:rPr>
              <w:t>ode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2AEA" w14:textId="128BFC59" w:rsidR="00F9625A" w:rsidRPr="00AF179C" w:rsidRDefault="00B21645" w:rsidP="000028A7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Direct contracting</w:t>
            </w:r>
            <w:r w:rsidR="00335788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/ Single source contracting</w:t>
            </w:r>
          </w:p>
        </w:tc>
      </w:tr>
    </w:tbl>
    <w:p w14:paraId="5245CA0E" w14:textId="0DE83190" w:rsidR="00F9625A" w:rsidRDefault="00F9625A" w:rsidP="002474C2">
      <w:pPr>
        <w:pStyle w:val="a7"/>
        <w:widowControl/>
        <w:numPr>
          <w:ilvl w:val="0"/>
          <w:numId w:val="2"/>
        </w:numPr>
        <w:autoSpaceDE/>
        <w:spacing w:before="120"/>
        <w:ind w:left="606" w:right="289" w:hanging="357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t xml:space="preserve">Successful </w:t>
      </w:r>
      <w:r w:rsidR="000028A7">
        <w:rPr>
          <w:b/>
          <w:iCs/>
        </w:rPr>
        <w:t>Supplier</w:t>
      </w:r>
    </w:p>
    <w:tbl>
      <w:tblPr>
        <w:tblW w:w="1023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6840"/>
      </w:tblGrid>
      <w:tr w:rsidR="00F9625A" w14:paraId="41E6ECEB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656615" w14:textId="77777777" w:rsidR="00F9625A" w:rsidRDefault="00F9625A" w:rsidP="002474C2">
            <w:pPr>
              <w:pStyle w:val="a7"/>
              <w:spacing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1C26" w14:textId="0F0F7D0E" w:rsidR="00F9625A" w:rsidRDefault="00CE04AB" w:rsidP="000028A7">
            <w:pPr>
              <w:pStyle w:val="a7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World Health Organization</w:t>
            </w:r>
            <w:r w:rsidR="005A34C3">
              <w:rPr>
                <w:b/>
                <w:sz w:val="23"/>
                <w:szCs w:val="23"/>
              </w:rPr>
              <w:t xml:space="preserve"> (</w:t>
            </w:r>
            <w:r>
              <w:rPr>
                <w:b/>
                <w:sz w:val="23"/>
                <w:szCs w:val="23"/>
              </w:rPr>
              <w:t>WHO</w:t>
            </w:r>
            <w:r w:rsidR="005A34C3">
              <w:rPr>
                <w:b/>
                <w:sz w:val="23"/>
                <w:szCs w:val="23"/>
              </w:rPr>
              <w:t>)</w:t>
            </w:r>
          </w:p>
        </w:tc>
      </w:tr>
      <w:tr w:rsidR="00F9625A" w14:paraId="7DA64DC5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1BCAD0" w14:textId="77777777" w:rsidR="00F9625A" w:rsidRDefault="00F9625A" w:rsidP="002474C2">
            <w:pPr>
              <w:pStyle w:val="a7"/>
              <w:spacing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0666D" w14:textId="1E2333C4" w:rsidR="00F9625A" w:rsidRDefault="00CE04AB" w:rsidP="000028A7">
            <w:pPr>
              <w:pStyle w:val="a7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Switzerland</w:t>
            </w:r>
          </w:p>
        </w:tc>
      </w:tr>
      <w:tr w:rsidR="00F9625A" w14:paraId="4B0184D4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002673D" w14:textId="77777777" w:rsidR="00F9625A" w:rsidRDefault="00F9625A" w:rsidP="002474C2">
            <w:pPr>
              <w:pStyle w:val="a7"/>
              <w:spacing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F85EC" w14:textId="326CFF99" w:rsidR="00F9625A" w:rsidRDefault="00CE04AB" w:rsidP="00906B57">
            <w:pPr>
              <w:pStyle w:val="a7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Avenue Appia 20, 1211 Geneva 27, Switzerland</w:t>
            </w:r>
          </w:p>
        </w:tc>
      </w:tr>
      <w:tr w:rsidR="00F9625A" w14:paraId="50291455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51878B" w14:textId="77777777" w:rsidR="00F9625A" w:rsidRDefault="00F9625A" w:rsidP="002474C2">
            <w:pPr>
              <w:pStyle w:val="a7"/>
              <w:spacing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9A0C3" w14:textId="6EEDA125" w:rsidR="00F9625A" w:rsidRDefault="00994397" w:rsidP="000028A7">
            <w:pPr>
              <w:pStyle w:val="a7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USD </w:t>
            </w:r>
            <w:r w:rsidR="00CE04AB">
              <w:rPr>
                <w:b/>
                <w:sz w:val="23"/>
                <w:szCs w:val="23"/>
              </w:rPr>
              <w:t>4</w:t>
            </w:r>
            <w:r>
              <w:rPr>
                <w:b/>
                <w:sz w:val="23"/>
                <w:szCs w:val="23"/>
              </w:rPr>
              <w:t>,</w:t>
            </w:r>
            <w:r w:rsidR="00CE04AB">
              <w:rPr>
                <w:b/>
                <w:sz w:val="23"/>
                <w:szCs w:val="23"/>
              </w:rPr>
              <w:t>095</w:t>
            </w:r>
            <w:r>
              <w:rPr>
                <w:b/>
                <w:sz w:val="23"/>
                <w:szCs w:val="23"/>
              </w:rPr>
              <w:t>,</w:t>
            </w:r>
            <w:r w:rsidR="00CE04AB">
              <w:rPr>
                <w:b/>
                <w:sz w:val="23"/>
                <w:szCs w:val="23"/>
              </w:rPr>
              <w:t>461</w:t>
            </w:r>
          </w:p>
        </w:tc>
      </w:tr>
      <w:tr w:rsidR="00F9625A" w14:paraId="4C4246E1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2FDE342" w14:textId="77777777" w:rsidR="00F9625A" w:rsidRDefault="00F9625A" w:rsidP="002474C2">
            <w:pPr>
              <w:pStyle w:val="a7"/>
              <w:spacing w:before="60"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’s</w:t>
            </w:r>
            <w:r w:rsidRPr="0054560D">
              <w:rPr>
                <w:iCs/>
                <w:sz w:val="23"/>
                <w:szCs w:val="23"/>
              </w:rPr>
              <w:t xml:space="preserve">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447C5" w14:textId="58B93818" w:rsidR="00F9625A" w:rsidRPr="002C2417" w:rsidRDefault="00CE04AB" w:rsidP="00361C9B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December 30</w:t>
            </w:r>
            <w:r w:rsidR="002C2417" w:rsidRPr="002C2417">
              <w:rPr>
                <w:rFonts w:ascii="Cambria" w:eastAsia="Cambria" w:hAnsi="Cambria" w:cs="Cambria"/>
                <w:color w:val="auto"/>
                <w:sz w:val="23"/>
                <w:szCs w:val="23"/>
              </w:rPr>
              <w:t>, 202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3</w:t>
            </w:r>
          </w:p>
        </w:tc>
      </w:tr>
      <w:tr w:rsidR="00F9625A" w14:paraId="2BDEC693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A5F863" w14:textId="328B0B93" w:rsidR="00F9625A" w:rsidRPr="0054560D" w:rsidRDefault="002474C2" w:rsidP="002474C2">
            <w:pPr>
              <w:pStyle w:val="a7"/>
              <w:spacing w:before="60" w:after="0"/>
              <w:ind w:left="0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Duration of execution of the </w:t>
            </w:r>
            <w:r w:rsidR="00F9625A" w:rsidRPr="0054560D">
              <w:rPr>
                <w:iCs/>
                <w:sz w:val="23"/>
                <w:szCs w:val="23"/>
              </w:rPr>
              <w:t>Contract</w:t>
            </w:r>
            <w:r w:rsidR="00F9625A"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6AEDA" w14:textId="2B632005" w:rsidR="00F9625A" w:rsidRPr="002C2417" w:rsidRDefault="00CE04AB" w:rsidP="0056138A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45</w:t>
            </w:r>
            <w:r w:rsidR="002C2417" w:rsidRPr="002C2417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months (End date: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September 15</w:t>
            </w:r>
            <w:r w:rsidR="002C2417" w:rsidRPr="002C2417">
              <w:rPr>
                <w:rFonts w:ascii="Cambria" w:eastAsia="Cambria" w:hAnsi="Cambria" w:cs="Cambria"/>
                <w:color w:val="auto"/>
                <w:sz w:val="23"/>
                <w:szCs w:val="23"/>
              </w:rPr>
              <w:t>, 202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7</w:t>
            </w:r>
            <w:r w:rsidR="002C2417" w:rsidRPr="002C2417">
              <w:rPr>
                <w:rFonts w:ascii="Cambria" w:eastAsia="Cambria" w:hAnsi="Cambria" w:cs="Cambria"/>
                <w:color w:val="auto"/>
                <w:sz w:val="23"/>
                <w:szCs w:val="23"/>
              </w:rPr>
              <w:t>)</w:t>
            </w:r>
          </w:p>
        </w:tc>
      </w:tr>
      <w:tr w:rsidR="00F9625A" w14:paraId="323F93E5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74C61A" w14:textId="77777777" w:rsidR="00F9625A" w:rsidRPr="0054560D" w:rsidRDefault="00F9625A" w:rsidP="002474C2">
            <w:pPr>
              <w:pStyle w:val="a7"/>
              <w:spacing w:before="60"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9EF9" w14:textId="3BC4EABA" w:rsidR="00F9625A" w:rsidRPr="00994397" w:rsidRDefault="00C33243" w:rsidP="000028A7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  <w:highlight w:val="yellow"/>
              </w:rPr>
            </w:pPr>
            <w:r w:rsidRPr="00C33243">
              <w:rPr>
                <w:rFonts w:ascii="Cambria" w:eastAsia="Cambria" w:hAnsi="Cambria" w:cs="Cambria"/>
                <w:color w:val="auto"/>
                <w:sz w:val="23"/>
                <w:szCs w:val="23"/>
              </w:rPr>
              <w:t>Improving Quality of Oncology Services</w:t>
            </w:r>
            <w:bookmarkStart w:id="0" w:name="_GoBack"/>
            <w:bookmarkEnd w:id="0"/>
          </w:p>
        </w:tc>
      </w:tr>
    </w:tbl>
    <w:p w14:paraId="70752F14" w14:textId="1391D493" w:rsidR="00BE412C" w:rsidRDefault="00BE412C" w:rsidP="00F9625A">
      <w:pPr>
        <w:ind w:right="215"/>
        <w:rPr>
          <w:rFonts w:ascii="Cambria" w:eastAsia="Cambria" w:hAnsi="Cambria" w:cs="Cambria"/>
          <w:iCs/>
          <w:color w:val="auto"/>
          <w:sz w:val="22"/>
        </w:rPr>
      </w:pPr>
    </w:p>
    <w:p w14:paraId="5C94D355" w14:textId="66E52E53" w:rsidR="00BE412C" w:rsidRDefault="00BE412C" w:rsidP="00F9625A">
      <w:pPr>
        <w:ind w:right="215"/>
        <w:rPr>
          <w:rFonts w:ascii="Cambria" w:eastAsia="Cambria" w:hAnsi="Cambria" w:cs="Cambria"/>
          <w:iCs/>
          <w:color w:val="auto"/>
          <w:sz w:val="22"/>
        </w:rPr>
      </w:pPr>
    </w:p>
    <w:p w14:paraId="012F12CD" w14:textId="44EA1124" w:rsidR="00BE412C" w:rsidRDefault="00BE412C" w:rsidP="00F9625A">
      <w:pPr>
        <w:ind w:right="215"/>
        <w:rPr>
          <w:rFonts w:ascii="Cambria" w:eastAsia="Cambria" w:hAnsi="Cambria" w:cs="Cambria"/>
          <w:iCs/>
          <w:color w:val="auto"/>
          <w:sz w:val="22"/>
        </w:rPr>
      </w:pPr>
      <w:r>
        <w:rPr>
          <w:rFonts w:ascii="Cambria" w:eastAsia="Cambria" w:hAnsi="Cambria" w:cs="Cambria"/>
          <w:iCs/>
          <w:color w:val="auto"/>
          <w:sz w:val="22"/>
        </w:rPr>
        <w:t>________________</w:t>
      </w:r>
    </w:p>
    <w:p w14:paraId="62A0592F" w14:textId="3166466E" w:rsidR="00BE412C" w:rsidRPr="00BE412C" w:rsidRDefault="00BE412C" w:rsidP="00F9625A">
      <w:pPr>
        <w:ind w:right="215"/>
        <w:rPr>
          <w:rFonts w:ascii="Roboto" w:hAnsi="Roboto"/>
          <w:color w:val="171717" w:themeColor="background2" w:themeShade="1A"/>
          <w:sz w:val="24"/>
          <w:szCs w:val="20"/>
        </w:rPr>
      </w:pPr>
      <w:proofErr w:type="spellStart"/>
      <w:r w:rsidRPr="00BE412C">
        <w:rPr>
          <w:rFonts w:ascii="Roboto" w:hAnsi="Roboto"/>
          <w:color w:val="171717" w:themeColor="background2" w:themeShade="1A"/>
          <w:sz w:val="24"/>
          <w:szCs w:val="20"/>
        </w:rPr>
        <w:t>Farrukh</w:t>
      </w:r>
      <w:proofErr w:type="spellEnd"/>
      <w:r w:rsidRPr="00BE412C">
        <w:rPr>
          <w:rFonts w:ascii="Roboto" w:hAnsi="Roboto"/>
          <w:color w:val="171717" w:themeColor="background2" w:themeShade="1A"/>
          <w:sz w:val="24"/>
          <w:szCs w:val="20"/>
        </w:rPr>
        <w:t xml:space="preserve"> </w:t>
      </w:r>
      <w:proofErr w:type="spellStart"/>
      <w:r w:rsidRPr="00BE412C">
        <w:rPr>
          <w:rFonts w:ascii="Roboto" w:hAnsi="Roboto"/>
          <w:color w:val="171717" w:themeColor="background2" w:themeShade="1A"/>
          <w:sz w:val="24"/>
          <w:szCs w:val="20"/>
        </w:rPr>
        <w:t>Daminov</w:t>
      </w:r>
      <w:proofErr w:type="spellEnd"/>
      <w:r w:rsidRPr="00BE412C">
        <w:rPr>
          <w:rFonts w:ascii="Roboto" w:hAnsi="Roboto"/>
          <w:color w:val="171717" w:themeColor="background2" w:themeShade="1A"/>
          <w:sz w:val="24"/>
          <w:szCs w:val="20"/>
        </w:rPr>
        <w:t xml:space="preserve"> </w:t>
      </w:r>
    </w:p>
    <w:p w14:paraId="1A8EB6B9" w14:textId="7E4B06EC" w:rsidR="00BE412C" w:rsidRDefault="00BE412C" w:rsidP="00BE412C">
      <w:pPr>
        <w:ind w:right="215"/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</w:pPr>
      <w:r w:rsidRPr="00BE412C">
        <w:rPr>
          <w:rFonts w:ascii="Roboto" w:hAnsi="Roboto"/>
          <w:color w:val="171717" w:themeColor="background2" w:themeShade="1A"/>
          <w:sz w:val="24"/>
          <w:szCs w:val="20"/>
        </w:rPr>
        <w:t>Director of Project Management Unit</w:t>
      </w:r>
    </w:p>
    <w:sectPr w:rsidR="00BE412C" w:rsidSect="00F5667E">
      <w:headerReference w:type="default" r:id="rId7"/>
      <w:footerReference w:type="default" r:id="rId8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A18BC" w14:textId="77777777" w:rsidR="003F1622" w:rsidRDefault="003F1622">
      <w:pPr>
        <w:spacing w:line="240" w:lineRule="auto"/>
      </w:pPr>
      <w:r>
        <w:separator/>
      </w:r>
    </w:p>
  </w:endnote>
  <w:endnote w:type="continuationSeparator" w:id="0">
    <w:p w14:paraId="2B13F76D" w14:textId="77777777" w:rsidR="003F1622" w:rsidRDefault="003F1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swald">
    <w:altName w:val="Courier New"/>
    <w:charset w:val="CC"/>
    <w:family w:val="auto"/>
    <w:pitch w:val="variable"/>
    <w:sig w:usb0="2000020F" w:usb1="00000000" w:usb2="00000000" w:usb3="00000000" w:csb0="00000197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C55F" w14:textId="34FDE506" w:rsidR="000028A7" w:rsidRDefault="000028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2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6E931E" w14:textId="77777777" w:rsidR="000028A7" w:rsidRDefault="000028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50827" w14:textId="77777777" w:rsidR="003F1622" w:rsidRDefault="003F1622">
      <w:pPr>
        <w:spacing w:line="240" w:lineRule="auto"/>
      </w:pPr>
      <w:r>
        <w:separator/>
      </w:r>
    </w:p>
  </w:footnote>
  <w:footnote w:type="continuationSeparator" w:id="0">
    <w:p w14:paraId="6D83B205" w14:textId="77777777" w:rsidR="003F1622" w:rsidRDefault="003F1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0028A7" w14:paraId="080C9E3D" w14:textId="77777777" w:rsidTr="000028A7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492E15F1" w14:textId="77777777" w:rsidR="000028A7" w:rsidRDefault="000028A7">
          <w:pPr>
            <w:pStyle w:val="a3"/>
          </w:pPr>
        </w:p>
      </w:tc>
    </w:tr>
  </w:tbl>
  <w:p w14:paraId="671F3BE9" w14:textId="77777777" w:rsidR="000028A7" w:rsidRDefault="000028A7" w:rsidP="000028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5A"/>
    <w:rsid w:val="000028A7"/>
    <w:rsid w:val="001419EF"/>
    <w:rsid w:val="00226966"/>
    <w:rsid w:val="00245E87"/>
    <w:rsid w:val="002474AD"/>
    <w:rsid w:val="002474C2"/>
    <w:rsid w:val="002C2417"/>
    <w:rsid w:val="00335788"/>
    <w:rsid w:val="00361C9B"/>
    <w:rsid w:val="003D7679"/>
    <w:rsid w:val="003F1622"/>
    <w:rsid w:val="003F375B"/>
    <w:rsid w:val="0045761A"/>
    <w:rsid w:val="004616CA"/>
    <w:rsid w:val="0049525F"/>
    <w:rsid w:val="0056138A"/>
    <w:rsid w:val="005A34C3"/>
    <w:rsid w:val="005B45B7"/>
    <w:rsid w:val="005D6B6A"/>
    <w:rsid w:val="00682C29"/>
    <w:rsid w:val="00775CC6"/>
    <w:rsid w:val="007B452A"/>
    <w:rsid w:val="007E342F"/>
    <w:rsid w:val="007F0D40"/>
    <w:rsid w:val="008023E6"/>
    <w:rsid w:val="0083641C"/>
    <w:rsid w:val="00906B57"/>
    <w:rsid w:val="009201B3"/>
    <w:rsid w:val="00994397"/>
    <w:rsid w:val="00A17DD8"/>
    <w:rsid w:val="00A2141C"/>
    <w:rsid w:val="00A42EB0"/>
    <w:rsid w:val="00A60265"/>
    <w:rsid w:val="00A76617"/>
    <w:rsid w:val="00A772F0"/>
    <w:rsid w:val="00B21645"/>
    <w:rsid w:val="00B340D1"/>
    <w:rsid w:val="00B91353"/>
    <w:rsid w:val="00BE412C"/>
    <w:rsid w:val="00C33243"/>
    <w:rsid w:val="00C52FFD"/>
    <w:rsid w:val="00C70302"/>
    <w:rsid w:val="00CD37E3"/>
    <w:rsid w:val="00CE04AB"/>
    <w:rsid w:val="00D97652"/>
    <w:rsid w:val="00F5667E"/>
    <w:rsid w:val="00F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8"/>
    <w:unhideWhenUsed/>
    <w:rsid w:val="00F9625A"/>
  </w:style>
  <w:style w:type="character" w:customStyle="1" w:styleId="a4">
    <w:name w:val="Верхний колонтитул Знак"/>
    <w:basedOn w:val="a0"/>
    <w:link w:val="a3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a5">
    <w:name w:val="footer"/>
    <w:basedOn w:val="a"/>
    <w:link w:val="a6"/>
    <w:uiPriority w:val="99"/>
    <w:unhideWhenUsed/>
    <w:rsid w:val="00F9625A"/>
  </w:style>
  <w:style w:type="character" w:customStyle="1" w:styleId="a6">
    <w:name w:val="Нижний колонтитул Знак"/>
    <w:basedOn w:val="a0"/>
    <w:link w:val="a5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a7">
    <w:name w:val="Body Text Indent"/>
    <w:basedOn w:val="a"/>
    <w:link w:val="a8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F9625A"/>
    <w:rPr>
      <w:rFonts w:ascii="Cambria" w:eastAsia="Cambria" w:hAnsi="Cambria" w:cs="Cambria"/>
    </w:rPr>
  </w:style>
  <w:style w:type="character" w:styleId="a9">
    <w:name w:val="annotation reference"/>
    <w:basedOn w:val="a0"/>
    <w:uiPriority w:val="99"/>
    <w:semiHidden/>
    <w:unhideWhenUsed/>
    <w:rsid w:val="001419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19E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19EF"/>
    <w:rPr>
      <w:rFonts w:eastAsiaTheme="minorEastAsia"/>
      <w:b/>
      <w:color w:val="44546A" w:themeColor="text2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19EF"/>
    <w:rPr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19EF"/>
    <w:rPr>
      <w:rFonts w:eastAsiaTheme="minorEastAsia"/>
      <w:b/>
      <w:bCs/>
      <w:color w:val="44546A" w:themeColor="text2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41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19EF"/>
    <w:rPr>
      <w:rFonts w:ascii="Segoe UI" w:eastAsiaTheme="minorEastAsia" w:hAnsi="Segoe UI" w:cs="Segoe UI"/>
      <w:b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User</cp:lastModifiedBy>
  <cp:revision>4</cp:revision>
  <dcterms:created xsi:type="dcterms:W3CDTF">2024-02-06T07:12:00Z</dcterms:created>
  <dcterms:modified xsi:type="dcterms:W3CDTF">2024-02-06T09:57:00Z</dcterms:modified>
</cp:coreProperties>
</file>