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93CB" w14:textId="77777777" w:rsidR="00B51828" w:rsidRPr="0012394D" w:rsidRDefault="00B51828" w:rsidP="00484F12">
      <w:pPr>
        <w:tabs>
          <w:tab w:val="left" w:pos="0"/>
        </w:tabs>
        <w:jc w:val="center"/>
        <w:rPr>
          <w:rFonts w:ascii="Times New Roman" w:hAnsi="Times New Roman" w:cs="Times New Roman"/>
          <w:b/>
          <w:sz w:val="24"/>
          <w:szCs w:val="24"/>
        </w:rPr>
      </w:pPr>
    </w:p>
    <w:p w14:paraId="5005AC23" w14:textId="77777777" w:rsidR="00484F12" w:rsidRPr="0012394D" w:rsidRDefault="00484F12" w:rsidP="00484F12">
      <w:pPr>
        <w:tabs>
          <w:tab w:val="left" w:pos="0"/>
        </w:tabs>
        <w:jc w:val="center"/>
        <w:rPr>
          <w:rFonts w:ascii="Times New Roman" w:hAnsi="Times New Roman" w:cs="Times New Roman"/>
          <w:b/>
          <w:sz w:val="24"/>
          <w:szCs w:val="24"/>
        </w:rPr>
      </w:pPr>
      <w:r w:rsidRPr="0012394D">
        <w:rPr>
          <w:rFonts w:ascii="Times New Roman" w:hAnsi="Times New Roman" w:cs="Times New Roman"/>
          <w:b/>
          <w:sz w:val="24"/>
          <w:szCs w:val="24"/>
        </w:rPr>
        <w:t>AVIS À MANIFESTATION D’INTÉRÊT</w:t>
      </w:r>
    </w:p>
    <w:p w14:paraId="04A988F2" w14:textId="77777777" w:rsidR="00484F12" w:rsidRPr="0012394D" w:rsidRDefault="002A78C3" w:rsidP="00484F12">
      <w:pPr>
        <w:tabs>
          <w:tab w:val="left" w:pos="0"/>
        </w:tabs>
        <w:jc w:val="center"/>
        <w:rPr>
          <w:rFonts w:ascii="Times New Roman" w:hAnsi="Times New Roman" w:cs="Times New Roman"/>
          <w:b/>
          <w:sz w:val="24"/>
          <w:szCs w:val="24"/>
        </w:rPr>
      </w:pPr>
      <w:r w:rsidRPr="0012394D">
        <w:rPr>
          <w:rFonts w:ascii="Times New Roman" w:hAnsi="Times New Roman" w:cs="Times New Roman"/>
          <w:b/>
          <w:sz w:val="24"/>
          <w:szCs w:val="24"/>
        </w:rPr>
        <w:t>(SERVICES DE CONSULTANTS – SELECTION DE FIRMES)</w:t>
      </w:r>
    </w:p>
    <w:p w14:paraId="76F7514D" w14:textId="77777777" w:rsidR="002A78C3" w:rsidRPr="0012394D" w:rsidRDefault="002A78C3" w:rsidP="002A78C3">
      <w:pPr>
        <w:jc w:val="center"/>
        <w:rPr>
          <w:rFonts w:ascii="Times New Roman" w:hAnsi="Times New Roman" w:cs="Times New Roman"/>
          <w:b/>
          <w:i/>
          <w:iCs/>
          <w:sz w:val="24"/>
          <w:szCs w:val="24"/>
        </w:rPr>
      </w:pPr>
      <w:r w:rsidRPr="0012394D">
        <w:rPr>
          <w:rFonts w:ascii="Times New Roman" w:hAnsi="Times New Roman" w:cs="Times New Roman"/>
          <w:b/>
          <w:bCs/>
          <w:i/>
          <w:iCs/>
          <w:spacing w:val="-2"/>
          <w:sz w:val="24"/>
          <w:szCs w:val="24"/>
        </w:rPr>
        <w:t>Pays</w:t>
      </w:r>
      <w:r w:rsidRPr="0012394D">
        <w:rPr>
          <w:rFonts w:ascii="Times New Roman" w:hAnsi="Times New Roman" w:cs="Times New Roman"/>
          <w:i/>
          <w:iCs/>
          <w:spacing w:val="-2"/>
          <w:sz w:val="24"/>
          <w:szCs w:val="24"/>
        </w:rPr>
        <w:t> : République Islamique de Mauritanie</w:t>
      </w:r>
    </w:p>
    <w:p w14:paraId="08F6E951" w14:textId="77777777" w:rsidR="002A78C3" w:rsidRPr="0012394D" w:rsidRDefault="002A78C3" w:rsidP="001B06B7">
      <w:pPr>
        <w:jc w:val="center"/>
        <w:rPr>
          <w:rFonts w:ascii="Times New Roman" w:hAnsi="Times New Roman" w:cs="Times New Roman"/>
          <w:i/>
          <w:iCs/>
          <w:spacing w:val="-2"/>
          <w:sz w:val="24"/>
          <w:szCs w:val="24"/>
        </w:rPr>
      </w:pPr>
      <w:r w:rsidRPr="0012394D">
        <w:rPr>
          <w:rFonts w:ascii="Times New Roman" w:hAnsi="Times New Roman" w:cs="Times New Roman"/>
          <w:b/>
          <w:bCs/>
          <w:i/>
          <w:iCs/>
          <w:spacing w:val="-2"/>
          <w:sz w:val="24"/>
          <w:szCs w:val="24"/>
        </w:rPr>
        <w:t xml:space="preserve">Nom du Projet : </w:t>
      </w:r>
      <w:r w:rsidRPr="0012394D">
        <w:rPr>
          <w:rFonts w:ascii="Times New Roman" w:hAnsi="Times New Roman" w:cs="Times New Roman"/>
          <w:i/>
          <w:iCs/>
          <w:spacing w:val="-2"/>
          <w:sz w:val="24"/>
          <w:szCs w:val="24"/>
        </w:rPr>
        <w:t xml:space="preserve">Projet de Construction d'établissements régionaux d'enseignement supérieur en Mauritanie </w:t>
      </w:r>
    </w:p>
    <w:p w14:paraId="03618319" w14:textId="77777777" w:rsidR="002A78C3" w:rsidRPr="0012394D" w:rsidRDefault="002A78C3" w:rsidP="002A78C3">
      <w:pPr>
        <w:spacing w:line="240" w:lineRule="auto"/>
        <w:jc w:val="center"/>
        <w:rPr>
          <w:rFonts w:ascii="Times New Roman" w:hAnsi="Times New Roman" w:cs="Times New Roman"/>
          <w:i/>
          <w:iCs/>
          <w:spacing w:val="-2"/>
          <w:sz w:val="24"/>
          <w:szCs w:val="24"/>
        </w:rPr>
      </w:pPr>
      <w:r w:rsidRPr="0012394D">
        <w:rPr>
          <w:rFonts w:ascii="Times New Roman" w:hAnsi="Times New Roman" w:cs="Times New Roman"/>
          <w:b/>
          <w:bCs/>
          <w:i/>
          <w:iCs/>
          <w:spacing w:val="-2"/>
          <w:sz w:val="24"/>
          <w:szCs w:val="24"/>
        </w:rPr>
        <w:t>Secteur</w:t>
      </w:r>
      <w:r w:rsidRPr="0012394D">
        <w:rPr>
          <w:rFonts w:ascii="Times New Roman" w:hAnsi="Times New Roman" w:cs="Times New Roman"/>
          <w:i/>
          <w:iCs/>
          <w:spacing w:val="-2"/>
          <w:sz w:val="24"/>
          <w:szCs w:val="24"/>
        </w:rPr>
        <w:t> : Développement du capital humain</w:t>
      </w:r>
    </w:p>
    <w:p w14:paraId="4EEF122D" w14:textId="77777777" w:rsidR="00484F12" w:rsidRPr="0012394D" w:rsidRDefault="002A78C3" w:rsidP="00037D12">
      <w:pPr>
        <w:jc w:val="both"/>
        <w:rPr>
          <w:rFonts w:ascii="Times New Roman" w:hAnsi="Times New Roman" w:cs="Times New Roman"/>
          <w:i/>
          <w:iCs/>
          <w:spacing w:val="-2"/>
          <w:sz w:val="24"/>
          <w:szCs w:val="24"/>
        </w:rPr>
      </w:pPr>
      <w:r w:rsidRPr="0012394D">
        <w:rPr>
          <w:rFonts w:ascii="Times New Roman" w:hAnsi="Times New Roman" w:cs="Times New Roman"/>
          <w:b/>
          <w:bCs/>
          <w:i/>
          <w:iCs/>
          <w:spacing w:val="-2"/>
          <w:sz w:val="24"/>
          <w:szCs w:val="24"/>
        </w:rPr>
        <w:t>SERVICES DE CONSULTANTS</w:t>
      </w:r>
      <w:r w:rsidRPr="0012394D">
        <w:rPr>
          <w:rFonts w:ascii="Times New Roman" w:hAnsi="Times New Roman" w:cs="Times New Roman"/>
          <w:i/>
          <w:iCs/>
          <w:spacing w:val="-2"/>
        </w:rPr>
        <w:t xml:space="preserve"> : </w:t>
      </w:r>
      <w:bookmarkStart w:id="0" w:name="_Hlk155698644"/>
      <w:r w:rsidR="00854759" w:rsidRPr="0012394D">
        <w:rPr>
          <w:rFonts w:ascii="Times New Roman" w:hAnsi="Times New Roman" w:cs="Times New Roman"/>
          <w:i/>
          <w:iCs/>
          <w:spacing w:val="-2"/>
          <w:sz w:val="24"/>
          <w:szCs w:val="24"/>
        </w:rPr>
        <w:t xml:space="preserve">RECRUTEMENT D’UN CONSULTANT </w:t>
      </w:r>
      <w:bookmarkStart w:id="1" w:name="_Hlk155699790"/>
      <w:r w:rsidR="00D351F8">
        <w:rPr>
          <w:rFonts w:ascii="Times New Roman" w:hAnsi="Times New Roman" w:cs="Times New Roman"/>
          <w:i/>
          <w:iCs/>
          <w:spacing w:val="-2"/>
          <w:sz w:val="24"/>
          <w:szCs w:val="24"/>
        </w:rPr>
        <w:t>(FIRME)</w:t>
      </w:r>
      <w:bookmarkEnd w:id="1"/>
      <w:r w:rsidR="00D351F8">
        <w:rPr>
          <w:rFonts w:ascii="Times New Roman" w:hAnsi="Times New Roman" w:cs="Times New Roman"/>
          <w:i/>
          <w:iCs/>
          <w:spacing w:val="-2"/>
          <w:sz w:val="24"/>
          <w:szCs w:val="24"/>
        </w:rPr>
        <w:t xml:space="preserve"> </w:t>
      </w:r>
      <w:r w:rsidR="00BA5D4E" w:rsidRPr="0012394D">
        <w:rPr>
          <w:rFonts w:ascii="Times New Roman" w:hAnsi="Times New Roman" w:cs="Times New Roman"/>
          <w:i/>
          <w:iCs/>
          <w:spacing w:val="-2"/>
          <w:sz w:val="24"/>
          <w:szCs w:val="24"/>
        </w:rPr>
        <w:t>POUR LA REALISATION DES ETUDES TECHNIQUES ET LE SUIVI DES TRAVAUX DE CONSTRUCTION</w:t>
      </w:r>
      <w:bookmarkEnd w:id="0"/>
    </w:p>
    <w:p w14:paraId="449915C0" w14:textId="77777777" w:rsidR="002A78C3" w:rsidRPr="0012394D" w:rsidRDefault="002A78C3" w:rsidP="001B06B7">
      <w:pPr>
        <w:jc w:val="center"/>
        <w:rPr>
          <w:rFonts w:ascii="Times New Roman" w:hAnsi="Times New Roman" w:cs="Times New Roman"/>
          <w:b/>
          <w:bCs/>
          <w:i/>
          <w:iCs/>
          <w:sz w:val="24"/>
          <w:szCs w:val="24"/>
        </w:rPr>
      </w:pPr>
      <w:r w:rsidRPr="0012394D">
        <w:rPr>
          <w:rFonts w:ascii="Times New Roman" w:hAnsi="Times New Roman" w:cs="Times New Roman"/>
          <w:b/>
          <w:bCs/>
          <w:i/>
          <w:iCs/>
          <w:sz w:val="24"/>
          <w:szCs w:val="24"/>
        </w:rPr>
        <w:t xml:space="preserve">Mode de financement : </w:t>
      </w:r>
      <w:r w:rsidRPr="0012394D">
        <w:rPr>
          <w:rFonts w:ascii="Times New Roman" w:hAnsi="Times New Roman" w:cs="Times New Roman"/>
          <w:i/>
          <w:iCs/>
        </w:rPr>
        <w:t>Mode de financement islamique – conforme à la Charia</w:t>
      </w:r>
    </w:p>
    <w:p w14:paraId="3FE43294" w14:textId="77777777" w:rsidR="00484F12" w:rsidRPr="0012394D" w:rsidRDefault="00484F12" w:rsidP="00CA0217">
      <w:pPr>
        <w:jc w:val="center"/>
        <w:rPr>
          <w:rFonts w:ascii="Times New Roman" w:hAnsi="Times New Roman" w:cs="Times New Roman"/>
          <w:i/>
          <w:iCs/>
          <w:spacing w:val="-2"/>
          <w:sz w:val="24"/>
          <w:szCs w:val="24"/>
        </w:rPr>
      </w:pPr>
      <w:r w:rsidRPr="0012394D">
        <w:rPr>
          <w:rFonts w:ascii="Times New Roman" w:hAnsi="Times New Roman" w:cs="Times New Roman"/>
          <w:b/>
          <w:bCs/>
          <w:i/>
          <w:iCs/>
          <w:spacing w:val="-2"/>
          <w:sz w:val="24"/>
          <w:szCs w:val="24"/>
        </w:rPr>
        <w:t>Autorité contractante</w:t>
      </w:r>
      <w:r w:rsidRPr="0012394D">
        <w:rPr>
          <w:rFonts w:ascii="Times New Roman" w:hAnsi="Times New Roman" w:cs="Times New Roman"/>
          <w:i/>
          <w:iCs/>
          <w:spacing w:val="-2"/>
          <w:sz w:val="24"/>
          <w:szCs w:val="24"/>
        </w:rPr>
        <w:t> : Direction des Projets Education et Formation</w:t>
      </w:r>
    </w:p>
    <w:p w14:paraId="30752AB6" w14:textId="77777777" w:rsidR="00484F12" w:rsidRPr="0012394D" w:rsidRDefault="00484F12" w:rsidP="003A071D">
      <w:pPr>
        <w:pStyle w:val="BodyText"/>
        <w:spacing w:after="0"/>
        <w:jc w:val="center"/>
        <w:rPr>
          <w:i/>
          <w:iCs/>
          <w:szCs w:val="24"/>
        </w:rPr>
      </w:pPr>
      <w:r w:rsidRPr="0012394D">
        <w:rPr>
          <w:b/>
          <w:bCs/>
          <w:i/>
          <w:iCs/>
          <w:szCs w:val="24"/>
        </w:rPr>
        <w:t xml:space="preserve">N° </w:t>
      </w:r>
      <w:proofErr w:type="spellStart"/>
      <w:r w:rsidRPr="0012394D">
        <w:rPr>
          <w:b/>
          <w:bCs/>
          <w:i/>
          <w:iCs/>
          <w:szCs w:val="24"/>
        </w:rPr>
        <w:t>d’Identification</w:t>
      </w:r>
      <w:proofErr w:type="spellEnd"/>
      <w:r w:rsidRPr="0012394D">
        <w:rPr>
          <w:b/>
          <w:bCs/>
          <w:i/>
          <w:iCs/>
          <w:szCs w:val="24"/>
        </w:rPr>
        <w:t xml:space="preserve"> du </w:t>
      </w:r>
      <w:proofErr w:type="spellStart"/>
      <w:r w:rsidRPr="0012394D">
        <w:rPr>
          <w:b/>
          <w:bCs/>
          <w:i/>
          <w:iCs/>
          <w:szCs w:val="24"/>
        </w:rPr>
        <w:t>Projet</w:t>
      </w:r>
      <w:proofErr w:type="spellEnd"/>
      <w:r w:rsidRPr="0012394D">
        <w:rPr>
          <w:i/>
          <w:iCs/>
          <w:szCs w:val="24"/>
        </w:rPr>
        <w:t xml:space="preserve"> : </w:t>
      </w:r>
      <w:r w:rsidR="002A78C3" w:rsidRPr="0012394D">
        <w:rPr>
          <w:i/>
          <w:iCs/>
          <w:spacing w:val="-2"/>
          <w:szCs w:val="24"/>
          <w:lang w:eastAsia="fr-FR"/>
        </w:rPr>
        <w:t>MRT 1042</w:t>
      </w:r>
    </w:p>
    <w:p w14:paraId="19F464E2" w14:textId="77777777" w:rsidR="009A36DA" w:rsidRPr="00987276" w:rsidRDefault="009A36DA" w:rsidP="00484F12">
      <w:pPr>
        <w:pStyle w:val="BodyText"/>
        <w:spacing w:after="0"/>
        <w:rPr>
          <w:szCs w:val="24"/>
        </w:rPr>
      </w:pPr>
    </w:p>
    <w:p w14:paraId="4FCEE0A2" w14:textId="77777777" w:rsidR="00484F12" w:rsidRPr="00987276" w:rsidRDefault="00484F12" w:rsidP="00F2713B">
      <w:pPr>
        <w:spacing w:before="240"/>
        <w:jc w:val="both"/>
        <w:rPr>
          <w:rFonts w:ascii="Times New Roman" w:hAnsi="Times New Roman" w:cs="Times New Roman"/>
          <w:b/>
          <w:sz w:val="24"/>
          <w:szCs w:val="24"/>
        </w:rPr>
      </w:pPr>
      <w:r w:rsidRPr="00987276">
        <w:rPr>
          <w:rFonts w:ascii="Times New Roman" w:hAnsi="Times New Roman" w:cs="Times New Roman"/>
          <w:spacing w:val="-2"/>
          <w:sz w:val="24"/>
          <w:szCs w:val="24"/>
        </w:rPr>
        <w:t>Le Gouvernement de la République Islamique de Mauritanie a reçu</w:t>
      </w:r>
      <w:r w:rsidRPr="00987276">
        <w:rPr>
          <w:rFonts w:ascii="Times New Roman" w:hAnsi="Times New Roman" w:cs="Times New Roman"/>
          <w:iCs/>
          <w:spacing w:val="-2"/>
          <w:sz w:val="24"/>
          <w:szCs w:val="24"/>
        </w:rPr>
        <w:t xml:space="preserve"> un financement </w:t>
      </w:r>
      <w:r w:rsidR="002A78C3" w:rsidRPr="002A78C3">
        <w:rPr>
          <w:rFonts w:ascii="Times New Roman" w:hAnsi="Times New Roman" w:cs="Times New Roman"/>
          <w:iCs/>
          <w:spacing w:val="-2"/>
          <w:sz w:val="24"/>
          <w:szCs w:val="24"/>
        </w:rPr>
        <w:t>de la Banque Islamique pour</w:t>
      </w:r>
      <w:r w:rsidRPr="00987276">
        <w:rPr>
          <w:rFonts w:ascii="Times New Roman" w:hAnsi="Times New Roman" w:cs="Times New Roman"/>
          <w:spacing w:val="-2"/>
          <w:sz w:val="24"/>
          <w:szCs w:val="24"/>
        </w:rPr>
        <w:t xml:space="preserve"> </w:t>
      </w:r>
      <w:r w:rsidR="002A78C3">
        <w:rPr>
          <w:rFonts w:ascii="Times New Roman" w:hAnsi="Times New Roman" w:cs="Times New Roman"/>
          <w:spacing w:val="-2"/>
          <w:sz w:val="24"/>
          <w:szCs w:val="24"/>
        </w:rPr>
        <w:t>le</w:t>
      </w:r>
      <w:r w:rsidRPr="00987276">
        <w:rPr>
          <w:rFonts w:ascii="Times New Roman" w:hAnsi="Times New Roman" w:cs="Times New Roman"/>
          <w:spacing w:val="-2"/>
          <w:sz w:val="24"/>
          <w:szCs w:val="24"/>
        </w:rPr>
        <w:t xml:space="preserve"> Développement</w:t>
      </w:r>
      <w:r w:rsidR="002A78C3">
        <w:rPr>
          <w:rFonts w:ascii="Times New Roman" w:hAnsi="Times New Roman" w:cs="Times New Roman"/>
          <w:spacing w:val="-2"/>
          <w:sz w:val="24"/>
          <w:szCs w:val="24"/>
        </w:rPr>
        <w:t xml:space="preserve"> (</w:t>
      </w:r>
      <w:proofErr w:type="spellStart"/>
      <w:r w:rsidR="002A78C3">
        <w:rPr>
          <w:rFonts w:ascii="Times New Roman" w:hAnsi="Times New Roman" w:cs="Times New Roman"/>
          <w:spacing w:val="-2"/>
          <w:sz w:val="24"/>
          <w:szCs w:val="24"/>
        </w:rPr>
        <w:t>BIsD</w:t>
      </w:r>
      <w:proofErr w:type="spellEnd"/>
      <w:r w:rsidR="002A78C3">
        <w:rPr>
          <w:rFonts w:ascii="Times New Roman" w:hAnsi="Times New Roman" w:cs="Times New Roman"/>
          <w:spacing w:val="-2"/>
          <w:sz w:val="24"/>
          <w:szCs w:val="24"/>
        </w:rPr>
        <w:t>)</w:t>
      </w:r>
      <w:r w:rsidRPr="00987276">
        <w:rPr>
          <w:rFonts w:ascii="Times New Roman" w:hAnsi="Times New Roman" w:cs="Times New Roman"/>
          <w:spacing w:val="-2"/>
          <w:sz w:val="24"/>
          <w:szCs w:val="24"/>
        </w:rPr>
        <w:t xml:space="preserve"> pour couvrir le coût d’un projet </w:t>
      </w:r>
      <w:r w:rsidR="002A78C3" w:rsidRPr="002A78C3">
        <w:rPr>
          <w:rFonts w:ascii="Times New Roman" w:hAnsi="Times New Roman" w:cs="Times New Roman"/>
          <w:spacing w:val="-2"/>
          <w:sz w:val="24"/>
          <w:szCs w:val="24"/>
        </w:rPr>
        <w:t xml:space="preserve">de Création d'établissements régionaux d'enseignement supérieur </w:t>
      </w:r>
      <w:r w:rsidR="002A78C3">
        <w:rPr>
          <w:rFonts w:ascii="Times New Roman" w:hAnsi="Times New Roman" w:cs="Times New Roman"/>
          <w:spacing w:val="-2"/>
          <w:sz w:val="24"/>
          <w:szCs w:val="24"/>
        </w:rPr>
        <w:t>en</w:t>
      </w:r>
      <w:r w:rsidR="002A78C3" w:rsidRPr="002A78C3">
        <w:rPr>
          <w:rFonts w:ascii="Times New Roman" w:hAnsi="Times New Roman" w:cs="Times New Roman"/>
          <w:spacing w:val="-2"/>
          <w:sz w:val="24"/>
          <w:szCs w:val="24"/>
        </w:rPr>
        <w:t xml:space="preserve"> Mauritanie</w:t>
      </w:r>
      <w:r w:rsidRPr="00987276">
        <w:rPr>
          <w:rFonts w:ascii="Times New Roman" w:hAnsi="Times New Roman" w:cs="Times New Roman"/>
          <w:spacing w:val="-2"/>
          <w:sz w:val="24"/>
          <w:szCs w:val="24"/>
        </w:rPr>
        <w:t xml:space="preserve">, et a l’intention d’utiliser une partie des sommes accordées au titre de ce </w:t>
      </w:r>
      <w:r w:rsidR="002A78C3">
        <w:rPr>
          <w:rFonts w:ascii="Times New Roman" w:hAnsi="Times New Roman" w:cs="Times New Roman"/>
          <w:spacing w:val="-2"/>
          <w:sz w:val="24"/>
          <w:szCs w:val="24"/>
        </w:rPr>
        <w:t>financement</w:t>
      </w:r>
      <w:r w:rsidRPr="00987276">
        <w:rPr>
          <w:rFonts w:ascii="Times New Roman" w:hAnsi="Times New Roman" w:cs="Times New Roman"/>
          <w:spacing w:val="-2"/>
          <w:sz w:val="24"/>
          <w:szCs w:val="24"/>
        </w:rPr>
        <w:t xml:space="preserve"> pour financer </w:t>
      </w:r>
      <w:r w:rsidR="00BA5D4E" w:rsidRPr="00BA5D4E">
        <w:rPr>
          <w:rFonts w:ascii="Times New Roman" w:hAnsi="Times New Roman" w:cs="Times New Roman"/>
          <w:spacing w:val="-2"/>
          <w:sz w:val="24"/>
          <w:szCs w:val="24"/>
        </w:rPr>
        <w:t xml:space="preserve">« </w:t>
      </w:r>
      <w:r w:rsidR="00BA5D4E" w:rsidRPr="00BA5D4E">
        <w:rPr>
          <w:rFonts w:ascii="Times New Roman" w:hAnsi="Times New Roman" w:cs="Times New Roman"/>
          <w:b/>
          <w:bCs/>
          <w:spacing w:val="-2"/>
          <w:sz w:val="24"/>
          <w:szCs w:val="24"/>
        </w:rPr>
        <w:t>les services d’un consultant firme en vue de la réalisation de l’étude (en première phase), suivi du contrôle des travaux (en deuxième phase) des travaux de construction de l’Ecole Supérieure Agronomique de Mauritanie à Kaédi (ESAM) et de l’École Mauritanienne de Médecine Vétérinaire de Néma (EMVM)</w:t>
      </w:r>
      <w:r w:rsidR="00BA5D4E">
        <w:rPr>
          <w:rFonts w:ascii="Times New Roman" w:hAnsi="Times New Roman" w:cs="Times New Roman"/>
          <w:spacing w:val="-2"/>
          <w:sz w:val="24"/>
          <w:szCs w:val="24"/>
        </w:rPr>
        <w:t xml:space="preserve"> </w:t>
      </w:r>
      <w:r w:rsidR="00BA5D4E" w:rsidRPr="00BA5D4E">
        <w:rPr>
          <w:rFonts w:ascii="Times New Roman" w:hAnsi="Times New Roman" w:cs="Times New Roman"/>
          <w:spacing w:val="-2"/>
          <w:sz w:val="24"/>
          <w:szCs w:val="24"/>
        </w:rPr>
        <w:t>»</w:t>
      </w:r>
      <w:r w:rsidR="0040687F" w:rsidRPr="00987276">
        <w:rPr>
          <w:rFonts w:ascii="Times New Roman" w:hAnsi="Times New Roman" w:cs="Times New Roman"/>
          <w:b/>
          <w:sz w:val="24"/>
          <w:szCs w:val="24"/>
        </w:rPr>
        <w:t>.</w:t>
      </w:r>
    </w:p>
    <w:p w14:paraId="4E8C78F9" w14:textId="77777777" w:rsidR="00BA5D4E" w:rsidRDefault="00BA5D4E" w:rsidP="00BA5D4E">
      <w:pPr>
        <w:tabs>
          <w:tab w:val="num" w:pos="720"/>
        </w:tabs>
        <w:autoSpaceDE w:val="0"/>
        <w:autoSpaceDN w:val="0"/>
        <w:adjustRightInd w:val="0"/>
        <w:jc w:val="both"/>
        <w:rPr>
          <w:rFonts w:ascii="Times New Roman" w:hAnsi="Times New Roman" w:cs="Times New Roman"/>
          <w:spacing w:val="-2"/>
          <w:sz w:val="24"/>
          <w:szCs w:val="24"/>
        </w:rPr>
      </w:pPr>
      <w:r w:rsidRPr="00BA5D4E">
        <w:rPr>
          <w:rFonts w:ascii="Times New Roman" w:hAnsi="Times New Roman" w:cs="Times New Roman"/>
          <w:spacing w:val="-2"/>
          <w:sz w:val="24"/>
          <w:szCs w:val="24"/>
        </w:rPr>
        <w:t xml:space="preserve">Les services prévus au titre de ce contrat comprennent : </w:t>
      </w:r>
    </w:p>
    <w:p w14:paraId="7E09C54A" w14:textId="77777777" w:rsidR="00BA5D4E" w:rsidRDefault="00BA5D4E" w:rsidP="00BA5D4E">
      <w:pPr>
        <w:tabs>
          <w:tab w:val="num" w:pos="720"/>
        </w:tabs>
        <w:autoSpaceDE w:val="0"/>
        <w:autoSpaceDN w:val="0"/>
        <w:adjustRightInd w:val="0"/>
        <w:jc w:val="both"/>
        <w:rPr>
          <w:rFonts w:ascii="Times New Roman" w:hAnsi="Times New Roman" w:cs="Times New Roman"/>
          <w:spacing w:val="-2"/>
          <w:sz w:val="24"/>
          <w:szCs w:val="24"/>
        </w:rPr>
      </w:pPr>
      <w:r w:rsidRPr="00BA5D4E">
        <w:rPr>
          <w:rFonts w:ascii="Times New Roman" w:hAnsi="Times New Roman" w:cs="Times New Roman"/>
          <w:b/>
          <w:bCs/>
          <w:spacing w:val="-2"/>
          <w:sz w:val="24"/>
          <w:szCs w:val="24"/>
          <w:u w:val="single"/>
        </w:rPr>
        <w:t>En première phase :</w:t>
      </w:r>
      <w:r w:rsidRPr="00BA5D4E">
        <w:rPr>
          <w:rFonts w:ascii="Times New Roman" w:hAnsi="Times New Roman" w:cs="Times New Roman"/>
          <w:spacing w:val="-2"/>
          <w:sz w:val="24"/>
          <w:szCs w:val="24"/>
        </w:rPr>
        <w:t xml:space="preserve"> les études techniques et architecturales</w:t>
      </w:r>
    </w:p>
    <w:p w14:paraId="57E2AA1B" w14:textId="77777777" w:rsidR="00BA5D4E" w:rsidRPr="00BA5D4E" w:rsidRDefault="00BA5D4E" w:rsidP="00BA5D4E">
      <w:pPr>
        <w:tabs>
          <w:tab w:val="num" w:pos="720"/>
        </w:tabs>
        <w:autoSpaceDE w:val="0"/>
        <w:autoSpaceDN w:val="0"/>
        <w:adjustRightInd w:val="0"/>
        <w:jc w:val="both"/>
        <w:rPr>
          <w:rFonts w:ascii="Times New Roman" w:hAnsi="Times New Roman" w:cs="Times New Roman"/>
          <w:spacing w:val="-2"/>
          <w:sz w:val="24"/>
          <w:szCs w:val="24"/>
        </w:rPr>
      </w:pPr>
      <w:r w:rsidRPr="00BA5D4E">
        <w:rPr>
          <w:rFonts w:ascii="Times New Roman" w:hAnsi="Times New Roman" w:cs="Times New Roman"/>
          <w:spacing w:val="-2"/>
          <w:sz w:val="24"/>
          <w:szCs w:val="24"/>
        </w:rPr>
        <w:t>Il s’agit entre autres de réaliser : (i) les Relevés topographiques et études géotechniques; (ii) les  Etudes architecturales (Les Etudes d'esquisse, Les Etudes d'Avant-Projet Sommaire, Les Etudes d'Avant-Projet Détaillé, ) ; (iii) Les Etudes techniques (les Lots Techniques, les Etude de structures); (iv) Les Etudes de projet/ DAO (Les pièces écrites et graphiques pour chaque lot); (v) déterminer les prix unitaires réalistes tenant compte de la provenance des matériaux rendus chantier, de l’importance des travaux à réaliser et des normes standards en la matière à travers l’Avant-Projet Détaillé (ADP); (vi) établir le devis confidentiel ; (vii) établir le cahier des prescriptions techniques inhérent au Dossier d’Appel d’Offres « DAO» en y insérant les questions environnementales et sociales; (vii) participer à l’évaluation des offres et recommandation d’attribution , en qualité de consultant-observateur technique.</w:t>
      </w:r>
    </w:p>
    <w:p w14:paraId="2DA4C253" w14:textId="77777777" w:rsidR="00BA5D4E" w:rsidRDefault="00BA5D4E" w:rsidP="00BA5D4E">
      <w:pPr>
        <w:tabs>
          <w:tab w:val="num" w:pos="720"/>
        </w:tabs>
        <w:autoSpaceDE w:val="0"/>
        <w:autoSpaceDN w:val="0"/>
        <w:adjustRightInd w:val="0"/>
        <w:jc w:val="both"/>
        <w:rPr>
          <w:rFonts w:ascii="Times New Roman" w:hAnsi="Times New Roman" w:cs="Times New Roman"/>
          <w:spacing w:val="-2"/>
          <w:sz w:val="24"/>
          <w:szCs w:val="24"/>
        </w:rPr>
      </w:pPr>
      <w:r w:rsidRPr="00BA5D4E">
        <w:rPr>
          <w:rFonts w:ascii="Times New Roman" w:hAnsi="Times New Roman" w:cs="Times New Roman"/>
          <w:b/>
          <w:bCs/>
          <w:spacing w:val="-2"/>
          <w:sz w:val="24"/>
          <w:szCs w:val="24"/>
          <w:u w:val="single"/>
        </w:rPr>
        <w:t>En seconde phase :</w:t>
      </w:r>
      <w:r w:rsidRPr="00BA5D4E">
        <w:rPr>
          <w:rFonts w:ascii="Times New Roman" w:hAnsi="Times New Roman" w:cs="Times New Roman"/>
          <w:spacing w:val="-2"/>
          <w:sz w:val="24"/>
          <w:szCs w:val="24"/>
        </w:rPr>
        <w:t xml:space="preserve"> le contrôle et la surveillance des travaux de construction </w:t>
      </w:r>
    </w:p>
    <w:p w14:paraId="24BFAEF0" w14:textId="77777777" w:rsidR="00BA5D4E" w:rsidRPr="00BA5D4E" w:rsidRDefault="00BA5D4E" w:rsidP="00BA5D4E">
      <w:pPr>
        <w:tabs>
          <w:tab w:val="num" w:pos="720"/>
        </w:tabs>
        <w:autoSpaceDE w:val="0"/>
        <w:autoSpaceDN w:val="0"/>
        <w:adjustRightInd w:val="0"/>
        <w:jc w:val="both"/>
        <w:rPr>
          <w:rFonts w:ascii="Times New Roman" w:hAnsi="Times New Roman" w:cs="Times New Roman"/>
          <w:spacing w:val="-2"/>
          <w:sz w:val="24"/>
          <w:szCs w:val="24"/>
        </w:rPr>
      </w:pPr>
      <w:r w:rsidRPr="00BA5D4E">
        <w:rPr>
          <w:rFonts w:ascii="Times New Roman" w:hAnsi="Times New Roman" w:cs="Times New Roman"/>
          <w:spacing w:val="-2"/>
          <w:sz w:val="24"/>
          <w:szCs w:val="24"/>
        </w:rPr>
        <w:t>Il s’agit entre autres de : (i) Description de la mission ( Gestion des contrats, Supervision et gestion environnementale et sociale des travaux, Suivi financier) ; (ii) Coordination des travaux ; (iii) Assistance aux opérations de réception de travaux et de mise en service des ouvrages ; (iv) Production et rédaction des rapports ; (v) Vérifier et contrôler la conformité de l’exécution des travaux et des fournitures aux prescriptions des pièces contractuelles, en matière de qualité, de délai et de coût ; (vi) Contrôler et maîtriser les délais ; (vii) Choisir les options techniques ; (viii) Assurer la liaison régulière avec les organismes de contrôle ; (ix) Établir et transmettre au Client pour signature, les projets d’ordres de service, puis assurer la notification de ceux-ci à l’entreprise ; (x) Assurer la coordination entre les différents intervenants ainsi que celle de l’exécution de l’ensemble des travaux.</w:t>
      </w:r>
    </w:p>
    <w:p w14:paraId="68A6FD49" w14:textId="77777777" w:rsidR="0088211D" w:rsidRPr="00987276" w:rsidRDefault="00BA5D4E" w:rsidP="00BA5D4E">
      <w:pPr>
        <w:tabs>
          <w:tab w:val="num" w:pos="720"/>
        </w:tabs>
        <w:autoSpaceDE w:val="0"/>
        <w:autoSpaceDN w:val="0"/>
        <w:adjustRightInd w:val="0"/>
        <w:jc w:val="both"/>
        <w:rPr>
          <w:rFonts w:ascii="Times New Roman" w:hAnsi="Times New Roman" w:cs="Times New Roman"/>
          <w:spacing w:val="-2"/>
          <w:sz w:val="24"/>
          <w:szCs w:val="24"/>
        </w:rPr>
      </w:pPr>
      <w:r w:rsidRPr="00BA5D4E">
        <w:rPr>
          <w:rFonts w:ascii="Times New Roman" w:hAnsi="Times New Roman" w:cs="Times New Roman"/>
          <w:spacing w:val="-2"/>
          <w:sz w:val="24"/>
          <w:szCs w:val="24"/>
        </w:rPr>
        <w:lastRenderedPageBreak/>
        <w:t xml:space="preserve">La mission </w:t>
      </w:r>
      <w:r>
        <w:rPr>
          <w:rFonts w:ascii="Times New Roman" w:hAnsi="Times New Roman" w:cs="Times New Roman"/>
          <w:spacing w:val="-2"/>
          <w:sz w:val="24"/>
          <w:szCs w:val="24"/>
        </w:rPr>
        <w:t>s</w:t>
      </w:r>
      <w:r w:rsidRPr="00BA5D4E">
        <w:rPr>
          <w:rFonts w:ascii="Times New Roman" w:hAnsi="Times New Roman" w:cs="Times New Roman"/>
          <w:spacing w:val="-2"/>
          <w:sz w:val="24"/>
          <w:szCs w:val="24"/>
        </w:rPr>
        <w:t>e déroulera à Kaédi</w:t>
      </w:r>
      <w:r>
        <w:rPr>
          <w:rFonts w:ascii="Times New Roman" w:hAnsi="Times New Roman" w:cs="Times New Roman"/>
          <w:spacing w:val="-2"/>
          <w:sz w:val="24"/>
          <w:szCs w:val="24"/>
        </w:rPr>
        <w:t>,</w:t>
      </w:r>
      <w:r w:rsidRPr="00BA5D4E">
        <w:rPr>
          <w:rFonts w:ascii="Times New Roman" w:hAnsi="Times New Roman" w:cs="Times New Roman"/>
          <w:spacing w:val="-2"/>
          <w:sz w:val="24"/>
          <w:szCs w:val="24"/>
        </w:rPr>
        <w:t xml:space="preserve"> capitale de la wilaya du Gorgol et à Néma, capitale de la wilaya du </w:t>
      </w:r>
      <w:proofErr w:type="spellStart"/>
      <w:r w:rsidRPr="00BA5D4E">
        <w:rPr>
          <w:rFonts w:ascii="Times New Roman" w:hAnsi="Times New Roman" w:cs="Times New Roman"/>
          <w:spacing w:val="-2"/>
          <w:sz w:val="24"/>
          <w:szCs w:val="24"/>
        </w:rPr>
        <w:t>Hodh</w:t>
      </w:r>
      <w:proofErr w:type="spellEnd"/>
      <w:r w:rsidRPr="00BA5D4E">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El </w:t>
      </w:r>
      <w:proofErr w:type="spellStart"/>
      <w:r w:rsidRPr="00BA5D4E">
        <w:rPr>
          <w:rFonts w:ascii="Times New Roman" w:hAnsi="Times New Roman" w:cs="Times New Roman"/>
          <w:spacing w:val="-2"/>
          <w:sz w:val="24"/>
          <w:szCs w:val="24"/>
        </w:rPr>
        <w:t>Charg</w:t>
      </w:r>
      <w:r>
        <w:rPr>
          <w:rFonts w:ascii="Times New Roman" w:hAnsi="Times New Roman" w:cs="Times New Roman"/>
          <w:spacing w:val="-2"/>
          <w:sz w:val="24"/>
          <w:szCs w:val="24"/>
        </w:rPr>
        <w:t>u</w:t>
      </w:r>
      <w:r w:rsidRPr="00BA5D4E">
        <w:rPr>
          <w:rFonts w:ascii="Times New Roman" w:hAnsi="Times New Roman" w:cs="Times New Roman"/>
          <w:spacing w:val="-2"/>
          <w:sz w:val="24"/>
          <w:szCs w:val="24"/>
        </w:rPr>
        <w:t>i</w:t>
      </w:r>
      <w:proofErr w:type="spellEnd"/>
      <w:r w:rsidRPr="00BA5D4E">
        <w:rPr>
          <w:rFonts w:ascii="Times New Roman" w:hAnsi="Times New Roman" w:cs="Times New Roman"/>
          <w:spacing w:val="-2"/>
          <w:sz w:val="24"/>
          <w:szCs w:val="24"/>
        </w:rPr>
        <w:t xml:space="preserve">. Pour la première phase, la durée sera de 06 mois </w:t>
      </w:r>
      <w:r>
        <w:rPr>
          <w:rFonts w:ascii="Times New Roman" w:hAnsi="Times New Roman" w:cs="Times New Roman"/>
          <w:spacing w:val="-2"/>
          <w:sz w:val="24"/>
          <w:szCs w:val="24"/>
        </w:rPr>
        <w:t xml:space="preserve">et </w:t>
      </w:r>
      <w:r w:rsidRPr="00BA5D4E">
        <w:rPr>
          <w:rFonts w:ascii="Times New Roman" w:hAnsi="Times New Roman" w:cs="Times New Roman"/>
          <w:spacing w:val="-2"/>
          <w:sz w:val="24"/>
          <w:szCs w:val="24"/>
        </w:rPr>
        <w:t>11 jours sans délais de validation au maximum, tandis que pour la seconde, elle sera liée à la durée d’exécution des travaux de construction et d’équipement</w:t>
      </w:r>
      <w:r w:rsidR="00D351F8">
        <w:rPr>
          <w:rFonts w:ascii="Times New Roman" w:hAnsi="Times New Roman" w:cs="Times New Roman"/>
          <w:spacing w:val="-2"/>
          <w:sz w:val="24"/>
          <w:szCs w:val="24"/>
        </w:rPr>
        <w:t xml:space="preserve"> « </w:t>
      </w:r>
      <w:r w:rsidR="00D351F8" w:rsidRPr="00D351F8">
        <w:rPr>
          <w:rFonts w:ascii="Times New Roman" w:hAnsi="Times New Roman" w:cs="Times New Roman"/>
          <w:spacing w:val="-2"/>
          <w:sz w:val="24"/>
          <w:szCs w:val="24"/>
        </w:rPr>
        <w:t>Le Consultant est tenu d’assurer sa mission de supervision jusqu’à la réception définitive des travaux prévue un an après la réception provisoire</w:t>
      </w:r>
      <w:r w:rsidR="00D351F8">
        <w:rPr>
          <w:rFonts w:ascii="Times New Roman" w:hAnsi="Times New Roman" w:cs="Times New Roman"/>
          <w:spacing w:val="-2"/>
          <w:sz w:val="24"/>
          <w:szCs w:val="24"/>
        </w:rPr>
        <w:t> »</w:t>
      </w:r>
      <w:r w:rsidRPr="00BA5D4E">
        <w:rPr>
          <w:rFonts w:ascii="Times New Roman" w:hAnsi="Times New Roman" w:cs="Times New Roman"/>
          <w:spacing w:val="-2"/>
          <w:sz w:val="24"/>
          <w:szCs w:val="24"/>
        </w:rPr>
        <w:t>.</w:t>
      </w:r>
      <w:r w:rsidR="00C73AA1" w:rsidRPr="00987276">
        <w:rPr>
          <w:rFonts w:ascii="Times New Roman" w:hAnsi="Times New Roman" w:cs="Times New Roman"/>
          <w:spacing w:val="-2"/>
          <w:sz w:val="24"/>
          <w:szCs w:val="24"/>
        </w:rPr>
        <w:t xml:space="preserve"> </w:t>
      </w:r>
    </w:p>
    <w:p w14:paraId="694FBA06" w14:textId="77777777" w:rsidR="008670EB" w:rsidRPr="00C76049" w:rsidRDefault="008670EB" w:rsidP="00C76049">
      <w:pPr>
        <w:tabs>
          <w:tab w:val="num" w:pos="720"/>
        </w:tabs>
        <w:autoSpaceDE w:val="0"/>
        <w:autoSpaceDN w:val="0"/>
        <w:adjustRightInd w:val="0"/>
        <w:jc w:val="both"/>
        <w:rPr>
          <w:rFonts w:ascii="Times New Roman" w:hAnsi="Times New Roman" w:cs="Times New Roman"/>
          <w:spacing w:val="-2"/>
          <w:sz w:val="24"/>
          <w:szCs w:val="24"/>
        </w:rPr>
      </w:pPr>
      <w:r w:rsidRPr="00C76049">
        <w:rPr>
          <w:rFonts w:ascii="Times New Roman" w:hAnsi="Times New Roman" w:cs="Times New Roman"/>
          <w:spacing w:val="-2"/>
          <w:sz w:val="24"/>
          <w:szCs w:val="24"/>
        </w:rPr>
        <w:t>Les Termes de Référence (</w:t>
      </w:r>
      <w:proofErr w:type="spellStart"/>
      <w:r w:rsidRPr="00C76049">
        <w:rPr>
          <w:rFonts w:ascii="Times New Roman" w:hAnsi="Times New Roman" w:cs="Times New Roman"/>
          <w:spacing w:val="-2"/>
          <w:sz w:val="24"/>
          <w:szCs w:val="24"/>
        </w:rPr>
        <w:t>TdR</w:t>
      </w:r>
      <w:proofErr w:type="spellEnd"/>
      <w:r w:rsidRPr="00C76049">
        <w:rPr>
          <w:rFonts w:ascii="Times New Roman" w:hAnsi="Times New Roman" w:cs="Times New Roman"/>
          <w:spacing w:val="-2"/>
          <w:sz w:val="24"/>
          <w:szCs w:val="24"/>
        </w:rPr>
        <w:t>) détaillés de la mission</w:t>
      </w:r>
      <w:r w:rsidR="002C3FDE" w:rsidRPr="00C76049">
        <w:rPr>
          <w:rFonts w:ascii="Times New Roman" w:hAnsi="Times New Roman" w:cs="Times New Roman"/>
          <w:spacing w:val="-2"/>
          <w:sz w:val="24"/>
          <w:szCs w:val="24"/>
        </w:rPr>
        <w:t xml:space="preserve"> </w:t>
      </w:r>
      <w:r w:rsidRPr="00C76049">
        <w:rPr>
          <w:rFonts w:ascii="Times New Roman" w:hAnsi="Times New Roman" w:cs="Times New Roman"/>
          <w:spacing w:val="-2"/>
          <w:sz w:val="24"/>
          <w:szCs w:val="24"/>
        </w:rPr>
        <w:t>sont disponibles à l’adresse ci-dessous.</w:t>
      </w:r>
    </w:p>
    <w:p w14:paraId="32A07696" w14:textId="77777777" w:rsidR="00406F51" w:rsidRPr="000153C8" w:rsidRDefault="00484F12" w:rsidP="00484F12">
      <w:pPr>
        <w:jc w:val="both"/>
        <w:rPr>
          <w:rFonts w:ascii="Times New Roman" w:hAnsi="Times New Roman" w:cs="Times New Roman"/>
          <w:spacing w:val="-2"/>
          <w:sz w:val="24"/>
          <w:szCs w:val="24"/>
        </w:rPr>
      </w:pPr>
      <w:r w:rsidRPr="00987276">
        <w:rPr>
          <w:rFonts w:ascii="Times New Roman" w:hAnsi="Times New Roman" w:cs="Times New Roman"/>
          <w:spacing w:val="-2"/>
          <w:sz w:val="24"/>
          <w:szCs w:val="24"/>
        </w:rPr>
        <w:t>La Direction des Projets Education et Formation (DPEF)</w:t>
      </w:r>
      <w:r w:rsidRPr="00987276">
        <w:rPr>
          <w:rFonts w:ascii="Times New Roman" w:hAnsi="Times New Roman" w:cs="Times New Roman"/>
          <w:sz w:val="24"/>
          <w:szCs w:val="24"/>
        </w:rPr>
        <w:t xml:space="preserve"> invite les Consultants à présenter leur candidature en vue de fournir les services décrits ci-dessus. </w:t>
      </w:r>
      <w:r w:rsidRPr="00987276">
        <w:rPr>
          <w:rFonts w:ascii="Times New Roman" w:hAnsi="Times New Roman" w:cs="Times New Roman"/>
          <w:spacing w:val="-2"/>
          <w:sz w:val="24"/>
          <w:szCs w:val="24"/>
        </w:rPr>
        <w:t xml:space="preserve">Les consultants intéressés doivent produire les informations sur leur capacité et expérience </w:t>
      </w:r>
      <w:r w:rsidRPr="000153C8">
        <w:rPr>
          <w:rFonts w:ascii="Times New Roman" w:hAnsi="Times New Roman" w:cs="Times New Roman"/>
          <w:spacing w:val="-2"/>
          <w:sz w:val="24"/>
          <w:szCs w:val="24"/>
        </w:rPr>
        <w:t xml:space="preserve">démontrant qu’ils sont qualifiés pour les prestations (documentation, référence de prestations similaires, expérience dans des missions comparables, </w:t>
      </w:r>
      <w:r w:rsidRPr="000153C8">
        <w:rPr>
          <w:rFonts w:ascii="Times New Roman" w:hAnsi="Times New Roman" w:cs="Times New Roman"/>
          <w:sz w:val="24"/>
          <w:szCs w:val="24"/>
        </w:rPr>
        <w:t>disponibilité de personnel qualifié,</w:t>
      </w:r>
      <w:r w:rsidRPr="000153C8">
        <w:rPr>
          <w:rFonts w:ascii="Times New Roman" w:hAnsi="Times New Roman" w:cs="Times New Roman"/>
          <w:spacing w:val="-2"/>
          <w:sz w:val="24"/>
          <w:szCs w:val="24"/>
        </w:rPr>
        <w:t xml:space="preserve"> etc.). </w:t>
      </w:r>
    </w:p>
    <w:p w14:paraId="50F21C60" w14:textId="77777777" w:rsidR="000153C8" w:rsidRPr="000153C8" w:rsidRDefault="008670EB" w:rsidP="000153C8">
      <w:pPr>
        <w:spacing w:after="120"/>
        <w:jc w:val="both"/>
        <w:rPr>
          <w:rFonts w:ascii="Times New Roman" w:hAnsi="Times New Roman" w:cs="Times New Roman"/>
          <w:spacing w:val="-2"/>
          <w:sz w:val="24"/>
          <w:szCs w:val="24"/>
        </w:rPr>
      </w:pPr>
      <w:r w:rsidRPr="00037D12">
        <w:rPr>
          <w:rFonts w:ascii="Times New Roman" w:hAnsi="Times New Roman" w:cs="Times New Roman"/>
          <w:spacing w:val="-2"/>
          <w:sz w:val="24"/>
          <w:szCs w:val="24"/>
        </w:rPr>
        <w:t xml:space="preserve">Les </w:t>
      </w:r>
      <w:r w:rsidRPr="000153C8">
        <w:rPr>
          <w:rFonts w:ascii="Times New Roman" w:hAnsi="Times New Roman" w:cs="Times New Roman"/>
          <w:spacing w:val="-2"/>
          <w:sz w:val="24"/>
          <w:szCs w:val="24"/>
        </w:rPr>
        <w:t xml:space="preserve">critères d’établissement de la liste restreinte sont : </w:t>
      </w:r>
    </w:p>
    <w:p w14:paraId="73377E71" w14:textId="77777777" w:rsidR="000153C8" w:rsidRPr="000153C8" w:rsidRDefault="000153C8" w:rsidP="000153C8">
      <w:pPr>
        <w:numPr>
          <w:ilvl w:val="0"/>
          <w:numId w:val="3"/>
        </w:numPr>
        <w:spacing w:after="120"/>
        <w:jc w:val="both"/>
        <w:rPr>
          <w:rFonts w:ascii="Times New Roman" w:hAnsi="Times New Roman" w:cs="Times New Roman"/>
          <w:spacing w:val="-2"/>
          <w:sz w:val="24"/>
          <w:szCs w:val="24"/>
        </w:rPr>
      </w:pPr>
      <w:r w:rsidRPr="000153C8">
        <w:rPr>
          <w:rFonts w:ascii="Times New Roman" w:hAnsi="Times New Roman"/>
          <w:color w:val="000000"/>
          <w:sz w:val="24"/>
          <w:szCs w:val="24"/>
        </w:rPr>
        <w:t xml:space="preserve">Expérience Générale : </w:t>
      </w:r>
      <w:r w:rsidR="005D1975">
        <w:rPr>
          <w:rFonts w:ascii="Times New Roman" w:hAnsi="Times New Roman"/>
          <w:color w:val="000000"/>
          <w:sz w:val="24"/>
          <w:szCs w:val="24"/>
        </w:rPr>
        <w:t>(i) nombre d’année d’expérience du consultant ; (ii) Expérience du consultant d</w:t>
      </w:r>
      <w:r w:rsidR="005D1975" w:rsidRPr="005D1975">
        <w:rPr>
          <w:rFonts w:ascii="Times New Roman" w:hAnsi="Times New Roman"/>
          <w:color w:val="000000"/>
          <w:sz w:val="24"/>
          <w:szCs w:val="24"/>
        </w:rPr>
        <w:t>ans le domaine des études architecturales et techniques des Bâtiments et Travaux Publics (BTP) ainsi que dans le suivi et la supervision de travaux</w:t>
      </w:r>
      <w:r w:rsidRPr="000153C8">
        <w:rPr>
          <w:rFonts w:ascii="Times New Roman" w:hAnsi="Times New Roman"/>
          <w:color w:val="000000"/>
          <w:sz w:val="24"/>
          <w:szCs w:val="24"/>
        </w:rPr>
        <w:t> ;</w:t>
      </w:r>
      <w:r w:rsidR="005D1975">
        <w:rPr>
          <w:rFonts w:ascii="Times New Roman" w:hAnsi="Times New Roman"/>
          <w:color w:val="000000"/>
          <w:sz w:val="24"/>
          <w:szCs w:val="24"/>
        </w:rPr>
        <w:t xml:space="preserve"> </w:t>
      </w:r>
    </w:p>
    <w:p w14:paraId="32FAA0A6" w14:textId="77777777" w:rsidR="000153C8" w:rsidRPr="005D1975" w:rsidRDefault="000153C8" w:rsidP="000153C8">
      <w:pPr>
        <w:numPr>
          <w:ilvl w:val="0"/>
          <w:numId w:val="3"/>
        </w:numPr>
        <w:spacing w:after="120"/>
        <w:jc w:val="both"/>
        <w:rPr>
          <w:rFonts w:ascii="Times New Roman" w:hAnsi="Times New Roman"/>
          <w:color w:val="000000"/>
          <w:sz w:val="24"/>
          <w:szCs w:val="24"/>
        </w:rPr>
      </w:pPr>
      <w:r w:rsidRPr="000153C8">
        <w:rPr>
          <w:rFonts w:ascii="Times New Roman" w:hAnsi="Times New Roman"/>
          <w:color w:val="000000"/>
          <w:sz w:val="24"/>
          <w:szCs w:val="24"/>
        </w:rPr>
        <w:t xml:space="preserve">Expérience Spécifique : </w:t>
      </w:r>
      <w:r w:rsidR="005D1975">
        <w:rPr>
          <w:rFonts w:ascii="Times New Roman" w:hAnsi="Times New Roman"/>
          <w:color w:val="000000"/>
          <w:sz w:val="24"/>
          <w:szCs w:val="24"/>
        </w:rPr>
        <w:t xml:space="preserve">(i) nombre de mission réalisée, au cours des dix dernières années, dans le domaine des </w:t>
      </w:r>
      <w:r w:rsidR="005D1975" w:rsidRPr="005D1975">
        <w:rPr>
          <w:rFonts w:ascii="Times New Roman" w:hAnsi="Times New Roman"/>
          <w:color w:val="000000"/>
          <w:sz w:val="24"/>
          <w:szCs w:val="24"/>
        </w:rPr>
        <w:t>études architecturales de bâtiments recevant du public</w:t>
      </w:r>
      <w:r w:rsidR="005D1975">
        <w:rPr>
          <w:rFonts w:ascii="Times New Roman" w:hAnsi="Times New Roman"/>
          <w:color w:val="000000"/>
          <w:sz w:val="24"/>
          <w:szCs w:val="24"/>
        </w:rPr>
        <w:t> ; (ii) nombre de mission d</w:t>
      </w:r>
      <w:r w:rsidR="00D351F8">
        <w:rPr>
          <w:rFonts w:ascii="Times New Roman" w:hAnsi="Times New Roman"/>
          <w:color w:val="000000"/>
          <w:sz w:val="24"/>
          <w:szCs w:val="24"/>
        </w:rPr>
        <w:t>’</w:t>
      </w:r>
      <w:r w:rsidR="005D1975" w:rsidRPr="005D1975">
        <w:rPr>
          <w:rFonts w:ascii="Times New Roman" w:hAnsi="Times New Roman"/>
          <w:color w:val="000000"/>
          <w:sz w:val="24"/>
          <w:szCs w:val="24"/>
        </w:rPr>
        <w:t>études techniques similaires (calcul de structure, électricité et plomberie)</w:t>
      </w:r>
      <w:r w:rsidR="00D351F8" w:rsidRPr="00D351F8">
        <w:rPr>
          <w:rFonts w:ascii="Times New Roman" w:hAnsi="Times New Roman"/>
          <w:color w:val="000000"/>
          <w:sz w:val="24"/>
          <w:szCs w:val="24"/>
        </w:rPr>
        <w:t xml:space="preserve"> </w:t>
      </w:r>
      <w:bookmarkStart w:id="2" w:name="_Hlk155699627"/>
      <w:r w:rsidR="00D351F8">
        <w:rPr>
          <w:rFonts w:ascii="Times New Roman" w:hAnsi="Times New Roman"/>
          <w:color w:val="000000"/>
          <w:sz w:val="24"/>
          <w:szCs w:val="24"/>
        </w:rPr>
        <w:t>réalisée au cours des dix dernières années </w:t>
      </w:r>
      <w:bookmarkEnd w:id="2"/>
      <w:r w:rsidR="00D351F8">
        <w:rPr>
          <w:rFonts w:ascii="Times New Roman" w:hAnsi="Times New Roman"/>
          <w:color w:val="000000"/>
          <w:sz w:val="24"/>
          <w:szCs w:val="24"/>
        </w:rPr>
        <w:t>; (iii)</w:t>
      </w:r>
      <w:r w:rsidR="00D351F8" w:rsidRPr="00D351F8">
        <w:rPr>
          <w:rFonts w:ascii="Times New Roman" w:hAnsi="Times New Roman"/>
          <w:color w:val="000000"/>
          <w:sz w:val="24"/>
          <w:szCs w:val="24"/>
        </w:rPr>
        <w:t xml:space="preserve"> </w:t>
      </w:r>
      <w:r w:rsidR="00D351F8">
        <w:rPr>
          <w:rFonts w:ascii="Times New Roman" w:hAnsi="Times New Roman"/>
          <w:color w:val="000000"/>
          <w:sz w:val="24"/>
          <w:szCs w:val="24"/>
        </w:rPr>
        <w:t>nombre de mission d’</w:t>
      </w:r>
      <w:r w:rsidR="00D351F8" w:rsidRPr="005D1975">
        <w:rPr>
          <w:rFonts w:ascii="Times New Roman" w:hAnsi="Times New Roman"/>
          <w:color w:val="000000"/>
          <w:sz w:val="24"/>
          <w:szCs w:val="24"/>
        </w:rPr>
        <w:t>études</w:t>
      </w:r>
      <w:r w:rsidR="00D351F8">
        <w:rPr>
          <w:rFonts w:ascii="Times New Roman" w:hAnsi="Times New Roman"/>
          <w:color w:val="000000"/>
          <w:sz w:val="24"/>
          <w:szCs w:val="24"/>
        </w:rPr>
        <w:t xml:space="preserve"> </w:t>
      </w:r>
      <w:r w:rsidR="00D351F8" w:rsidRPr="00D351F8">
        <w:rPr>
          <w:rFonts w:ascii="Times New Roman" w:hAnsi="Times New Roman"/>
          <w:color w:val="000000"/>
          <w:sz w:val="24"/>
          <w:szCs w:val="24"/>
        </w:rPr>
        <w:t xml:space="preserve">de diagnostics et de réhabilitation de bâtiments </w:t>
      </w:r>
      <w:r w:rsidR="00D351F8">
        <w:rPr>
          <w:rFonts w:ascii="Times New Roman" w:hAnsi="Times New Roman"/>
          <w:color w:val="000000"/>
          <w:sz w:val="24"/>
          <w:szCs w:val="24"/>
        </w:rPr>
        <w:t>réalisée au cours des dix dernières années ;</w:t>
      </w:r>
      <w:r w:rsidR="00D351F8" w:rsidRPr="00D351F8">
        <w:t xml:space="preserve"> </w:t>
      </w:r>
      <w:r w:rsidR="00D351F8" w:rsidRPr="00D351F8">
        <w:rPr>
          <w:rFonts w:ascii="Times New Roman" w:hAnsi="Times New Roman"/>
          <w:color w:val="000000"/>
          <w:sz w:val="24"/>
          <w:szCs w:val="24"/>
        </w:rPr>
        <w:t>nombre de mission</w:t>
      </w:r>
      <w:r w:rsidR="00D351F8" w:rsidRPr="00D351F8">
        <w:t xml:space="preserve"> </w:t>
      </w:r>
      <w:r w:rsidR="00D351F8" w:rsidRPr="00D351F8">
        <w:rPr>
          <w:rFonts w:ascii="Times New Roman" w:hAnsi="Times New Roman"/>
          <w:color w:val="000000"/>
          <w:sz w:val="24"/>
          <w:szCs w:val="24"/>
        </w:rPr>
        <w:t>de suivi et supervision de travaux de bâtiments similaires</w:t>
      </w:r>
      <w:r w:rsidR="00D351F8" w:rsidRPr="00D351F8">
        <w:t xml:space="preserve"> </w:t>
      </w:r>
      <w:r w:rsidR="00D351F8" w:rsidRPr="00D351F8">
        <w:rPr>
          <w:rFonts w:ascii="Times New Roman" w:hAnsi="Times New Roman"/>
          <w:color w:val="000000"/>
          <w:sz w:val="24"/>
          <w:szCs w:val="24"/>
        </w:rPr>
        <w:t>réalisée au cours des dix dernières années</w:t>
      </w:r>
      <w:r w:rsidR="00D351F8">
        <w:rPr>
          <w:rFonts w:ascii="Times New Roman" w:hAnsi="Times New Roman"/>
          <w:color w:val="000000"/>
          <w:sz w:val="24"/>
          <w:szCs w:val="24"/>
        </w:rPr>
        <w:t>.</w:t>
      </w:r>
    </w:p>
    <w:p w14:paraId="53F1D3D9" w14:textId="77777777" w:rsidR="008670EB" w:rsidRPr="000153C8" w:rsidRDefault="008670EB" w:rsidP="00B04DF1">
      <w:pPr>
        <w:spacing w:after="120"/>
        <w:jc w:val="both"/>
        <w:rPr>
          <w:rFonts w:ascii="Times New Roman" w:hAnsi="Times New Roman" w:cs="Times New Roman"/>
          <w:spacing w:val="-2"/>
          <w:sz w:val="24"/>
          <w:szCs w:val="24"/>
        </w:rPr>
      </w:pPr>
      <w:r w:rsidRPr="000153C8">
        <w:rPr>
          <w:rFonts w:ascii="Times New Roman" w:hAnsi="Times New Roman" w:cs="Times New Roman"/>
          <w:spacing w:val="-2"/>
          <w:sz w:val="24"/>
          <w:szCs w:val="24"/>
        </w:rPr>
        <w:t>Les Personnels-clés ne feront pas l’objet d’évaluation au stade de l’établissement de la liste retreinte.</w:t>
      </w:r>
    </w:p>
    <w:p w14:paraId="7F5919F9" w14:textId="77777777" w:rsidR="008670EB" w:rsidRPr="000153C8" w:rsidRDefault="008670EB" w:rsidP="00B04DF1">
      <w:pPr>
        <w:spacing w:after="120"/>
        <w:jc w:val="both"/>
        <w:rPr>
          <w:rFonts w:ascii="Times New Roman" w:hAnsi="Times New Roman" w:cs="Times New Roman"/>
          <w:sz w:val="24"/>
          <w:szCs w:val="24"/>
        </w:rPr>
      </w:pPr>
      <w:r w:rsidRPr="000153C8">
        <w:rPr>
          <w:rFonts w:ascii="Times New Roman" w:hAnsi="Times New Roman" w:cs="Times New Roman"/>
          <w:sz w:val="24"/>
          <w:szCs w:val="24"/>
        </w:rPr>
        <w:t xml:space="preserve">Les </w:t>
      </w:r>
      <w:r w:rsidRPr="000153C8">
        <w:rPr>
          <w:rFonts w:ascii="Times New Roman" w:hAnsi="Times New Roman" w:cs="Times New Roman"/>
          <w:spacing w:val="-2"/>
          <w:sz w:val="24"/>
          <w:szCs w:val="24"/>
        </w:rPr>
        <w:t>Consultants</w:t>
      </w:r>
      <w:r w:rsidRPr="000153C8">
        <w:rPr>
          <w:rFonts w:ascii="Times New Roman" w:hAnsi="Times New Roman" w:cs="Times New Roman"/>
          <w:sz w:val="24"/>
          <w:szCs w:val="24"/>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0153C8">
        <w:rPr>
          <w:rFonts w:ascii="Times New Roman" w:hAnsi="Times New Roman" w:cs="Times New Roman"/>
          <w:sz w:val="24"/>
          <w:szCs w:val="24"/>
        </w:rPr>
        <w:t>BIsD</w:t>
      </w:r>
      <w:proofErr w:type="spellEnd"/>
      <w:r w:rsidRPr="000153C8">
        <w:rPr>
          <w:rFonts w:ascii="Times New Roman" w:hAnsi="Times New Roman" w:cs="Times New Roman"/>
          <w:sz w:val="24"/>
          <w:szCs w:val="24"/>
        </w:rPr>
        <w:t xml:space="preserve"> concernant les conflits d’intérêt.</w:t>
      </w:r>
    </w:p>
    <w:p w14:paraId="1846661D" w14:textId="77777777" w:rsidR="008670EB" w:rsidRPr="00B04DF1" w:rsidRDefault="008670EB" w:rsidP="00B04DF1">
      <w:pPr>
        <w:spacing w:after="120"/>
        <w:jc w:val="both"/>
        <w:rPr>
          <w:rFonts w:ascii="Times New Roman" w:hAnsi="Times New Roman" w:cs="Times New Roman"/>
          <w:spacing w:val="-2"/>
          <w:sz w:val="24"/>
          <w:szCs w:val="24"/>
        </w:rPr>
      </w:pPr>
      <w:r w:rsidRPr="000153C8">
        <w:rPr>
          <w:rFonts w:ascii="Times New Roman" w:hAnsi="Times New Roman" w:cs="Times New Roman"/>
          <w:spacing w:val="-2"/>
          <w:sz w:val="24"/>
          <w:szCs w:val="24"/>
        </w:rPr>
        <w:t xml:space="preserve">Les Consultants peuvent s’associer avec d’autres firmes afin de renforcer </w:t>
      </w:r>
      <w:r w:rsidR="00B04DF1" w:rsidRPr="000153C8">
        <w:rPr>
          <w:rFonts w:ascii="Times New Roman" w:hAnsi="Times New Roman" w:cs="Times New Roman"/>
          <w:spacing w:val="-2"/>
          <w:sz w:val="24"/>
          <w:szCs w:val="24"/>
        </w:rPr>
        <w:t>leurs qualifications</w:t>
      </w:r>
      <w:r w:rsidRPr="000153C8">
        <w:rPr>
          <w:rFonts w:ascii="Times New Roman" w:hAnsi="Times New Roman" w:cs="Times New Roman"/>
          <w:spacing w:val="-2"/>
          <w:sz w:val="24"/>
          <w:szCs w:val="24"/>
        </w:rPr>
        <w:t xml:space="preserve">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5FC8155D" w14:textId="77777777" w:rsidR="00484F12" w:rsidRPr="00987276" w:rsidRDefault="0088211D" w:rsidP="00484F12">
      <w:pPr>
        <w:jc w:val="both"/>
        <w:rPr>
          <w:rFonts w:ascii="Times New Roman" w:hAnsi="Times New Roman" w:cs="Times New Roman"/>
          <w:spacing w:val="-2"/>
          <w:sz w:val="24"/>
          <w:szCs w:val="24"/>
        </w:rPr>
      </w:pPr>
      <w:r w:rsidRPr="00987276">
        <w:rPr>
          <w:rFonts w:ascii="Times New Roman" w:hAnsi="Times New Roman" w:cs="Times New Roman"/>
          <w:spacing w:val="-2"/>
          <w:sz w:val="24"/>
          <w:szCs w:val="24"/>
        </w:rPr>
        <w:t>La</w:t>
      </w:r>
      <w:r w:rsidR="00DC623C" w:rsidRPr="00987276">
        <w:rPr>
          <w:rFonts w:ascii="Times New Roman" w:hAnsi="Times New Roman" w:cs="Times New Roman"/>
          <w:spacing w:val="-2"/>
          <w:sz w:val="24"/>
          <w:szCs w:val="24"/>
        </w:rPr>
        <w:t xml:space="preserve"> méthode est la </w:t>
      </w:r>
      <w:r w:rsidR="0012394D" w:rsidRPr="0012394D">
        <w:rPr>
          <w:rFonts w:ascii="Times New Roman" w:hAnsi="Times New Roman" w:cs="Times New Roman"/>
          <w:spacing w:val="-2"/>
          <w:sz w:val="24"/>
          <w:szCs w:val="24"/>
        </w:rPr>
        <w:t>Sélection Fondée sur la Qualité et le Coût (SFQC)</w:t>
      </w:r>
      <w:r w:rsidR="00F517A5">
        <w:rPr>
          <w:rFonts w:ascii="Times New Roman" w:hAnsi="Times New Roman" w:cs="Times New Roman"/>
          <w:spacing w:val="-2"/>
          <w:sz w:val="24"/>
          <w:szCs w:val="24"/>
        </w:rPr>
        <w:t xml:space="preserve"> sur la base d’une liste restreinte</w:t>
      </w:r>
      <w:r w:rsidR="001741DE">
        <w:rPr>
          <w:rFonts w:ascii="Times New Roman" w:hAnsi="Times New Roman" w:cs="Times New Roman"/>
          <w:spacing w:val="-2"/>
          <w:sz w:val="24"/>
          <w:szCs w:val="24"/>
        </w:rPr>
        <w:t xml:space="preserve"> internationale</w:t>
      </w:r>
      <w:r w:rsidR="00F517A5">
        <w:rPr>
          <w:rFonts w:ascii="Times New Roman" w:hAnsi="Times New Roman" w:cs="Times New Roman"/>
          <w:spacing w:val="-2"/>
          <w:sz w:val="24"/>
          <w:szCs w:val="24"/>
        </w:rPr>
        <w:t xml:space="preserve"> de bureaux issus des pays membres de la </w:t>
      </w:r>
      <w:proofErr w:type="spellStart"/>
      <w:r w:rsidR="00F517A5">
        <w:rPr>
          <w:rFonts w:ascii="Times New Roman" w:hAnsi="Times New Roman" w:cs="Times New Roman"/>
          <w:spacing w:val="-2"/>
          <w:sz w:val="24"/>
          <w:szCs w:val="24"/>
        </w:rPr>
        <w:t>BIsD</w:t>
      </w:r>
      <w:proofErr w:type="spellEnd"/>
      <w:r w:rsidR="00382223" w:rsidRPr="00987276">
        <w:rPr>
          <w:rFonts w:ascii="Times New Roman" w:hAnsi="Times New Roman" w:cs="Times New Roman"/>
          <w:spacing w:val="-2"/>
          <w:sz w:val="24"/>
          <w:szCs w:val="24"/>
        </w:rPr>
        <w:t xml:space="preserve">. </w:t>
      </w:r>
      <w:r w:rsidR="00484F12" w:rsidRPr="002A78C3">
        <w:rPr>
          <w:rFonts w:ascii="Times New Roman" w:hAnsi="Times New Roman" w:cs="Times New Roman"/>
          <w:spacing w:val="-2"/>
          <w:sz w:val="24"/>
          <w:szCs w:val="24"/>
        </w:rPr>
        <w:t>Les</w:t>
      </w:r>
      <w:r w:rsidR="00484F12" w:rsidRPr="00987276">
        <w:rPr>
          <w:rFonts w:ascii="Times New Roman" w:hAnsi="Times New Roman" w:cs="Times New Roman"/>
          <w:sz w:val="24"/>
          <w:szCs w:val="24"/>
        </w:rPr>
        <w:t xml:space="preserve"> consultants peuvent se mettre en association pour augmenter leurs chances de qualification.</w:t>
      </w:r>
    </w:p>
    <w:p w14:paraId="19E87EC8" w14:textId="77777777" w:rsidR="00484F12" w:rsidRPr="00987276" w:rsidRDefault="007565A3" w:rsidP="00484F12">
      <w:pPr>
        <w:jc w:val="both"/>
        <w:rPr>
          <w:rFonts w:ascii="Times New Roman" w:hAnsi="Times New Roman" w:cs="Times New Roman"/>
          <w:spacing w:val="-2"/>
          <w:sz w:val="24"/>
          <w:szCs w:val="24"/>
        </w:rPr>
      </w:pPr>
      <w:r w:rsidRPr="00987276">
        <w:rPr>
          <w:rFonts w:ascii="Times New Roman" w:hAnsi="Times New Roman" w:cs="Times New Roman"/>
          <w:spacing w:val="-2"/>
          <w:sz w:val="24"/>
          <w:szCs w:val="24"/>
        </w:rPr>
        <w:t>Les critères d’éligibilité, l’établissement de la liste restreinte et la procédure de sélection du consultant individuel seront conformes à la</w:t>
      </w:r>
      <w:r w:rsidR="00B1289B">
        <w:rPr>
          <w:rFonts w:ascii="Times New Roman" w:hAnsi="Times New Roman" w:cs="Times New Roman"/>
          <w:spacing w:val="-2"/>
          <w:sz w:val="24"/>
          <w:szCs w:val="24"/>
        </w:rPr>
        <w:t xml:space="preserve"> </w:t>
      </w:r>
      <w:r w:rsidRPr="00987276">
        <w:rPr>
          <w:rFonts w:ascii="Times New Roman" w:hAnsi="Times New Roman" w:cs="Times New Roman"/>
          <w:spacing w:val="-2"/>
          <w:sz w:val="24"/>
          <w:szCs w:val="24"/>
        </w:rPr>
        <w:t xml:space="preserve">« Politique et méthodologie d’Acquisitions pour les opérations financées par le Groupe de la </w:t>
      </w:r>
      <w:proofErr w:type="spellStart"/>
      <w:r w:rsidR="002A78C3">
        <w:rPr>
          <w:rFonts w:ascii="Times New Roman" w:hAnsi="Times New Roman" w:cs="Times New Roman"/>
          <w:spacing w:val="-2"/>
          <w:sz w:val="24"/>
          <w:szCs w:val="24"/>
        </w:rPr>
        <w:t>BIsD</w:t>
      </w:r>
      <w:proofErr w:type="spellEnd"/>
      <w:r w:rsidRPr="00987276">
        <w:rPr>
          <w:rFonts w:ascii="Times New Roman" w:hAnsi="Times New Roman" w:cs="Times New Roman"/>
          <w:spacing w:val="-2"/>
          <w:sz w:val="24"/>
          <w:szCs w:val="24"/>
        </w:rPr>
        <w:t xml:space="preserve"> »</w:t>
      </w:r>
      <w:r w:rsidR="0012394D">
        <w:rPr>
          <w:rFonts w:ascii="Times New Roman" w:hAnsi="Times New Roman" w:cs="Times New Roman"/>
          <w:spacing w:val="-2"/>
          <w:sz w:val="24"/>
          <w:szCs w:val="24"/>
        </w:rPr>
        <w:t xml:space="preserve"> version 2019</w:t>
      </w:r>
      <w:r w:rsidRPr="00987276">
        <w:rPr>
          <w:rFonts w:ascii="Times New Roman" w:hAnsi="Times New Roman" w:cs="Times New Roman"/>
          <w:spacing w:val="-2"/>
          <w:sz w:val="24"/>
          <w:szCs w:val="24"/>
        </w:rPr>
        <w:t>, qui sont disponibles sur le site web de la Banque à l’adresse :</w:t>
      </w:r>
      <w:hyperlink r:id="rId5" w:history="1">
        <w:r w:rsidR="002A78C3" w:rsidRPr="009252B2">
          <w:rPr>
            <w:rStyle w:val="Hyperlink"/>
            <w:rFonts w:ascii="Times New Roman" w:hAnsi="Times New Roman" w:cs="Times New Roman"/>
            <w:sz w:val="24"/>
            <w:szCs w:val="24"/>
          </w:rPr>
          <w:t>http://www.IsDB.org</w:t>
        </w:r>
      </w:hyperlink>
      <w:r w:rsidRPr="00987276">
        <w:rPr>
          <w:rFonts w:ascii="Times New Roman" w:hAnsi="Times New Roman" w:cs="Times New Roman"/>
          <w:spacing w:val="-2"/>
          <w:sz w:val="24"/>
          <w:szCs w:val="24"/>
        </w:rPr>
        <w:t>.</w:t>
      </w:r>
    </w:p>
    <w:p w14:paraId="07548B03" w14:textId="77777777" w:rsidR="00484F12" w:rsidRPr="00987276" w:rsidRDefault="00484F12" w:rsidP="00484F12">
      <w:pPr>
        <w:jc w:val="both"/>
        <w:rPr>
          <w:rFonts w:ascii="Times New Roman" w:hAnsi="Times New Roman" w:cs="Times New Roman"/>
          <w:spacing w:val="-2"/>
          <w:sz w:val="24"/>
          <w:szCs w:val="24"/>
        </w:rPr>
      </w:pPr>
      <w:r w:rsidRPr="00987276">
        <w:rPr>
          <w:rFonts w:ascii="Times New Roman" w:hAnsi="Times New Roman" w:cs="Times New Roman"/>
          <w:spacing w:val="-2"/>
          <w:sz w:val="24"/>
          <w:szCs w:val="24"/>
        </w:rPr>
        <w:t>Les consultants intéressés peuvent obtenir des informations supplémentaires à l'adresse mentionnée ci-dessous aux heures d’ouverture de bureaux suivantes : 09 </w:t>
      </w:r>
      <w:r w:rsidR="002A78C3">
        <w:rPr>
          <w:rFonts w:ascii="Times New Roman" w:hAnsi="Times New Roman" w:cs="Times New Roman"/>
          <w:spacing w:val="-2"/>
          <w:sz w:val="24"/>
          <w:szCs w:val="24"/>
        </w:rPr>
        <w:t xml:space="preserve">h </w:t>
      </w:r>
      <w:r w:rsidR="002A78C3" w:rsidRPr="00987276">
        <w:rPr>
          <w:rFonts w:ascii="Times New Roman" w:hAnsi="Times New Roman" w:cs="Times New Roman"/>
          <w:spacing w:val="-2"/>
          <w:sz w:val="24"/>
          <w:szCs w:val="24"/>
        </w:rPr>
        <w:t>00 à</w:t>
      </w:r>
      <w:r w:rsidRPr="00987276">
        <w:rPr>
          <w:rFonts w:ascii="Times New Roman" w:hAnsi="Times New Roman" w:cs="Times New Roman"/>
          <w:spacing w:val="-2"/>
          <w:sz w:val="24"/>
          <w:szCs w:val="24"/>
        </w:rPr>
        <w:t xml:space="preserve"> 16 </w:t>
      </w:r>
      <w:r w:rsidR="002A78C3">
        <w:rPr>
          <w:rFonts w:ascii="Times New Roman" w:hAnsi="Times New Roman" w:cs="Times New Roman"/>
          <w:spacing w:val="-2"/>
          <w:sz w:val="24"/>
          <w:szCs w:val="24"/>
        </w:rPr>
        <w:t>h</w:t>
      </w:r>
      <w:r w:rsidR="00406F51" w:rsidRPr="00987276">
        <w:rPr>
          <w:rFonts w:ascii="Times New Roman" w:hAnsi="Times New Roman" w:cs="Times New Roman"/>
          <w:spacing w:val="-2"/>
          <w:sz w:val="24"/>
          <w:szCs w:val="24"/>
        </w:rPr>
        <w:t xml:space="preserve"> </w:t>
      </w:r>
      <w:r w:rsidRPr="00987276">
        <w:rPr>
          <w:rFonts w:ascii="Times New Roman" w:hAnsi="Times New Roman" w:cs="Times New Roman"/>
          <w:spacing w:val="-2"/>
          <w:sz w:val="24"/>
          <w:szCs w:val="24"/>
        </w:rPr>
        <w:t xml:space="preserve">00 heures </w:t>
      </w:r>
      <w:r w:rsidRPr="00987276">
        <w:rPr>
          <w:rFonts w:ascii="Times New Roman" w:hAnsi="Times New Roman" w:cs="Times New Roman"/>
          <w:sz w:val="24"/>
          <w:szCs w:val="24"/>
        </w:rPr>
        <w:t>de l’après Midi (Heure GMT), pendant les jours ouvrables</w:t>
      </w:r>
      <w:r w:rsidRPr="00987276">
        <w:rPr>
          <w:rFonts w:ascii="Times New Roman" w:hAnsi="Times New Roman" w:cs="Times New Roman"/>
          <w:spacing w:val="-2"/>
          <w:sz w:val="24"/>
          <w:szCs w:val="24"/>
        </w:rPr>
        <w:t>.</w:t>
      </w:r>
    </w:p>
    <w:p w14:paraId="5165A916" w14:textId="77777777" w:rsidR="0012394D" w:rsidRDefault="00484F12" w:rsidP="00DB694A">
      <w:pPr>
        <w:jc w:val="both"/>
        <w:rPr>
          <w:rFonts w:ascii="Times New Roman" w:hAnsi="Times New Roman" w:cs="Times New Roman"/>
          <w:sz w:val="24"/>
          <w:szCs w:val="24"/>
        </w:rPr>
      </w:pPr>
      <w:r w:rsidRPr="00987276">
        <w:rPr>
          <w:rFonts w:ascii="Times New Roman" w:hAnsi="Times New Roman" w:cs="Times New Roman"/>
          <w:spacing w:val="-2"/>
          <w:sz w:val="24"/>
          <w:szCs w:val="24"/>
        </w:rPr>
        <w:t xml:space="preserve">Les expressions d'intérêt doivent être déposées à l'adresse mentionnée ci-dessous au plus tard </w:t>
      </w:r>
      <w:bookmarkStart w:id="3" w:name="_Hlk156910156"/>
      <w:r w:rsidRPr="00766399">
        <w:rPr>
          <w:rFonts w:ascii="Times New Roman" w:hAnsi="Times New Roman" w:cs="Times New Roman"/>
          <w:b/>
          <w:bCs/>
          <w:spacing w:val="-2"/>
          <w:sz w:val="24"/>
          <w:szCs w:val="24"/>
        </w:rPr>
        <w:t xml:space="preserve">le </w:t>
      </w:r>
      <w:r w:rsidR="00863749">
        <w:rPr>
          <w:rFonts w:ascii="Times New Roman" w:hAnsi="Times New Roman" w:cs="Times New Roman"/>
          <w:b/>
          <w:bCs/>
          <w:spacing w:val="-2"/>
          <w:sz w:val="24"/>
          <w:szCs w:val="24"/>
        </w:rPr>
        <w:t>Mardi</w:t>
      </w:r>
      <w:r w:rsidR="00766399" w:rsidRPr="00766399">
        <w:rPr>
          <w:rFonts w:ascii="Times New Roman" w:hAnsi="Times New Roman" w:cs="Times New Roman"/>
          <w:b/>
          <w:bCs/>
          <w:spacing w:val="-2"/>
          <w:sz w:val="24"/>
          <w:szCs w:val="24"/>
        </w:rPr>
        <w:t xml:space="preserve">, </w:t>
      </w:r>
      <w:r w:rsidR="00863749">
        <w:rPr>
          <w:rFonts w:ascii="Times New Roman" w:hAnsi="Times New Roman" w:cs="Times New Roman"/>
          <w:b/>
          <w:bCs/>
          <w:spacing w:val="-2"/>
          <w:sz w:val="24"/>
          <w:szCs w:val="24"/>
        </w:rPr>
        <w:t>20</w:t>
      </w:r>
      <w:r w:rsidR="00766399" w:rsidRPr="00766399">
        <w:rPr>
          <w:rFonts w:ascii="Times New Roman" w:hAnsi="Times New Roman" w:cs="Times New Roman"/>
          <w:b/>
          <w:bCs/>
          <w:spacing w:val="-2"/>
          <w:sz w:val="24"/>
          <w:szCs w:val="24"/>
        </w:rPr>
        <w:t xml:space="preserve"> Février 2024</w:t>
      </w:r>
      <w:r w:rsidR="00495527">
        <w:rPr>
          <w:rFonts w:ascii="Times New Roman" w:hAnsi="Times New Roman" w:cs="Times New Roman"/>
          <w:b/>
          <w:bCs/>
          <w:spacing w:val="-2"/>
          <w:sz w:val="24"/>
          <w:szCs w:val="24"/>
        </w:rPr>
        <w:t xml:space="preserve"> à 12 H 00 (TU)</w:t>
      </w:r>
      <w:bookmarkEnd w:id="3"/>
      <w:r w:rsidR="00046B14" w:rsidRPr="00987276">
        <w:rPr>
          <w:rFonts w:ascii="Times New Roman" w:hAnsi="Times New Roman" w:cs="Times New Roman"/>
          <w:spacing w:val="-2"/>
          <w:sz w:val="24"/>
          <w:szCs w:val="24"/>
        </w:rPr>
        <w:t xml:space="preserve"> </w:t>
      </w:r>
      <w:r w:rsidRPr="00987276">
        <w:rPr>
          <w:rFonts w:ascii="Times New Roman" w:hAnsi="Times New Roman" w:cs="Times New Roman"/>
          <w:sz w:val="24"/>
          <w:szCs w:val="24"/>
        </w:rPr>
        <w:t>et porter expressément la mention</w:t>
      </w:r>
      <w:r w:rsidR="008670EB" w:rsidRPr="00987276">
        <w:rPr>
          <w:rFonts w:ascii="Times New Roman" w:hAnsi="Times New Roman" w:cs="Times New Roman"/>
          <w:sz w:val="24"/>
          <w:szCs w:val="24"/>
        </w:rPr>
        <w:t xml:space="preserve"> «</w:t>
      </w:r>
      <w:r w:rsidR="008670EB" w:rsidRPr="00987276">
        <w:rPr>
          <w:rFonts w:ascii="Times New Roman" w:hAnsi="Times New Roman" w:cs="Times New Roman"/>
          <w:b/>
          <w:sz w:val="24"/>
          <w:szCs w:val="24"/>
        </w:rPr>
        <w:t xml:space="preserve"> </w:t>
      </w:r>
      <w:r w:rsidR="0012394D" w:rsidRPr="0012394D">
        <w:rPr>
          <w:rFonts w:ascii="Times New Roman" w:hAnsi="Times New Roman" w:cs="Times New Roman"/>
          <w:b/>
          <w:sz w:val="24"/>
          <w:szCs w:val="24"/>
        </w:rPr>
        <w:t>RECRUTEMENT D’UN CONSULTANT</w:t>
      </w:r>
      <w:r w:rsidR="00D351F8">
        <w:rPr>
          <w:rFonts w:ascii="Times New Roman" w:hAnsi="Times New Roman" w:cs="Times New Roman"/>
          <w:b/>
          <w:sz w:val="24"/>
          <w:szCs w:val="24"/>
        </w:rPr>
        <w:t xml:space="preserve"> </w:t>
      </w:r>
      <w:r w:rsidR="00D351F8" w:rsidRPr="00D351F8">
        <w:rPr>
          <w:rFonts w:ascii="Times New Roman" w:hAnsi="Times New Roman" w:cs="Times New Roman"/>
          <w:b/>
          <w:sz w:val="24"/>
          <w:szCs w:val="24"/>
        </w:rPr>
        <w:t>(FIRME)</w:t>
      </w:r>
      <w:r w:rsidR="0012394D" w:rsidRPr="0012394D">
        <w:rPr>
          <w:rFonts w:ascii="Times New Roman" w:hAnsi="Times New Roman" w:cs="Times New Roman"/>
          <w:b/>
          <w:sz w:val="24"/>
          <w:szCs w:val="24"/>
        </w:rPr>
        <w:t xml:space="preserve"> POUR LA REALISATION DES ETUDES TECHNIQUES ET LE SUIVI DES TRAVAUX DE CONSTRUCTION</w:t>
      </w:r>
      <w:r w:rsidR="0012394D" w:rsidRPr="00987276">
        <w:rPr>
          <w:rFonts w:ascii="Times New Roman" w:hAnsi="Times New Roman" w:cs="Times New Roman"/>
          <w:sz w:val="24"/>
          <w:szCs w:val="24"/>
        </w:rPr>
        <w:t xml:space="preserve"> »</w:t>
      </w:r>
      <w:r w:rsidR="0012394D">
        <w:rPr>
          <w:rFonts w:ascii="Times New Roman" w:hAnsi="Times New Roman" w:cs="Times New Roman"/>
          <w:sz w:val="24"/>
          <w:szCs w:val="24"/>
        </w:rPr>
        <w:t>.</w:t>
      </w:r>
    </w:p>
    <w:p w14:paraId="44149745" w14:textId="77777777" w:rsidR="00484F12" w:rsidRPr="00987276" w:rsidRDefault="0012394D" w:rsidP="00DB694A">
      <w:pPr>
        <w:jc w:val="both"/>
        <w:rPr>
          <w:rFonts w:ascii="Times New Roman" w:hAnsi="Times New Roman" w:cs="Times New Roman"/>
          <w:spacing w:val="-2"/>
          <w:sz w:val="24"/>
          <w:szCs w:val="24"/>
        </w:rPr>
      </w:pPr>
      <w:bookmarkStart w:id="4" w:name="_Hlk157077488"/>
      <w:r>
        <w:rPr>
          <w:rFonts w:ascii="Times New Roman" w:hAnsi="Times New Roman" w:cs="Times New Roman"/>
          <w:sz w:val="24"/>
          <w:szCs w:val="24"/>
        </w:rPr>
        <w:lastRenderedPageBreak/>
        <w:t>Le dépôt par voie électronique ne sera pas considéré.</w:t>
      </w:r>
    </w:p>
    <w:bookmarkEnd w:id="4"/>
    <w:p w14:paraId="64FC0995" w14:textId="77777777" w:rsidR="00AD23CD" w:rsidRPr="00987276" w:rsidRDefault="00C76049" w:rsidP="00AD23CD">
      <w:pPr>
        <w:jc w:val="both"/>
        <w:rPr>
          <w:rFonts w:ascii="Times New Roman" w:hAnsi="Times New Roman" w:cs="Times New Roman"/>
          <w:b/>
          <w:bCs/>
          <w:sz w:val="24"/>
          <w:szCs w:val="24"/>
        </w:rPr>
      </w:pPr>
      <w:r w:rsidRPr="00C76049">
        <w:rPr>
          <w:rFonts w:ascii="Times New Roman" w:hAnsi="Times New Roman" w:cs="Times New Roman"/>
          <w:b/>
          <w:sz w:val="24"/>
          <w:szCs w:val="24"/>
          <w:u w:val="single"/>
        </w:rPr>
        <w:t>Adresse :</w:t>
      </w:r>
      <w:r>
        <w:rPr>
          <w:rFonts w:ascii="Times New Roman" w:hAnsi="Times New Roman" w:cs="Times New Roman"/>
          <w:bCs/>
          <w:sz w:val="24"/>
          <w:szCs w:val="24"/>
        </w:rPr>
        <w:t xml:space="preserve"> </w:t>
      </w:r>
      <w:bookmarkStart w:id="5" w:name="_Hlk155629675"/>
      <w:r w:rsidR="00AD23CD" w:rsidRPr="00987276">
        <w:rPr>
          <w:rFonts w:ascii="Times New Roman" w:hAnsi="Times New Roman" w:cs="Times New Roman"/>
          <w:bCs/>
          <w:sz w:val="24"/>
          <w:szCs w:val="24"/>
        </w:rPr>
        <w:t>Direction des Projet Education – Formation</w:t>
      </w:r>
    </w:p>
    <w:bookmarkEnd w:id="5"/>
    <w:p w14:paraId="340878F7" w14:textId="77777777" w:rsidR="00AD23CD" w:rsidRPr="00987276" w:rsidRDefault="00AD23CD" w:rsidP="00AD23CD">
      <w:pPr>
        <w:jc w:val="both"/>
        <w:rPr>
          <w:rFonts w:ascii="Times New Roman" w:hAnsi="Times New Roman" w:cs="Times New Roman"/>
          <w:spacing w:val="-2"/>
          <w:sz w:val="24"/>
          <w:szCs w:val="24"/>
        </w:rPr>
      </w:pPr>
      <w:r w:rsidRPr="00987276">
        <w:rPr>
          <w:rFonts w:ascii="Times New Roman" w:hAnsi="Times New Roman" w:cs="Times New Roman"/>
          <w:spacing w:val="-2"/>
          <w:sz w:val="24"/>
          <w:szCs w:val="24"/>
        </w:rPr>
        <w:t>À l'attention</w:t>
      </w:r>
      <w:r w:rsidR="007E5E6E">
        <w:rPr>
          <w:rFonts w:ascii="Times New Roman" w:hAnsi="Times New Roman" w:cs="Times New Roman"/>
          <w:spacing w:val="-2"/>
          <w:sz w:val="24"/>
          <w:szCs w:val="24"/>
        </w:rPr>
        <w:t xml:space="preserve"> </w:t>
      </w:r>
      <w:r w:rsidRPr="00987276">
        <w:rPr>
          <w:rFonts w:ascii="Times New Roman" w:hAnsi="Times New Roman" w:cs="Times New Roman"/>
          <w:spacing w:val="-2"/>
          <w:sz w:val="24"/>
          <w:szCs w:val="24"/>
        </w:rPr>
        <w:t>de :</w:t>
      </w:r>
      <w:r w:rsidR="007E5E6E">
        <w:rPr>
          <w:rFonts w:ascii="Times New Roman" w:hAnsi="Times New Roman" w:cs="Times New Roman"/>
          <w:spacing w:val="-2"/>
          <w:sz w:val="24"/>
          <w:szCs w:val="24"/>
        </w:rPr>
        <w:t xml:space="preserve"> </w:t>
      </w:r>
      <w:r w:rsidRPr="00987276">
        <w:rPr>
          <w:rFonts w:ascii="Times New Roman" w:hAnsi="Times New Roman" w:cs="Times New Roman"/>
          <w:spacing w:val="-2"/>
          <w:sz w:val="24"/>
          <w:szCs w:val="24"/>
        </w:rPr>
        <w:t xml:space="preserve">Mr Mohamed </w:t>
      </w:r>
      <w:proofErr w:type="spellStart"/>
      <w:r w:rsidRPr="00987276">
        <w:rPr>
          <w:rFonts w:ascii="Times New Roman" w:hAnsi="Times New Roman" w:cs="Times New Roman"/>
          <w:spacing w:val="-2"/>
          <w:sz w:val="24"/>
          <w:szCs w:val="24"/>
        </w:rPr>
        <w:t>Ould</w:t>
      </w:r>
      <w:proofErr w:type="spellEnd"/>
      <w:r w:rsidRPr="00987276">
        <w:rPr>
          <w:rFonts w:ascii="Times New Roman" w:hAnsi="Times New Roman" w:cs="Times New Roman"/>
          <w:spacing w:val="-2"/>
          <w:sz w:val="24"/>
          <w:szCs w:val="24"/>
        </w:rPr>
        <w:t xml:space="preserve"> Sidi Mohamed </w:t>
      </w:r>
    </w:p>
    <w:p w14:paraId="44155B6B" w14:textId="77777777" w:rsidR="00AD23CD" w:rsidRPr="00987276" w:rsidRDefault="00AD23CD" w:rsidP="00AD23CD">
      <w:pPr>
        <w:jc w:val="both"/>
        <w:rPr>
          <w:rFonts w:ascii="Times New Roman" w:hAnsi="Times New Roman" w:cs="Times New Roman"/>
          <w:spacing w:val="-2"/>
          <w:sz w:val="24"/>
          <w:szCs w:val="24"/>
        </w:rPr>
      </w:pPr>
      <w:r w:rsidRPr="00987276">
        <w:rPr>
          <w:rFonts w:ascii="Times New Roman" w:hAnsi="Times New Roman" w:cs="Times New Roman"/>
          <w:spacing w:val="-2"/>
          <w:sz w:val="24"/>
          <w:szCs w:val="24"/>
        </w:rPr>
        <w:t>[BP : 6541]</w:t>
      </w:r>
      <w:r w:rsidR="00C76049">
        <w:rPr>
          <w:rFonts w:ascii="Times New Roman" w:hAnsi="Times New Roman" w:cs="Times New Roman"/>
          <w:spacing w:val="-2"/>
          <w:sz w:val="24"/>
          <w:szCs w:val="24"/>
        </w:rPr>
        <w:t xml:space="preserve"> </w:t>
      </w:r>
      <w:r w:rsidRPr="00987276">
        <w:rPr>
          <w:rFonts w:ascii="Times New Roman" w:hAnsi="Times New Roman" w:cs="Times New Roman"/>
          <w:spacing w:val="-2"/>
          <w:sz w:val="24"/>
          <w:szCs w:val="24"/>
        </w:rPr>
        <w:t>[Nouakchott, République Islamique de Mauritanie]</w:t>
      </w:r>
    </w:p>
    <w:p w14:paraId="026100DA" w14:textId="77777777" w:rsidR="00AD23CD" w:rsidRPr="00987276" w:rsidRDefault="00AD23CD" w:rsidP="00AD23CD">
      <w:pPr>
        <w:jc w:val="both"/>
        <w:rPr>
          <w:rFonts w:ascii="Times New Roman" w:hAnsi="Times New Roman" w:cs="Times New Roman"/>
          <w:spacing w:val="-2"/>
          <w:sz w:val="24"/>
          <w:szCs w:val="24"/>
        </w:rPr>
      </w:pPr>
      <w:r w:rsidRPr="00987276">
        <w:rPr>
          <w:rFonts w:ascii="Times New Roman" w:hAnsi="Times New Roman" w:cs="Times New Roman"/>
          <w:spacing w:val="-2"/>
          <w:sz w:val="24"/>
          <w:szCs w:val="24"/>
        </w:rPr>
        <w:t xml:space="preserve">Tel: [(222) 45 25 20 63 ; (222) 45 29 12 03 &amp; 45 29 12 04] </w:t>
      </w:r>
    </w:p>
    <w:p w14:paraId="5E6A4AAA" w14:textId="77777777" w:rsidR="00AD23CD" w:rsidRPr="00987276" w:rsidRDefault="00AD23CD" w:rsidP="00AD23CD">
      <w:pPr>
        <w:jc w:val="both"/>
        <w:rPr>
          <w:rFonts w:ascii="Times New Roman" w:hAnsi="Times New Roman" w:cs="Times New Roman"/>
          <w:spacing w:val="-2"/>
          <w:sz w:val="24"/>
          <w:szCs w:val="24"/>
        </w:rPr>
      </w:pPr>
      <w:r w:rsidRPr="00987276">
        <w:rPr>
          <w:rFonts w:ascii="Times New Roman" w:hAnsi="Times New Roman" w:cs="Times New Roman"/>
          <w:spacing w:val="-2"/>
          <w:sz w:val="24"/>
          <w:szCs w:val="24"/>
        </w:rPr>
        <w:t>Fax: [(222) 45 25 15 13]</w:t>
      </w:r>
    </w:p>
    <w:p w14:paraId="2EBF40B1" w14:textId="77777777" w:rsidR="00AD23CD" w:rsidRPr="000A0B8A" w:rsidRDefault="00AD23CD" w:rsidP="00AD23CD">
      <w:pPr>
        <w:jc w:val="both"/>
        <w:rPr>
          <w:rFonts w:ascii="Times New Roman" w:hAnsi="Times New Roman" w:cs="Times New Roman"/>
          <w:b/>
          <w:bCs/>
          <w:sz w:val="24"/>
          <w:szCs w:val="24"/>
        </w:rPr>
      </w:pPr>
      <w:r w:rsidRPr="000A0B8A">
        <w:rPr>
          <w:rFonts w:ascii="Times New Roman" w:hAnsi="Times New Roman" w:cs="Times New Roman"/>
          <w:bCs/>
          <w:sz w:val="24"/>
          <w:szCs w:val="24"/>
        </w:rPr>
        <w:t>E-mail:</w:t>
      </w:r>
      <w:r w:rsidR="000A0B8A">
        <w:rPr>
          <w:rFonts w:ascii="Times New Roman" w:hAnsi="Times New Roman" w:cs="Times New Roman"/>
          <w:bCs/>
          <w:sz w:val="24"/>
          <w:szCs w:val="24"/>
        </w:rPr>
        <w:t xml:space="preserve"> </w:t>
      </w:r>
      <w:hyperlink r:id="rId6" w:history="1">
        <w:r w:rsidR="002A78C3" w:rsidRPr="0071136D">
          <w:rPr>
            <w:rStyle w:val="Hyperlink"/>
            <w:rFonts w:ascii="Times New Roman" w:hAnsi="Times New Roman" w:cs="Times New Roman"/>
            <w:sz w:val="24"/>
            <w:szCs w:val="24"/>
          </w:rPr>
          <w:t>mosm@dpef.mr</w:t>
        </w:r>
      </w:hyperlink>
      <w:r w:rsidRPr="000A0B8A">
        <w:rPr>
          <w:rStyle w:val="Hyperlink"/>
          <w:rFonts w:ascii="Times New Roman" w:hAnsi="Times New Roman" w:cs="Times New Roman"/>
          <w:bCs/>
          <w:sz w:val="24"/>
          <w:szCs w:val="24"/>
        </w:rPr>
        <w:t>;</w:t>
      </w:r>
      <w:r w:rsidR="000A0B8A" w:rsidRPr="000A0B8A">
        <w:rPr>
          <w:rStyle w:val="Hyperlink"/>
          <w:rFonts w:ascii="Times New Roman" w:hAnsi="Times New Roman" w:cs="Times New Roman"/>
          <w:bCs/>
          <w:sz w:val="24"/>
          <w:szCs w:val="24"/>
        </w:rPr>
        <w:t xml:space="preserve"> </w:t>
      </w:r>
      <w:hyperlink r:id="rId7" w:history="1">
        <w:r w:rsidRPr="000A0B8A">
          <w:rPr>
            <w:rStyle w:val="Hyperlink"/>
            <w:rFonts w:ascii="Times New Roman" w:hAnsi="Times New Roman" w:cs="Times New Roman"/>
            <w:bCs/>
            <w:sz w:val="24"/>
            <w:szCs w:val="24"/>
          </w:rPr>
          <w:t>ba@dpef.mr</w:t>
        </w:r>
      </w:hyperlink>
    </w:p>
    <w:p w14:paraId="7A21841D" w14:textId="77777777" w:rsidR="00AD23CD" w:rsidRPr="000A0B8A" w:rsidRDefault="00AD23CD" w:rsidP="00AD23CD">
      <w:pPr>
        <w:jc w:val="both"/>
        <w:rPr>
          <w:rFonts w:ascii="Times New Roman" w:hAnsi="Times New Roman" w:cs="Times New Roman"/>
          <w:b/>
          <w:bCs/>
          <w:sz w:val="24"/>
          <w:szCs w:val="24"/>
        </w:rPr>
      </w:pPr>
    </w:p>
    <w:p w14:paraId="72D6471D" w14:textId="77777777" w:rsidR="00AD23CD" w:rsidRPr="000153C8" w:rsidRDefault="00AD23CD" w:rsidP="000153C8">
      <w:pPr>
        <w:ind w:left="4678"/>
        <w:jc w:val="center"/>
        <w:rPr>
          <w:rFonts w:ascii="Times New Roman" w:hAnsi="Times New Roman" w:cs="Times New Roman"/>
          <w:spacing w:val="-2"/>
          <w:sz w:val="24"/>
          <w:szCs w:val="24"/>
          <w:u w:val="single"/>
        </w:rPr>
      </w:pPr>
      <w:r w:rsidRPr="000153C8">
        <w:rPr>
          <w:rFonts w:ascii="Times New Roman" w:hAnsi="Times New Roman" w:cs="Times New Roman"/>
          <w:spacing w:val="-2"/>
          <w:sz w:val="24"/>
          <w:szCs w:val="24"/>
          <w:u w:val="single"/>
        </w:rPr>
        <w:t>L</w:t>
      </w:r>
      <w:r w:rsidR="007225A6" w:rsidRPr="000153C8">
        <w:rPr>
          <w:rFonts w:ascii="Times New Roman" w:hAnsi="Times New Roman" w:cs="Times New Roman"/>
          <w:spacing w:val="-2"/>
          <w:sz w:val="24"/>
          <w:szCs w:val="24"/>
          <w:u w:val="single"/>
        </w:rPr>
        <w:t>e</w:t>
      </w:r>
      <w:r w:rsidRPr="000153C8">
        <w:rPr>
          <w:rFonts w:ascii="Times New Roman" w:hAnsi="Times New Roman" w:cs="Times New Roman"/>
          <w:spacing w:val="-2"/>
          <w:sz w:val="24"/>
          <w:szCs w:val="24"/>
          <w:u w:val="single"/>
        </w:rPr>
        <w:t xml:space="preserve"> Direct</w:t>
      </w:r>
      <w:r w:rsidR="007225A6" w:rsidRPr="000153C8">
        <w:rPr>
          <w:rFonts w:ascii="Times New Roman" w:hAnsi="Times New Roman" w:cs="Times New Roman"/>
          <w:spacing w:val="-2"/>
          <w:sz w:val="24"/>
          <w:szCs w:val="24"/>
          <w:u w:val="single"/>
        </w:rPr>
        <w:t>eur</w:t>
      </w:r>
      <w:r w:rsidRPr="000153C8">
        <w:rPr>
          <w:rFonts w:ascii="Times New Roman" w:hAnsi="Times New Roman" w:cs="Times New Roman"/>
          <w:spacing w:val="-2"/>
          <w:sz w:val="24"/>
          <w:szCs w:val="24"/>
          <w:u w:val="single"/>
        </w:rPr>
        <w:t xml:space="preserve"> des Projets Education et Formation</w:t>
      </w:r>
    </w:p>
    <w:p w14:paraId="21732A09" w14:textId="77777777" w:rsidR="00AD23CD" w:rsidRPr="000153C8" w:rsidRDefault="002A78C3" w:rsidP="000153C8">
      <w:pPr>
        <w:ind w:left="4678"/>
        <w:jc w:val="center"/>
        <w:rPr>
          <w:rFonts w:ascii="Times New Roman" w:hAnsi="Times New Roman" w:cs="Times New Roman"/>
          <w:b/>
          <w:bCs/>
          <w:spacing w:val="-2"/>
          <w:sz w:val="24"/>
          <w:szCs w:val="24"/>
        </w:rPr>
      </w:pPr>
      <w:r w:rsidRPr="000153C8">
        <w:rPr>
          <w:rFonts w:ascii="Times New Roman" w:hAnsi="Times New Roman" w:cs="Times New Roman"/>
          <w:b/>
          <w:bCs/>
          <w:spacing w:val="-2"/>
          <w:sz w:val="24"/>
          <w:szCs w:val="24"/>
        </w:rPr>
        <w:t xml:space="preserve">Mohamed Val </w:t>
      </w:r>
      <w:proofErr w:type="spellStart"/>
      <w:r w:rsidRPr="000153C8">
        <w:rPr>
          <w:rFonts w:ascii="Times New Roman" w:hAnsi="Times New Roman" w:cs="Times New Roman"/>
          <w:b/>
          <w:bCs/>
          <w:spacing w:val="-2"/>
          <w:sz w:val="24"/>
          <w:szCs w:val="24"/>
        </w:rPr>
        <w:t>Dickeh</w:t>
      </w:r>
      <w:proofErr w:type="spellEnd"/>
    </w:p>
    <w:p w14:paraId="5A20508B" w14:textId="77777777" w:rsidR="00643E95" w:rsidRPr="00987276" w:rsidRDefault="00643E95" w:rsidP="00484F12">
      <w:pPr>
        <w:rPr>
          <w:rFonts w:ascii="Times New Roman" w:hAnsi="Times New Roman" w:cs="Times New Roman"/>
          <w:sz w:val="24"/>
          <w:szCs w:val="24"/>
        </w:rPr>
      </w:pPr>
    </w:p>
    <w:sectPr w:rsidR="00643E95" w:rsidRPr="00987276" w:rsidSect="009C51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24140"/>
    <w:multiLevelType w:val="hybridMultilevel"/>
    <w:tmpl w:val="E284827E"/>
    <w:lvl w:ilvl="0" w:tplc="4B16215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4B47C38"/>
    <w:multiLevelType w:val="hybridMultilevel"/>
    <w:tmpl w:val="5D282C5C"/>
    <w:lvl w:ilvl="0" w:tplc="0C744040">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E11C0C"/>
    <w:multiLevelType w:val="hybridMultilevel"/>
    <w:tmpl w:val="3E98A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1961140">
    <w:abstractNumId w:val="0"/>
  </w:num>
  <w:num w:numId="2" w16cid:durableId="220798101">
    <w:abstractNumId w:val="2"/>
  </w:num>
  <w:num w:numId="3" w16cid:durableId="94681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12"/>
    <w:rsid w:val="000153C8"/>
    <w:rsid w:val="000368B9"/>
    <w:rsid w:val="00037D12"/>
    <w:rsid w:val="00046B14"/>
    <w:rsid w:val="000A0B8A"/>
    <w:rsid w:val="000B31B6"/>
    <w:rsid w:val="000B4ED0"/>
    <w:rsid w:val="000F6C8D"/>
    <w:rsid w:val="0012394D"/>
    <w:rsid w:val="00145BD6"/>
    <w:rsid w:val="001741DE"/>
    <w:rsid w:val="00185E7D"/>
    <w:rsid w:val="001A2739"/>
    <w:rsid w:val="001A34E6"/>
    <w:rsid w:val="001B06B7"/>
    <w:rsid w:val="001E0711"/>
    <w:rsid w:val="001E5747"/>
    <w:rsid w:val="001F2871"/>
    <w:rsid w:val="002253D5"/>
    <w:rsid w:val="00243467"/>
    <w:rsid w:val="002525BA"/>
    <w:rsid w:val="00294EB2"/>
    <w:rsid w:val="002A78C3"/>
    <w:rsid w:val="002C3FDE"/>
    <w:rsid w:val="002D0E1F"/>
    <w:rsid w:val="003167BD"/>
    <w:rsid w:val="00346F47"/>
    <w:rsid w:val="00350BF8"/>
    <w:rsid w:val="00382223"/>
    <w:rsid w:val="003A071D"/>
    <w:rsid w:val="003C14E2"/>
    <w:rsid w:val="003E28CC"/>
    <w:rsid w:val="0040687F"/>
    <w:rsid w:val="00406F51"/>
    <w:rsid w:val="00411B9B"/>
    <w:rsid w:val="004465B1"/>
    <w:rsid w:val="00482BA3"/>
    <w:rsid w:val="00484F12"/>
    <w:rsid w:val="004939BD"/>
    <w:rsid w:val="00495527"/>
    <w:rsid w:val="004C6D03"/>
    <w:rsid w:val="00525CC1"/>
    <w:rsid w:val="005425DF"/>
    <w:rsid w:val="005A66FA"/>
    <w:rsid w:val="005D1975"/>
    <w:rsid w:val="005D1CE5"/>
    <w:rsid w:val="005D5EB0"/>
    <w:rsid w:val="005E2E15"/>
    <w:rsid w:val="00605692"/>
    <w:rsid w:val="006174D4"/>
    <w:rsid w:val="00643E95"/>
    <w:rsid w:val="00672314"/>
    <w:rsid w:val="006F00AA"/>
    <w:rsid w:val="00701614"/>
    <w:rsid w:val="007225A6"/>
    <w:rsid w:val="00731FCC"/>
    <w:rsid w:val="007565A3"/>
    <w:rsid w:val="00766399"/>
    <w:rsid w:val="007D130D"/>
    <w:rsid w:val="007E5E6E"/>
    <w:rsid w:val="0082332F"/>
    <w:rsid w:val="00854759"/>
    <w:rsid w:val="008617FA"/>
    <w:rsid w:val="00863415"/>
    <w:rsid w:val="00863749"/>
    <w:rsid w:val="008670EB"/>
    <w:rsid w:val="0088211D"/>
    <w:rsid w:val="008C7B75"/>
    <w:rsid w:val="008D13E8"/>
    <w:rsid w:val="00957414"/>
    <w:rsid w:val="00987276"/>
    <w:rsid w:val="009A36DA"/>
    <w:rsid w:val="009A6214"/>
    <w:rsid w:val="009C5193"/>
    <w:rsid w:val="009F1D21"/>
    <w:rsid w:val="00A622B7"/>
    <w:rsid w:val="00AD23CD"/>
    <w:rsid w:val="00B04DF1"/>
    <w:rsid w:val="00B1289B"/>
    <w:rsid w:val="00B51828"/>
    <w:rsid w:val="00B77319"/>
    <w:rsid w:val="00B8764D"/>
    <w:rsid w:val="00BA5D4E"/>
    <w:rsid w:val="00BC6B6B"/>
    <w:rsid w:val="00C73AA1"/>
    <w:rsid w:val="00C74CE5"/>
    <w:rsid w:val="00C76049"/>
    <w:rsid w:val="00C84650"/>
    <w:rsid w:val="00C95832"/>
    <w:rsid w:val="00CA0217"/>
    <w:rsid w:val="00CD5A9F"/>
    <w:rsid w:val="00D351F8"/>
    <w:rsid w:val="00DB694A"/>
    <w:rsid w:val="00DC623C"/>
    <w:rsid w:val="00DD19D0"/>
    <w:rsid w:val="00E43A38"/>
    <w:rsid w:val="00E70484"/>
    <w:rsid w:val="00E904A5"/>
    <w:rsid w:val="00EA528F"/>
    <w:rsid w:val="00ED3682"/>
    <w:rsid w:val="00ED7319"/>
    <w:rsid w:val="00EF6816"/>
    <w:rsid w:val="00F15DA7"/>
    <w:rsid w:val="00F2713B"/>
    <w:rsid w:val="00F313CF"/>
    <w:rsid w:val="00F517A5"/>
    <w:rsid w:val="00F564AA"/>
    <w:rsid w:val="00F623E2"/>
    <w:rsid w:val="00FB6666"/>
    <w:rsid w:val="00FE3B9F"/>
    <w:rsid w:val="00FE6F6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8234"/>
  <w15:docId w15:val="{094A7081-6B68-CF4E-ACF1-9229B2C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12"/>
    <w:pPr>
      <w:spacing w:after="200" w:line="276" w:lineRule="auto"/>
    </w:pPr>
    <w:rPr>
      <w:rFonts w:eastAsia="Times New Roman"/>
      <w:sz w:val="22"/>
      <w:szCs w:val="22"/>
    </w:rPr>
  </w:style>
  <w:style w:type="paragraph" w:styleId="Heading4">
    <w:name w:val="heading 4"/>
    <w:basedOn w:val="Normal"/>
    <w:next w:val="Normal"/>
    <w:link w:val="Heading4Char"/>
    <w:uiPriority w:val="9"/>
    <w:unhideWhenUsed/>
    <w:qFormat/>
    <w:rsid w:val="002A78C3"/>
    <w:pPr>
      <w:keepNext/>
      <w:keepLines/>
      <w:spacing w:before="40" w:after="0" w:line="259" w:lineRule="auto"/>
      <w:outlineLvl w:val="3"/>
    </w:pPr>
    <w:rPr>
      <w:rFonts w:ascii="Calibri Light" w:hAnsi="Calibri Light" w:cs="Times New Roman"/>
      <w:i/>
      <w:iCs/>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4F12"/>
    <w:pPr>
      <w:suppressAutoHyphens/>
      <w:spacing w:after="120" w:line="240" w:lineRule="auto"/>
      <w:jc w:val="both"/>
    </w:pPr>
    <w:rPr>
      <w:rFonts w:ascii="Times New Roman" w:hAnsi="Times New Roman" w:cs="Times New Roman"/>
      <w:sz w:val="24"/>
      <w:szCs w:val="20"/>
      <w:lang w:val="x-none" w:eastAsia="zh-CN"/>
    </w:rPr>
  </w:style>
  <w:style w:type="character" w:customStyle="1" w:styleId="BodyTextChar">
    <w:name w:val="Body Text Char"/>
    <w:link w:val="BodyText"/>
    <w:rsid w:val="00484F12"/>
    <w:rPr>
      <w:rFonts w:ascii="Times New Roman" w:eastAsia="Times New Roman" w:hAnsi="Times New Roman" w:cs="Times New Roman"/>
      <w:sz w:val="24"/>
      <w:szCs w:val="20"/>
      <w:lang w:eastAsia="zh-CN"/>
    </w:rPr>
  </w:style>
  <w:style w:type="character" w:styleId="Hyperlink">
    <w:name w:val="Hyperlink"/>
    <w:uiPriority w:val="99"/>
    <w:unhideWhenUsed/>
    <w:rsid w:val="00484F12"/>
    <w:rPr>
      <w:color w:val="0000FF"/>
      <w:u w:val="single"/>
    </w:rPr>
  </w:style>
  <w:style w:type="character" w:styleId="CommentReference">
    <w:name w:val="annotation reference"/>
    <w:uiPriority w:val="99"/>
    <w:semiHidden/>
    <w:unhideWhenUsed/>
    <w:rsid w:val="002525BA"/>
    <w:rPr>
      <w:sz w:val="16"/>
      <w:szCs w:val="16"/>
    </w:rPr>
  </w:style>
  <w:style w:type="paragraph" w:styleId="CommentText">
    <w:name w:val="annotation text"/>
    <w:basedOn w:val="Normal"/>
    <w:link w:val="CommentTextChar"/>
    <w:uiPriority w:val="99"/>
    <w:unhideWhenUsed/>
    <w:rsid w:val="002525BA"/>
    <w:pPr>
      <w:spacing w:line="240" w:lineRule="auto"/>
    </w:pPr>
    <w:rPr>
      <w:rFonts w:cs="Times New Roman"/>
      <w:sz w:val="20"/>
      <w:szCs w:val="20"/>
      <w:lang w:val="x-none"/>
    </w:rPr>
  </w:style>
  <w:style w:type="character" w:customStyle="1" w:styleId="CommentTextChar">
    <w:name w:val="Comment Text Char"/>
    <w:link w:val="CommentText"/>
    <w:uiPriority w:val="99"/>
    <w:rsid w:val="002525BA"/>
    <w:rPr>
      <w:rFonts w:eastAsia="Times New Roman"/>
      <w:sz w:val="20"/>
      <w:szCs w:val="20"/>
      <w:lang w:eastAsia="fr-FR"/>
    </w:rPr>
  </w:style>
  <w:style w:type="paragraph" w:styleId="BalloonText">
    <w:name w:val="Balloon Text"/>
    <w:basedOn w:val="Normal"/>
    <w:link w:val="BalloonTextChar"/>
    <w:uiPriority w:val="99"/>
    <w:semiHidden/>
    <w:unhideWhenUsed/>
    <w:rsid w:val="002525BA"/>
    <w:pPr>
      <w:spacing w:after="0" w:line="240" w:lineRule="auto"/>
    </w:pPr>
    <w:rPr>
      <w:rFonts w:ascii="Tahoma" w:hAnsi="Tahoma" w:cs="Times New Roman"/>
      <w:sz w:val="16"/>
      <w:szCs w:val="16"/>
      <w:lang w:val="x-none"/>
    </w:rPr>
  </w:style>
  <w:style w:type="character" w:customStyle="1" w:styleId="BalloonTextChar">
    <w:name w:val="Balloon Text Char"/>
    <w:link w:val="BalloonText"/>
    <w:uiPriority w:val="99"/>
    <w:semiHidden/>
    <w:rsid w:val="002525BA"/>
    <w:rPr>
      <w:rFonts w:ascii="Tahoma" w:eastAsia="Times New Roman" w:hAnsi="Tahoma" w:cs="Tahoma"/>
      <w:sz w:val="16"/>
      <w:szCs w:val="16"/>
      <w:lang w:eastAsia="fr-FR"/>
    </w:rPr>
  </w:style>
  <w:style w:type="paragraph" w:styleId="ListParagraph">
    <w:name w:val="List Paragraph"/>
    <w:basedOn w:val="Normal"/>
    <w:uiPriority w:val="34"/>
    <w:qFormat/>
    <w:rsid w:val="00F623E2"/>
    <w:pPr>
      <w:ind w:left="720"/>
      <w:contextualSpacing/>
    </w:pPr>
  </w:style>
  <w:style w:type="paragraph" w:customStyle="1" w:styleId="Default">
    <w:name w:val="Default"/>
    <w:rsid w:val="00672314"/>
    <w:pPr>
      <w:autoSpaceDE w:val="0"/>
      <w:autoSpaceDN w:val="0"/>
      <w:adjustRightInd w:val="0"/>
    </w:pPr>
    <w:rPr>
      <w:rFonts w:ascii="Arial Narrow" w:eastAsia="Times New Roman" w:hAnsi="Arial Narrow" w:cs="Arial Narrow"/>
      <w:color w:val="000000"/>
      <w:sz w:val="24"/>
      <w:szCs w:val="24"/>
    </w:rPr>
  </w:style>
  <w:style w:type="paragraph" w:customStyle="1" w:styleId="Tableau">
    <w:name w:val="Tableau"/>
    <w:basedOn w:val="Default"/>
    <w:next w:val="Default"/>
    <w:uiPriority w:val="99"/>
    <w:rsid w:val="00672314"/>
    <w:rPr>
      <w:rFonts w:ascii="Times New Roman" w:hAnsi="Times New Roman" w:cs="Times New Roman"/>
      <w:color w:val="auto"/>
    </w:rPr>
  </w:style>
  <w:style w:type="paragraph" w:styleId="CommentSubject">
    <w:name w:val="annotation subject"/>
    <w:basedOn w:val="CommentText"/>
    <w:next w:val="CommentText"/>
    <w:link w:val="CommentSubjectChar"/>
    <w:uiPriority w:val="99"/>
    <w:semiHidden/>
    <w:unhideWhenUsed/>
    <w:rsid w:val="007E5E6E"/>
    <w:pPr>
      <w:spacing w:line="276" w:lineRule="auto"/>
    </w:pPr>
    <w:rPr>
      <w:b/>
      <w:bCs/>
    </w:rPr>
  </w:style>
  <w:style w:type="character" w:customStyle="1" w:styleId="CommentSubjectChar">
    <w:name w:val="Comment Subject Char"/>
    <w:link w:val="CommentSubject"/>
    <w:uiPriority w:val="99"/>
    <w:semiHidden/>
    <w:rsid w:val="007E5E6E"/>
    <w:rPr>
      <w:rFonts w:eastAsia="Times New Roman"/>
      <w:b/>
      <w:bCs/>
      <w:sz w:val="20"/>
      <w:szCs w:val="20"/>
      <w:lang w:eastAsia="fr-FR"/>
    </w:rPr>
  </w:style>
  <w:style w:type="character" w:customStyle="1" w:styleId="Heading4Char">
    <w:name w:val="Heading 4 Char"/>
    <w:link w:val="Heading4"/>
    <w:uiPriority w:val="9"/>
    <w:rsid w:val="002A78C3"/>
    <w:rPr>
      <w:rFonts w:ascii="Calibri Light" w:eastAsia="Times New Roman" w:hAnsi="Calibri Light" w:cs="Times New Roman"/>
      <w:i/>
      <w:iCs/>
      <w:color w:val="2E74B5"/>
      <w:sz w:val="22"/>
      <w:szCs w:val="22"/>
      <w:lang w:eastAsia="en-US"/>
    </w:rPr>
  </w:style>
  <w:style w:type="character" w:styleId="UnresolvedMention">
    <w:name w:val="Unresolved Mention"/>
    <w:uiPriority w:val="99"/>
    <w:semiHidden/>
    <w:unhideWhenUsed/>
    <w:rsid w:val="002A78C3"/>
    <w:rPr>
      <w:color w:val="605E5C"/>
      <w:shd w:val="clear" w:color="auto" w:fill="E1DFDD"/>
    </w:rPr>
  </w:style>
  <w:style w:type="paragraph" w:styleId="Revision">
    <w:name w:val="Revision"/>
    <w:hidden/>
    <w:uiPriority w:val="99"/>
    <w:semiHidden/>
    <w:rsid w:val="008670E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dpef.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sm@dpef.mr" TargetMode="External"/><Relationship Id="rId5" Type="http://schemas.openxmlformats.org/officeDocument/2006/relationships/hyperlink" Target="http://www.IsD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6498</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7623</CharactersWithSpaces>
  <SharedDoc>false</SharedDoc>
  <HLinks>
    <vt:vector size="18" baseType="variant">
      <vt:variant>
        <vt:i4>3866628</vt:i4>
      </vt:variant>
      <vt:variant>
        <vt:i4>6</vt:i4>
      </vt:variant>
      <vt:variant>
        <vt:i4>0</vt:i4>
      </vt:variant>
      <vt:variant>
        <vt:i4>5</vt:i4>
      </vt:variant>
      <vt:variant>
        <vt:lpwstr>mailto:ba@dpef.mr</vt:lpwstr>
      </vt:variant>
      <vt:variant>
        <vt:lpwstr/>
      </vt:variant>
      <vt:variant>
        <vt:i4>4653159</vt:i4>
      </vt:variant>
      <vt:variant>
        <vt:i4>3</vt:i4>
      </vt:variant>
      <vt:variant>
        <vt:i4>0</vt:i4>
      </vt:variant>
      <vt:variant>
        <vt:i4>5</vt:i4>
      </vt:variant>
      <vt:variant>
        <vt:lpwstr>mailto:mosm@dpef.mr</vt:lpwstr>
      </vt:variant>
      <vt:variant>
        <vt:lpwstr/>
      </vt:variant>
      <vt:variant>
        <vt:i4>5570633</vt:i4>
      </vt:variant>
      <vt:variant>
        <vt:i4>0</vt:i4>
      </vt:variant>
      <vt:variant>
        <vt:i4>0</vt:i4>
      </vt:variant>
      <vt:variant>
        <vt:i4>5</vt:i4>
      </vt:variant>
      <vt:variant>
        <vt:lpwstr>http://www.isdb.org/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i5</dc:creator>
  <cp:keywords/>
  <dc:description/>
  <cp:lastModifiedBy>Mohamed Elusta</cp:lastModifiedBy>
  <cp:revision>2</cp:revision>
  <dcterms:created xsi:type="dcterms:W3CDTF">2024-01-25T13:16:00Z</dcterms:created>
  <dcterms:modified xsi:type="dcterms:W3CDTF">2024-01-25T13:16:00Z</dcterms:modified>
</cp:coreProperties>
</file>