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9A58" w14:textId="77777777" w:rsidR="007136F3" w:rsidRPr="00E276C1" w:rsidRDefault="007136F3" w:rsidP="007136F3">
      <w:pPr>
        <w:spacing w:after="200" w:line="276" w:lineRule="auto"/>
        <w:ind w:left="720" w:right="253"/>
        <w:contextualSpacing/>
        <w:jc w:val="center"/>
        <w:outlineLvl w:val="0"/>
        <w:rPr>
          <w:rFonts w:asciiTheme="majorBidi" w:eastAsia="Calibri" w:hAnsiTheme="majorBidi" w:cstheme="majorBidi"/>
          <w:b/>
          <w:bCs/>
          <w:sz w:val="24"/>
          <w:szCs w:val="24"/>
        </w:rPr>
      </w:pPr>
      <w:r w:rsidRPr="00E276C1">
        <w:rPr>
          <w:rFonts w:asciiTheme="majorBidi" w:eastAsia="Calibri" w:hAnsiTheme="majorBidi" w:cstheme="majorBidi"/>
          <w:b/>
          <w:bCs/>
          <w:sz w:val="24"/>
          <w:szCs w:val="24"/>
        </w:rPr>
        <w:t>République Islamique de Mauritanie</w:t>
      </w:r>
    </w:p>
    <w:p w14:paraId="25D9DEAA" w14:textId="77777777" w:rsidR="007136F3" w:rsidRPr="00AA6AC4" w:rsidRDefault="007136F3" w:rsidP="007136F3">
      <w:pPr>
        <w:spacing w:after="200" w:line="276" w:lineRule="auto"/>
        <w:ind w:left="720" w:right="253"/>
        <w:contextualSpacing/>
        <w:jc w:val="center"/>
        <w:outlineLvl w:val="0"/>
        <w:rPr>
          <w:rFonts w:asciiTheme="majorBidi" w:eastAsia="Calibri" w:hAnsiTheme="majorBidi" w:cstheme="majorBidi"/>
          <w:b/>
          <w:bCs/>
          <w:i/>
          <w:iCs/>
          <w:sz w:val="16"/>
          <w:szCs w:val="16"/>
        </w:rPr>
      </w:pPr>
      <w:r w:rsidRPr="00AA6AC4">
        <w:rPr>
          <w:rFonts w:asciiTheme="majorBidi" w:eastAsia="Calibri" w:hAnsiTheme="majorBidi" w:cstheme="majorBidi"/>
          <w:b/>
          <w:bCs/>
          <w:i/>
          <w:iCs/>
          <w:sz w:val="16"/>
          <w:szCs w:val="16"/>
        </w:rPr>
        <w:t>Honneur - Fraternité – Justice</w:t>
      </w:r>
    </w:p>
    <w:p w14:paraId="323FD82E" w14:textId="77777777" w:rsidR="007136F3" w:rsidRPr="00E276C1" w:rsidRDefault="007136F3" w:rsidP="007136F3">
      <w:pPr>
        <w:spacing w:after="0" w:line="240" w:lineRule="auto"/>
        <w:jc w:val="center"/>
        <w:rPr>
          <w:rFonts w:asciiTheme="majorBidi" w:eastAsia="Times New Roman" w:hAnsiTheme="majorBidi" w:cstheme="majorBidi"/>
          <w:b/>
          <w:bCs/>
          <w:sz w:val="24"/>
          <w:szCs w:val="24"/>
          <w:lang w:eastAsia="fr-FR"/>
        </w:rPr>
      </w:pPr>
    </w:p>
    <w:p w14:paraId="56552DEF" w14:textId="77777777" w:rsidR="007136F3" w:rsidRPr="00E276C1" w:rsidRDefault="007136F3" w:rsidP="007136F3">
      <w:pPr>
        <w:spacing w:after="0" w:line="360" w:lineRule="auto"/>
        <w:jc w:val="center"/>
        <w:rPr>
          <w:rFonts w:asciiTheme="majorBidi" w:eastAsia="Times New Roman" w:hAnsiTheme="majorBidi" w:cstheme="majorBidi"/>
          <w:b/>
          <w:caps/>
          <w:sz w:val="24"/>
          <w:szCs w:val="24"/>
        </w:rPr>
      </w:pPr>
      <w:r w:rsidRPr="00E276C1">
        <w:rPr>
          <w:rFonts w:asciiTheme="majorBidi" w:eastAsia="Times New Roman" w:hAnsiTheme="majorBidi" w:cstheme="majorBidi"/>
          <w:b/>
          <w:caps/>
          <w:sz w:val="24"/>
          <w:szCs w:val="24"/>
        </w:rPr>
        <w:t>MINISTERE DES Affaires Economiques et de la promotion des Secteurs Productifs</w:t>
      </w:r>
    </w:p>
    <w:p w14:paraId="1CCFFFC5" w14:textId="77777777" w:rsidR="007136F3" w:rsidRPr="00E276C1" w:rsidRDefault="007136F3" w:rsidP="007136F3">
      <w:pPr>
        <w:spacing w:after="0" w:line="360" w:lineRule="auto"/>
        <w:jc w:val="center"/>
        <w:rPr>
          <w:rFonts w:asciiTheme="majorBidi" w:eastAsia="Times New Roman" w:hAnsiTheme="majorBidi" w:cstheme="majorBidi"/>
          <w:b/>
          <w:caps/>
          <w:sz w:val="24"/>
          <w:szCs w:val="24"/>
        </w:rPr>
      </w:pPr>
      <w:r w:rsidRPr="00E276C1">
        <w:rPr>
          <w:rFonts w:asciiTheme="majorBidi" w:eastAsia="Times New Roman" w:hAnsiTheme="majorBidi" w:cstheme="majorBidi"/>
          <w:b/>
          <w:caps/>
          <w:sz w:val="24"/>
          <w:szCs w:val="24"/>
        </w:rPr>
        <w:t>DIRECTION des PROJETS EDUCATION FORMATION</w:t>
      </w:r>
    </w:p>
    <w:p w14:paraId="7293E927" w14:textId="77777777" w:rsidR="007136F3" w:rsidRPr="00E276C1" w:rsidRDefault="007136F3" w:rsidP="007136F3">
      <w:pPr>
        <w:spacing w:after="0" w:line="240" w:lineRule="auto"/>
        <w:rPr>
          <w:rFonts w:asciiTheme="majorBidi" w:eastAsia="Times New Roman" w:hAnsiTheme="majorBidi" w:cstheme="majorBidi"/>
          <w:b/>
          <w:bCs/>
          <w:sz w:val="24"/>
          <w:szCs w:val="24"/>
          <w:lang w:eastAsia="fr-FR"/>
        </w:rPr>
      </w:pPr>
    </w:p>
    <w:p w14:paraId="2F646D0A" w14:textId="77777777" w:rsidR="007136F3" w:rsidRPr="00E276C1" w:rsidRDefault="007136F3" w:rsidP="007136F3">
      <w:pPr>
        <w:spacing w:after="0" w:line="360" w:lineRule="auto"/>
        <w:jc w:val="center"/>
        <w:rPr>
          <w:rFonts w:asciiTheme="majorBidi" w:eastAsia="Times New Roman" w:hAnsiTheme="majorBidi" w:cstheme="majorBidi"/>
          <w:b/>
          <w:caps/>
          <w:sz w:val="24"/>
          <w:szCs w:val="24"/>
        </w:rPr>
      </w:pPr>
      <w:r w:rsidRPr="00E276C1">
        <w:rPr>
          <w:rFonts w:asciiTheme="majorBidi" w:eastAsia="Times New Roman" w:hAnsiTheme="majorBidi" w:cstheme="majorBidi"/>
          <w:b/>
          <w:caps/>
          <w:sz w:val="24"/>
          <w:szCs w:val="24"/>
        </w:rPr>
        <w:t>APPEL À MANIFESTATION D’INTÉRÊT</w:t>
      </w:r>
    </w:p>
    <w:p w14:paraId="3AB7D374" w14:textId="77777777" w:rsidR="007136F3" w:rsidRPr="00E276C1" w:rsidRDefault="007136F3" w:rsidP="007136F3">
      <w:pPr>
        <w:spacing w:after="0" w:line="360" w:lineRule="auto"/>
        <w:jc w:val="center"/>
        <w:rPr>
          <w:rFonts w:asciiTheme="majorBidi" w:eastAsia="Times New Roman" w:hAnsiTheme="majorBidi" w:cstheme="majorBidi"/>
          <w:b/>
          <w:caps/>
          <w:sz w:val="24"/>
          <w:szCs w:val="24"/>
        </w:rPr>
      </w:pPr>
      <w:r w:rsidRPr="00E276C1">
        <w:rPr>
          <w:rFonts w:asciiTheme="majorBidi" w:eastAsia="Times New Roman" w:hAnsiTheme="majorBidi" w:cstheme="majorBidi"/>
          <w:b/>
          <w:caps/>
          <w:sz w:val="24"/>
          <w:szCs w:val="24"/>
        </w:rPr>
        <w:t>(SERVICES DE CONSULTANTS – SELECTION D’UN</w:t>
      </w:r>
      <w:r w:rsidRPr="00E276C1">
        <w:rPr>
          <w:rFonts w:asciiTheme="majorBidi" w:hAnsiTheme="majorBidi" w:cstheme="majorBidi"/>
          <w:sz w:val="24"/>
          <w:szCs w:val="24"/>
        </w:rPr>
        <w:t xml:space="preserve"> </w:t>
      </w:r>
      <w:r w:rsidRPr="00E276C1">
        <w:rPr>
          <w:rFonts w:asciiTheme="majorBidi" w:eastAsia="Times New Roman" w:hAnsiTheme="majorBidi" w:cstheme="majorBidi"/>
          <w:b/>
          <w:caps/>
          <w:sz w:val="24"/>
          <w:szCs w:val="24"/>
        </w:rPr>
        <w:t>consultant INDIVIDUEL)</w:t>
      </w:r>
    </w:p>
    <w:p w14:paraId="3937D32C" w14:textId="77777777" w:rsidR="007136F3" w:rsidRPr="00E276C1" w:rsidRDefault="007136F3" w:rsidP="007136F3">
      <w:pPr>
        <w:shd w:val="clear" w:color="auto" w:fill="FFFFFF"/>
        <w:spacing w:after="120" w:line="240" w:lineRule="auto"/>
        <w:rPr>
          <w:rFonts w:asciiTheme="majorBidi" w:eastAsia="Times New Roman" w:hAnsiTheme="majorBidi" w:cstheme="majorBidi"/>
          <w:color w:val="212529"/>
          <w:sz w:val="24"/>
          <w:szCs w:val="24"/>
          <w:lang w:eastAsia="fr-FR"/>
        </w:rPr>
      </w:pPr>
      <w:r w:rsidRPr="00E276C1">
        <w:rPr>
          <w:rFonts w:asciiTheme="majorBidi" w:eastAsia="Times New Roman" w:hAnsiTheme="majorBidi" w:cstheme="majorBidi"/>
          <w:color w:val="212529"/>
          <w:sz w:val="24"/>
          <w:szCs w:val="24"/>
          <w:lang w:eastAsia="fr-FR"/>
        </w:rPr>
        <w:t>Pays: </w:t>
      </w:r>
      <w:r w:rsidRPr="00E276C1">
        <w:rPr>
          <w:rFonts w:asciiTheme="majorBidi" w:eastAsia="Times New Roman" w:hAnsiTheme="majorBidi" w:cstheme="majorBidi"/>
          <w:b/>
          <w:color w:val="212529"/>
          <w:sz w:val="24"/>
          <w:szCs w:val="24"/>
          <w:lang w:eastAsia="fr-FR"/>
        </w:rPr>
        <w:t>Mauritanie</w:t>
      </w:r>
    </w:p>
    <w:p w14:paraId="2DAD0425" w14:textId="5CCA7AB6" w:rsidR="007136F3" w:rsidRPr="00E276C1" w:rsidRDefault="007136F3" w:rsidP="007136F3">
      <w:pPr>
        <w:shd w:val="clear" w:color="auto" w:fill="FFFFFF"/>
        <w:spacing w:after="120" w:line="240" w:lineRule="auto"/>
        <w:rPr>
          <w:rFonts w:asciiTheme="majorBidi" w:eastAsia="Times New Roman" w:hAnsiTheme="majorBidi" w:cstheme="majorBidi"/>
          <w:b/>
          <w:color w:val="212529"/>
          <w:sz w:val="24"/>
          <w:szCs w:val="24"/>
          <w:lang w:eastAsia="fr-FR"/>
        </w:rPr>
      </w:pPr>
      <w:r w:rsidRPr="00E276C1">
        <w:rPr>
          <w:rFonts w:asciiTheme="majorBidi" w:eastAsia="Times New Roman" w:hAnsiTheme="majorBidi" w:cstheme="majorBidi"/>
          <w:color w:val="212529"/>
          <w:sz w:val="24"/>
          <w:szCs w:val="24"/>
          <w:lang w:eastAsia="fr-FR"/>
        </w:rPr>
        <w:t>Bailleurs de Fonds : </w:t>
      </w:r>
      <w:r w:rsidRPr="00E276C1">
        <w:rPr>
          <w:rFonts w:asciiTheme="majorBidi" w:eastAsia="Times New Roman" w:hAnsiTheme="majorBidi" w:cstheme="majorBidi"/>
          <w:b/>
          <w:color w:val="212529"/>
          <w:sz w:val="24"/>
          <w:szCs w:val="24"/>
          <w:lang w:eastAsia="fr-FR"/>
        </w:rPr>
        <w:t>Banque Islamique de Développement (</w:t>
      </w:r>
      <w:proofErr w:type="spellStart"/>
      <w:r w:rsidRPr="00E276C1">
        <w:rPr>
          <w:rFonts w:asciiTheme="majorBidi" w:eastAsia="Times New Roman" w:hAnsiTheme="majorBidi" w:cstheme="majorBidi"/>
          <w:b/>
          <w:color w:val="212529"/>
          <w:sz w:val="24"/>
          <w:szCs w:val="24"/>
          <w:lang w:eastAsia="fr-FR"/>
        </w:rPr>
        <w:t>BI</w:t>
      </w:r>
      <w:r w:rsidR="00E276C1" w:rsidRPr="00E276C1">
        <w:rPr>
          <w:rFonts w:asciiTheme="majorBidi" w:eastAsia="Times New Roman" w:hAnsiTheme="majorBidi" w:cstheme="majorBidi"/>
          <w:b/>
          <w:color w:val="212529"/>
          <w:sz w:val="24"/>
          <w:szCs w:val="24"/>
          <w:lang w:eastAsia="fr-FR"/>
        </w:rPr>
        <w:t>s</w:t>
      </w:r>
      <w:r w:rsidRPr="00E276C1">
        <w:rPr>
          <w:rFonts w:asciiTheme="majorBidi" w:eastAsia="Times New Roman" w:hAnsiTheme="majorBidi" w:cstheme="majorBidi"/>
          <w:b/>
          <w:color w:val="212529"/>
          <w:sz w:val="24"/>
          <w:szCs w:val="24"/>
          <w:lang w:eastAsia="fr-FR"/>
        </w:rPr>
        <w:t>D</w:t>
      </w:r>
      <w:proofErr w:type="spellEnd"/>
      <w:r w:rsidRPr="00E276C1">
        <w:rPr>
          <w:rFonts w:asciiTheme="majorBidi" w:eastAsia="Times New Roman" w:hAnsiTheme="majorBidi" w:cstheme="majorBidi"/>
          <w:b/>
          <w:color w:val="212529"/>
          <w:sz w:val="24"/>
          <w:szCs w:val="24"/>
          <w:lang w:eastAsia="fr-FR"/>
        </w:rPr>
        <w:t>)</w:t>
      </w:r>
      <w:r w:rsidRPr="00E276C1">
        <w:rPr>
          <w:rFonts w:asciiTheme="majorBidi" w:eastAsia="Times New Roman" w:hAnsiTheme="majorBidi" w:cstheme="majorBidi"/>
          <w:color w:val="212529"/>
          <w:sz w:val="24"/>
          <w:szCs w:val="24"/>
          <w:lang w:eastAsia="fr-FR"/>
        </w:rPr>
        <w:t xml:space="preserve"> et </w:t>
      </w:r>
      <w:r w:rsidRPr="00E276C1">
        <w:rPr>
          <w:rFonts w:asciiTheme="majorBidi" w:eastAsia="Times New Roman" w:hAnsiTheme="majorBidi" w:cstheme="majorBidi"/>
          <w:b/>
          <w:color w:val="212529"/>
          <w:sz w:val="24"/>
          <w:szCs w:val="24"/>
          <w:lang w:eastAsia="fr-FR"/>
        </w:rPr>
        <w:t>Gouvernement de la République Islamique de Mauritanie.</w:t>
      </w:r>
    </w:p>
    <w:p w14:paraId="6184CC04" w14:textId="77777777" w:rsidR="007136F3" w:rsidRPr="00E276C1" w:rsidRDefault="007136F3" w:rsidP="007136F3">
      <w:pPr>
        <w:keepNext/>
        <w:keepLines/>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spacing w:after="0" w:line="240" w:lineRule="auto"/>
        <w:jc w:val="center"/>
        <w:outlineLvl w:val="3"/>
        <w:rPr>
          <w:rFonts w:asciiTheme="majorBidi" w:eastAsiaTheme="majorEastAsia" w:hAnsiTheme="majorBidi" w:cstheme="majorBidi"/>
          <w:b/>
          <w:bCs/>
          <w:i/>
          <w:iCs/>
          <w:color w:val="5B9BD5" w:themeColor="accent1"/>
          <w:sz w:val="24"/>
          <w:szCs w:val="24"/>
        </w:rPr>
      </w:pPr>
      <w:r w:rsidRPr="00E276C1">
        <w:rPr>
          <w:rFonts w:asciiTheme="majorBidi" w:eastAsiaTheme="majorEastAsia" w:hAnsiTheme="majorBidi" w:cstheme="majorBidi"/>
          <w:b/>
          <w:bCs/>
          <w:i/>
          <w:iCs/>
          <w:color w:val="212529"/>
          <w:sz w:val="24"/>
          <w:szCs w:val="24"/>
        </w:rPr>
        <w:t xml:space="preserve">Dénomination du Projet : Projet de </w:t>
      </w:r>
      <w:bookmarkStart w:id="0" w:name="_Hlk86758456"/>
      <w:r w:rsidRPr="00E276C1">
        <w:rPr>
          <w:rFonts w:asciiTheme="majorBidi" w:eastAsia="Times New Roman" w:hAnsiTheme="majorBidi" w:cstheme="majorBidi"/>
          <w:bCs/>
          <w:sz w:val="24"/>
          <w:szCs w:val="24"/>
        </w:rPr>
        <w:t>Renforcement de L'Enseignement et de L'Apprentissage des Sciences, des Technologies et de l’Innovation au Secondaire</w:t>
      </w:r>
      <w:bookmarkEnd w:id="0"/>
    </w:p>
    <w:p w14:paraId="3E93A7B8" w14:textId="77777777" w:rsidR="007136F3" w:rsidRPr="00E276C1" w:rsidRDefault="007136F3" w:rsidP="007136F3">
      <w:pPr>
        <w:shd w:val="clear" w:color="auto" w:fill="FFFFFF"/>
        <w:spacing w:after="120" w:line="240" w:lineRule="auto"/>
        <w:rPr>
          <w:rFonts w:asciiTheme="majorBidi" w:eastAsia="Times New Roman" w:hAnsiTheme="majorBidi" w:cstheme="majorBidi"/>
          <w:color w:val="212529"/>
          <w:sz w:val="24"/>
          <w:szCs w:val="24"/>
          <w:lang w:eastAsia="fr-FR"/>
        </w:rPr>
      </w:pPr>
      <w:r w:rsidRPr="00E276C1">
        <w:rPr>
          <w:rFonts w:asciiTheme="majorBidi" w:eastAsia="Times New Roman" w:hAnsiTheme="majorBidi" w:cstheme="majorBidi"/>
          <w:color w:val="212529"/>
          <w:sz w:val="24"/>
          <w:szCs w:val="24"/>
          <w:lang w:eastAsia="fr-FR"/>
        </w:rPr>
        <w:t>Secteur : </w:t>
      </w:r>
      <w:r w:rsidRPr="00E276C1">
        <w:rPr>
          <w:rFonts w:asciiTheme="majorBidi" w:eastAsia="Times New Roman" w:hAnsiTheme="majorBidi" w:cstheme="majorBidi"/>
          <w:b/>
          <w:color w:val="212529"/>
          <w:sz w:val="24"/>
          <w:szCs w:val="24"/>
          <w:lang w:eastAsia="fr-FR"/>
        </w:rPr>
        <w:t>Education</w:t>
      </w:r>
      <w:r w:rsidRPr="00E276C1">
        <w:rPr>
          <w:rFonts w:asciiTheme="majorBidi" w:eastAsia="Times New Roman" w:hAnsiTheme="majorBidi" w:cstheme="majorBidi"/>
          <w:color w:val="212529"/>
          <w:sz w:val="24"/>
          <w:szCs w:val="24"/>
          <w:lang w:eastAsia="fr-FR"/>
        </w:rPr>
        <w:t xml:space="preserve"> </w:t>
      </w:r>
    </w:p>
    <w:p w14:paraId="419617C2" w14:textId="77777777" w:rsidR="007136F3" w:rsidRPr="00E276C1" w:rsidRDefault="007136F3" w:rsidP="007136F3">
      <w:pPr>
        <w:spacing w:after="120" w:line="240" w:lineRule="auto"/>
        <w:jc w:val="both"/>
        <w:rPr>
          <w:rFonts w:asciiTheme="majorBidi" w:eastAsia="Times New Roman" w:hAnsiTheme="majorBidi" w:cstheme="majorBidi"/>
          <w:b/>
          <w:color w:val="212529"/>
          <w:sz w:val="24"/>
          <w:szCs w:val="24"/>
          <w:lang w:eastAsia="fr-FR"/>
        </w:rPr>
      </w:pPr>
      <w:r w:rsidRPr="00E276C1">
        <w:rPr>
          <w:rFonts w:asciiTheme="majorBidi" w:eastAsia="Times New Roman" w:hAnsiTheme="majorBidi" w:cstheme="majorBidi"/>
          <w:spacing w:val="-2"/>
          <w:sz w:val="24"/>
          <w:szCs w:val="24"/>
          <w:lang w:eastAsia="fr-FR"/>
        </w:rPr>
        <w:t xml:space="preserve">Services de consultants : </w:t>
      </w:r>
      <w:r w:rsidRPr="00E276C1">
        <w:rPr>
          <w:rFonts w:asciiTheme="majorBidi" w:eastAsia="Times New Roman" w:hAnsiTheme="majorBidi" w:cstheme="majorBidi"/>
          <w:b/>
          <w:color w:val="212529"/>
          <w:sz w:val="24"/>
          <w:szCs w:val="24"/>
          <w:lang w:eastAsia="fr-FR"/>
        </w:rPr>
        <w:t xml:space="preserve">Recrutement d’un consultant chargé de l’accompagnement du processus de mise en œuvre de l’évaluation TIMSS </w:t>
      </w:r>
    </w:p>
    <w:p w14:paraId="361A461E" w14:textId="77777777" w:rsidR="007136F3" w:rsidRPr="00E276C1" w:rsidRDefault="007136F3" w:rsidP="007136F3">
      <w:pPr>
        <w:spacing w:after="120" w:line="240" w:lineRule="auto"/>
        <w:jc w:val="both"/>
        <w:rPr>
          <w:rFonts w:asciiTheme="majorBidi" w:eastAsia="Times New Roman" w:hAnsiTheme="majorBidi" w:cstheme="majorBidi"/>
          <w:b/>
          <w:color w:val="212529"/>
          <w:sz w:val="24"/>
          <w:szCs w:val="24"/>
          <w:lang w:eastAsia="fr-FR"/>
        </w:rPr>
      </w:pPr>
      <w:r w:rsidRPr="00E276C1">
        <w:rPr>
          <w:rFonts w:asciiTheme="majorBidi" w:eastAsia="Times New Roman" w:hAnsiTheme="majorBidi" w:cstheme="majorBidi"/>
          <w:sz w:val="24"/>
          <w:szCs w:val="24"/>
          <w:lang w:eastAsia="fr-FR"/>
        </w:rPr>
        <w:t xml:space="preserve">Mode de financement : </w:t>
      </w:r>
      <w:r w:rsidRPr="00E276C1">
        <w:rPr>
          <w:rFonts w:asciiTheme="majorBidi" w:eastAsia="Times New Roman" w:hAnsiTheme="majorBidi" w:cstheme="majorBidi"/>
          <w:b/>
          <w:color w:val="212529"/>
          <w:sz w:val="24"/>
          <w:szCs w:val="24"/>
          <w:lang w:eastAsia="fr-FR"/>
        </w:rPr>
        <w:t>Mode de financement islamique – conforme à la Charia</w:t>
      </w:r>
    </w:p>
    <w:p w14:paraId="2900C22B" w14:textId="77777777" w:rsidR="007136F3" w:rsidRPr="00E276C1" w:rsidRDefault="007136F3" w:rsidP="007136F3">
      <w:pPr>
        <w:shd w:val="clear" w:color="auto" w:fill="FFFFFF"/>
        <w:spacing w:after="120" w:line="240" w:lineRule="auto"/>
        <w:rPr>
          <w:rFonts w:asciiTheme="majorBidi" w:eastAsia="Times New Roman" w:hAnsiTheme="majorBidi" w:cstheme="majorBidi"/>
          <w:b/>
          <w:color w:val="212529"/>
          <w:sz w:val="24"/>
          <w:szCs w:val="24"/>
          <w:lang w:eastAsia="fr-FR"/>
        </w:rPr>
      </w:pPr>
      <w:r w:rsidRPr="00E276C1">
        <w:rPr>
          <w:rFonts w:asciiTheme="majorBidi" w:eastAsia="Times New Roman" w:hAnsiTheme="majorBidi" w:cstheme="majorBidi"/>
          <w:sz w:val="24"/>
          <w:szCs w:val="24"/>
          <w:lang w:eastAsia="fr-FR"/>
        </w:rPr>
        <w:t xml:space="preserve">N° de Financement : </w:t>
      </w:r>
      <w:r w:rsidRPr="00E276C1">
        <w:rPr>
          <w:rFonts w:asciiTheme="majorBidi" w:eastAsia="Times New Roman" w:hAnsiTheme="majorBidi" w:cstheme="majorBidi"/>
          <w:b/>
          <w:color w:val="212529"/>
          <w:sz w:val="24"/>
          <w:szCs w:val="24"/>
          <w:lang w:eastAsia="fr-FR"/>
        </w:rPr>
        <w:t xml:space="preserve">MRT 1030 </w:t>
      </w:r>
    </w:p>
    <w:p w14:paraId="1D25BA39" w14:textId="58AFA2BC" w:rsidR="007136F3" w:rsidRPr="00E276C1" w:rsidRDefault="00865B29" w:rsidP="00865B29">
      <w:pPr>
        <w:tabs>
          <w:tab w:val="left" w:pos="2715"/>
        </w:tabs>
        <w:spacing w:after="0" w:line="240" w:lineRule="auto"/>
        <w:rPr>
          <w:rFonts w:asciiTheme="majorBidi" w:eastAsia="Times New Roman" w:hAnsiTheme="majorBidi" w:cstheme="majorBidi"/>
          <w:i/>
          <w:sz w:val="24"/>
          <w:szCs w:val="24"/>
          <w:lang w:eastAsia="fr-FR"/>
        </w:rPr>
      </w:pPr>
      <w:r>
        <w:rPr>
          <w:rFonts w:asciiTheme="majorBidi" w:eastAsia="Times New Roman" w:hAnsiTheme="majorBidi" w:cstheme="majorBidi"/>
          <w:i/>
          <w:sz w:val="24"/>
          <w:szCs w:val="24"/>
          <w:lang w:eastAsia="fr-FR"/>
        </w:rPr>
        <w:tab/>
      </w:r>
    </w:p>
    <w:p w14:paraId="4B65E4F0" w14:textId="77777777" w:rsidR="007136F3" w:rsidRPr="00E276C1" w:rsidRDefault="007136F3" w:rsidP="007136F3">
      <w:pPr>
        <w:spacing w:after="0" w:line="240" w:lineRule="auto"/>
        <w:jc w:val="both"/>
        <w:rPr>
          <w:rFonts w:asciiTheme="majorBidi" w:eastAsia="Times New Roman" w:hAnsiTheme="majorBidi" w:cstheme="majorBidi"/>
          <w:sz w:val="24"/>
          <w:szCs w:val="24"/>
          <w:lang w:eastAsia="fr-FR"/>
        </w:rPr>
      </w:pPr>
      <w:r w:rsidRPr="00E276C1">
        <w:rPr>
          <w:rFonts w:asciiTheme="majorBidi" w:eastAsia="Times New Roman" w:hAnsiTheme="majorBidi" w:cstheme="majorBidi"/>
          <w:sz w:val="24"/>
          <w:szCs w:val="24"/>
          <w:lang w:eastAsia="fr-FR"/>
        </w:rPr>
        <w:t>Le Gouvernement de la République Islamique de Mauritanie a reçu un financement de la Banque Islamique de Développement (</w:t>
      </w:r>
      <w:proofErr w:type="spellStart"/>
      <w:r w:rsidRPr="00E276C1">
        <w:rPr>
          <w:rFonts w:asciiTheme="majorBidi" w:eastAsia="Times New Roman" w:hAnsiTheme="majorBidi" w:cstheme="majorBidi"/>
          <w:sz w:val="24"/>
          <w:szCs w:val="24"/>
          <w:lang w:eastAsia="fr-FR"/>
        </w:rPr>
        <w:t>BIsD</w:t>
      </w:r>
      <w:proofErr w:type="spellEnd"/>
      <w:r w:rsidRPr="00E276C1">
        <w:rPr>
          <w:rFonts w:asciiTheme="majorBidi" w:eastAsia="Times New Roman" w:hAnsiTheme="majorBidi" w:cstheme="majorBidi"/>
          <w:sz w:val="24"/>
          <w:szCs w:val="24"/>
          <w:lang w:eastAsia="fr-FR"/>
        </w:rPr>
        <w:t xml:space="preserve">), en vue de financer le coût du Projet de </w:t>
      </w:r>
      <w:r w:rsidRPr="00E276C1">
        <w:rPr>
          <w:rFonts w:asciiTheme="majorBidi" w:eastAsia="Times New Roman" w:hAnsiTheme="majorBidi" w:cstheme="majorBidi"/>
          <w:bCs/>
          <w:i/>
          <w:iCs/>
          <w:sz w:val="24"/>
          <w:szCs w:val="24"/>
          <w:lang w:eastAsia="fr-FR"/>
        </w:rPr>
        <w:t>Renforcement de L'Enseignement et de L'Apprentissage des Sciences, des Technologies et de l’Innovation au Secondaire</w:t>
      </w:r>
      <w:r w:rsidRPr="00E276C1">
        <w:rPr>
          <w:rFonts w:asciiTheme="majorBidi" w:eastAsia="Times New Roman" w:hAnsiTheme="majorBidi" w:cstheme="majorBidi"/>
          <w:sz w:val="24"/>
          <w:szCs w:val="24"/>
          <w:lang w:eastAsia="fr-FR"/>
        </w:rPr>
        <w:t xml:space="preserve"> et a l’intention d’utiliser une partie des sommes accordées pour financer des services de consultant.  Veuillez-vous reporter à l'Avis général de passation de marchés pour ce projet qui est paru dans les sites internet de la </w:t>
      </w:r>
      <w:proofErr w:type="spellStart"/>
      <w:r w:rsidRPr="00E276C1">
        <w:rPr>
          <w:rFonts w:asciiTheme="majorBidi" w:eastAsia="Times New Roman" w:hAnsiTheme="majorBidi" w:cstheme="majorBidi"/>
          <w:sz w:val="24"/>
          <w:szCs w:val="24"/>
          <w:lang w:eastAsia="fr-FR"/>
        </w:rPr>
        <w:t>BIsD</w:t>
      </w:r>
      <w:proofErr w:type="spellEnd"/>
      <w:r w:rsidRPr="00E276C1">
        <w:rPr>
          <w:rFonts w:asciiTheme="majorBidi" w:eastAsia="Times New Roman" w:hAnsiTheme="majorBidi" w:cstheme="majorBidi"/>
          <w:sz w:val="24"/>
          <w:szCs w:val="24"/>
          <w:lang w:eastAsia="fr-FR"/>
        </w:rPr>
        <w:t xml:space="preserve">, de DG </w:t>
      </w:r>
      <w:proofErr w:type="spellStart"/>
      <w:r w:rsidRPr="00E276C1">
        <w:rPr>
          <w:rFonts w:asciiTheme="majorBidi" w:eastAsia="Times New Roman" w:hAnsiTheme="majorBidi" w:cstheme="majorBidi"/>
          <w:sz w:val="24"/>
          <w:szCs w:val="24"/>
          <w:lang w:eastAsia="fr-FR"/>
        </w:rPr>
        <w:t>Market</w:t>
      </w:r>
      <w:proofErr w:type="spellEnd"/>
      <w:r w:rsidRPr="00E276C1">
        <w:rPr>
          <w:rFonts w:asciiTheme="majorBidi" w:eastAsia="Times New Roman" w:hAnsiTheme="majorBidi" w:cstheme="majorBidi"/>
          <w:sz w:val="24"/>
          <w:szCs w:val="24"/>
          <w:lang w:eastAsia="fr-FR"/>
        </w:rPr>
        <w:t xml:space="preserve"> et de beta.mr, daté du 17 mars 2022.</w:t>
      </w:r>
    </w:p>
    <w:p w14:paraId="1F0CA8ED" w14:textId="77777777" w:rsidR="007136F3" w:rsidRPr="00E276C1" w:rsidRDefault="007136F3" w:rsidP="007136F3">
      <w:pPr>
        <w:spacing w:after="0" w:line="276" w:lineRule="auto"/>
        <w:rPr>
          <w:rFonts w:asciiTheme="majorBidi" w:eastAsia="Times New Roman" w:hAnsiTheme="majorBidi" w:cstheme="majorBidi"/>
          <w:sz w:val="24"/>
          <w:szCs w:val="24"/>
          <w:lang w:eastAsia="fr-FR"/>
        </w:rPr>
      </w:pPr>
      <w:r w:rsidRPr="00E276C1">
        <w:rPr>
          <w:rFonts w:asciiTheme="majorBidi" w:eastAsia="Times New Roman" w:hAnsiTheme="majorBidi" w:cstheme="majorBidi"/>
          <w:sz w:val="24"/>
          <w:szCs w:val="24"/>
          <w:lang w:eastAsia="fr-FR"/>
        </w:rPr>
        <w:t>Les évaluations des apprentissages sont de plus en plus utilisées par les systèmes éducatifs dans le monde entier pour alimenter les processus d'élaboration des politiques et des réformes. Elles servent également à améliorer l'enseignement et l’apprentissage.</w:t>
      </w:r>
    </w:p>
    <w:p w14:paraId="361ECCAF" w14:textId="0C3D7C30" w:rsidR="007136F3" w:rsidRPr="00E276C1" w:rsidRDefault="007136F3" w:rsidP="00AA6AC4">
      <w:pPr>
        <w:spacing w:after="0" w:line="276" w:lineRule="auto"/>
        <w:jc w:val="both"/>
        <w:rPr>
          <w:rFonts w:asciiTheme="majorBidi" w:eastAsia="Times New Roman" w:hAnsiTheme="majorBidi" w:cstheme="majorBidi"/>
          <w:sz w:val="24"/>
          <w:szCs w:val="24"/>
          <w:lang w:eastAsia="fr-FR"/>
        </w:rPr>
      </w:pPr>
      <w:r w:rsidRPr="00E276C1">
        <w:rPr>
          <w:rFonts w:asciiTheme="majorBidi" w:eastAsia="Times New Roman" w:hAnsiTheme="majorBidi" w:cstheme="majorBidi"/>
          <w:sz w:val="24"/>
          <w:szCs w:val="24"/>
          <w:lang w:eastAsia="fr-FR"/>
        </w:rPr>
        <w:t>En plus de l’évaluation en classe et des examens nationaux assurés respectivement par les enseignants et la Direction des Examens et Concours (DEC), la Cellule Nationale d’Evaluation (CNE) a en charge la réalisation des évaluations à grande échelle et la production de données de contexte, Bien qu’elles offrent un diagnostic du niveau des élèves sur la base d’un référentiel national, les évaluations des acquis des élèves effectuées par la CNE ne s’apprêtent pas aux comparaisons régionales ou internationales pour situer les enfants mauritaniens par rapports à leurs collègues dans les autres pays. En effet, ces évaluations utilisent une méthodologie spécifique à la CNE où les tests sont élaborés sur la base des curricula nationaux et des questionnaires destinés à la production de données spécifiques au contexte national. C’est pour cette raison que la Mauritanie n’a cessé d’exprimer son désir de participer aux évaluations des élèves ou des compétences des enseignants organisées au niveau régional et/ou international.</w:t>
      </w:r>
    </w:p>
    <w:p w14:paraId="569F3748" w14:textId="77777777" w:rsidR="007136F3" w:rsidRPr="00E276C1" w:rsidRDefault="007136F3" w:rsidP="007136F3">
      <w:pPr>
        <w:spacing w:after="120" w:line="240" w:lineRule="auto"/>
        <w:rPr>
          <w:rFonts w:asciiTheme="majorBidi" w:hAnsiTheme="majorBidi" w:cstheme="majorBidi"/>
          <w:sz w:val="24"/>
          <w:szCs w:val="24"/>
        </w:rPr>
      </w:pPr>
      <w:r w:rsidRPr="00E276C1">
        <w:rPr>
          <w:rFonts w:asciiTheme="majorBidi" w:hAnsiTheme="majorBidi" w:cstheme="majorBidi"/>
          <w:sz w:val="24"/>
          <w:szCs w:val="24"/>
        </w:rPr>
        <w:t>Les services attendus du consultant comprennent notamment :</w:t>
      </w:r>
    </w:p>
    <w:p w14:paraId="3518999A" w14:textId="77777777" w:rsidR="007136F3" w:rsidRPr="00E276C1" w:rsidRDefault="007136F3" w:rsidP="007136F3">
      <w:pPr>
        <w:numPr>
          <w:ilvl w:val="0"/>
          <w:numId w:val="2"/>
        </w:numPr>
        <w:spacing w:after="0" w:line="240" w:lineRule="auto"/>
        <w:jc w:val="both"/>
        <w:rPr>
          <w:rFonts w:asciiTheme="majorBidi" w:eastAsia="Calibri" w:hAnsiTheme="majorBidi" w:cstheme="majorBidi"/>
          <w:sz w:val="24"/>
          <w:szCs w:val="24"/>
        </w:rPr>
      </w:pPr>
      <w:r w:rsidRPr="00E276C1">
        <w:rPr>
          <w:rFonts w:asciiTheme="majorBidi" w:eastAsia="Calibri" w:hAnsiTheme="majorBidi" w:cstheme="majorBidi"/>
          <w:sz w:val="24"/>
          <w:szCs w:val="24"/>
        </w:rPr>
        <w:t>Former l’équipe de l’évaluation sur les différentes phases de l’enquête TIMSS ;</w:t>
      </w:r>
    </w:p>
    <w:p w14:paraId="0BC977A0" w14:textId="77777777" w:rsidR="007136F3" w:rsidRPr="00E276C1" w:rsidRDefault="007136F3" w:rsidP="007136F3">
      <w:pPr>
        <w:numPr>
          <w:ilvl w:val="0"/>
          <w:numId w:val="2"/>
        </w:numPr>
        <w:spacing w:after="0" w:line="240" w:lineRule="auto"/>
        <w:jc w:val="both"/>
        <w:rPr>
          <w:rFonts w:asciiTheme="majorBidi" w:eastAsia="Calibri" w:hAnsiTheme="majorBidi" w:cstheme="majorBidi"/>
          <w:sz w:val="24"/>
          <w:szCs w:val="24"/>
        </w:rPr>
      </w:pPr>
      <w:r w:rsidRPr="00E276C1">
        <w:rPr>
          <w:rFonts w:asciiTheme="majorBidi" w:eastAsia="Calibri" w:hAnsiTheme="majorBidi" w:cstheme="majorBidi"/>
          <w:sz w:val="24"/>
          <w:szCs w:val="24"/>
        </w:rPr>
        <w:t xml:space="preserve">Former l’équipe de l’évaluation sur le logiciel </w:t>
      </w:r>
      <w:proofErr w:type="spellStart"/>
      <w:r w:rsidRPr="00E276C1">
        <w:rPr>
          <w:rFonts w:asciiTheme="majorBidi" w:eastAsia="Calibri" w:hAnsiTheme="majorBidi" w:cstheme="majorBidi"/>
          <w:sz w:val="24"/>
          <w:szCs w:val="24"/>
        </w:rPr>
        <w:t>Assessment</w:t>
      </w:r>
      <w:proofErr w:type="spellEnd"/>
      <w:r w:rsidRPr="00E276C1">
        <w:rPr>
          <w:rFonts w:asciiTheme="majorBidi" w:eastAsia="Calibri" w:hAnsiTheme="majorBidi" w:cstheme="majorBidi"/>
          <w:sz w:val="24"/>
          <w:szCs w:val="24"/>
        </w:rPr>
        <w:t xml:space="preserve"> Master utilisé par TIMSS ;</w:t>
      </w:r>
    </w:p>
    <w:p w14:paraId="4AFEDDF6" w14:textId="77777777" w:rsidR="007136F3" w:rsidRPr="00E276C1" w:rsidRDefault="007136F3" w:rsidP="007136F3">
      <w:pPr>
        <w:numPr>
          <w:ilvl w:val="0"/>
          <w:numId w:val="2"/>
        </w:numPr>
        <w:spacing w:after="0" w:line="240" w:lineRule="auto"/>
        <w:jc w:val="both"/>
        <w:rPr>
          <w:rFonts w:asciiTheme="majorBidi" w:eastAsia="Calibri" w:hAnsiTheme="majorBidi" w:cstheme="majorBidi"/>
          <w:sz w:val="24"/>
          <w:szCs w:val="24"/>
        </w:rPr>
      </w:pPr>
      <w:r w:rsidRPr="00E276C1">
        <w:rPr>
          <w:rFonts w:asciiTheme="majorBidi" w:eastAsia="Calibri" w:hAnsiTheme="majorBidi" w:cstheme="majorBidi"/>
          <w:sz w:val="24"/>
          <w:szCs w:val="24"/>
        </w:rPr>
        <w:lastRenderedPageBreak/>
        <w:t>Planifier et encadrer les ateliers de contextualisation des outils et la formation des enquêteurs ;</w:t>
      </w:r>
    </w:p>
    <w:p w14:paraId="2E95FFFC" w14:textId="77777777" w:rsidR="007136F3" w:rsidRPr="00E276C1" w:rsidRDefault="007136F3" w:rsidP="007136F3">
      <w:pPr>
        <w:numPr>
          <w:ilvl w:val="0"/>
          <w:numId w:val="2"/>
        </w:numPr>
        <w:spacing w:after="0" w:line="240" w:lineRule="auto"/>
        <w:jc w:val="both"/>
        <w:rPr>
          <w:rFonts w:asciiTheme="majorBidi" w:eastAsia="Calibri" w:hAnsiTheme="majorBidi" w:cstheme="majorBidi"/>
          <w:sz w:val="24"/>
          <w:szCs w:val="24"/>
        </w:rPr>
      </w:pPr>
      <w:r w:rsidRPr="00E276C1">
        <w:rPr>
          <w:rFonts w:asciiTheme="majorBidi" w:eastAsia="Calibri" w:hAnsiTheme="majorBidi" w:cstheme="majorBidi"/>
          <w:sz w:val="24"/>
          <w:szCs w:val="24"/>
        </w:rPr>
        <w:t>Identifier et préparer la logistique adaptée à l’enquête de terrain ;</w:t>
      </w:r>
    </w:p>
    <w:p w14:paraId="4B8A2350" w14:textId="77777777" w:rsidR="007136F3" w:rsidRPr="00E276C1" w:rsidRDefault="007136F3" w:rsidP="007136F3">
      <w:pPr>
        <w:numPr>
          <w:ilvl w:val="0"/>
          <w:numId w:val="2"/>
        </w:numPr>
        <w:spacing w:after="0" w:line="240" w:lineRule="auto"/>
        <w:jc w:val="both"/>
        <w:rPr>
          <w:rFonts w:asciiTheme="majorBidi" w:eastAsia="Calibri" w:hAnsiTheme="majorBidi" w:cstheme="majorBidi"/>
          <w:sz w:val="24"/>
          <w:szCs w:val="24"/>
        </w:rPr>
      </w:pPr>
      <w:r w:rsidRPr="00E276C1">
        <w:rPr>
          <w:rFonts w:asciiTheme="majorBidi" w:eastAsia="Calibri" w:hAnsiTheme="majorBidi" w:cstheme="majorBidi"/>
          <w:sz w:val="24"/>
          <w:szCs w:val="24"/>
        </w:rPr>
        <w:t>Accompagner l’équipe d’évaluation dans l’analyse des données et la rédaction du rapport de l’étude.</w:t>
      </w:r>
    </w:p>
    <w:p w14:paraId="0D7999D2" w14:textId="77777777" w:rsidR="007136F3" w:rsidRPr="00E276C1" w:rsidRDefault="007136F3" w:rsidP="007136F3">
      <w:pPr>
        <w:spacing w:after="0" w:line="240" w:lineRule="auto"/>
        <w:jc w:val="both"/>
        <w:rPr>
          <w:rFonts w:asciiTheme="majorBidi" w:eastAsia="Times New Roman" w:hAnsiTheme="majorBidi" w:cstheme="majorBidi"/>
          <w:sz w:val="24"/>
          <w:szCs w:val="24"/>
          <w:lang w:eastAsia="fr-FR"/>
        </w:rPr>
      </w:pPr>
    </w:p>
    <w:p w14:paraId="081D46DD" w14:textId="305B9992" w:rsidR="007136F3" w:rsidRPr="00E276C1" w:rsidRDefault="007136F3" w:rsidP="00AA6AC4">
      <w:pPr>
        <w:spacing w:after="0" w:line="240" w:lineRule="auto"/>
        <w:jc w:val="both"/>
        <w:rPr>
          <w:rFonts w:asciiTheme="majorBidi" w:eastAsia="Times New Roman" w:hAnsiTheme="majorBidi" w:cstheme="majorBidi"/>
          <w:spacing w:val="-2"/>
          <w:sz w:val="24"/>
          <w:szCs w:val="24"/>
          <w:lang w:eastAsia="fr-FR"/>
        </w:rPr>
      </w:pPr>
      <w:r w:rsidRPr="00E276C1">
        <w:rPr>
          <w:rFonts w:asciiTheme="majorBidi" w:eastAsia="Times New Roman" w:hAnsiTheme="majorBidi" w:cstheme="majorBidi"/>
          <w:spacing w:val="-2"/>
          <w:sz w:val="24"/>
          <w:szCs w:val="24"/>
          <w:lang w:eastAsia="fr-FR"/>
        </w:rPr>
        <w:t xml:space="preserve">La date prévisionnelle de démarrage de la mission est le début du mois de </w:t>
      </w:r>
      <w:r w:rsidR="00381360">
        <w:rPr>
          <w:rFonts w:asciiTheme="majorBidi" w:eastAsia="Times New Roman" w:hAnsiTheme="majorBidi" w:cstheme="majorBidi"/>
          <w:spacing w:val="-2"/>
          <w:sz w:val="24"/>
          <w:szCs w:val="24"/>
          <w:lang w:eastAsia="fr-FR"/>
        </w:rPr>
        <w:t>janvier 2024</w:t>
      </w:r>
      <w:r w:rsidRPr="00E276C1">
        <w:rPr>
          <w:rFonts w:asciiTheme="majorBidi" w:eastAsia="Times New Roman" w:hAnsiTheme="majorBidi" w:cstheme="majorBidi"/>
          <w:spacing w:val="-2"/>
          <w:sz w:val="24"/>
          <w:szCs w:val="24"/>
          <w:lang w:eastAsia="fr-FR"/>
        </w:rPr>
        <w:t xml:space="preserve"> pour une période de réalisation estimée à </w:t>
      </w:r>
      <w:r w:rsidR="001D77DA">
        <w:rPr>
          <w:rFonts w:asciiTheme="majorBidi" w:eastAsia="Times New Roman" w:hAnsiTheme="majorBidi" w:cstheme="majorBidi"/>
          <w:spacing w:val="-2"/>
          <w:sz w:val="24"/>
          <w:szCs w:val="24"/>
          <w:lang w:eastAsia="fr-FR"/>
        </w:rPr>
        <w:t>3</w:t>
      </w:r>
      <w:r w:rsidRPr="00E276C1">
        <w:rPr>
          <w:rFonts w:asciiTheme="majorBidi" w:eastAsia="Times New Roman" w:hAnsiTheme="majorBidi" w:cstheme="majorBidi"/>
          <w:spacing w:val="-2"/>
          <w:sz w:val="24"/>
          <w:szCs w:val="24"/>
          <w:lang w:eastAsia="fr-FR"/>
        </w:rPr>
        <w:t xml:space="preserve"> mois.  </w:t>
      </w:r>
    </w:p>
    <w:p w14:paraId="6634495A" w14:textId="77777777" w:rsidR="007136F3" w:rsidRPr="00E276C1" w:rsidRDefault="007136F3" w:rsidP="007136F3">
      <w:pPr>
        <w:spacing w:after="0" w:line="240" w:lineRule="auto"/>
        <w:jc w:val="both"/>
        <w:rPr>
          <w:rFonts w:asciiTheme="majorBidi" w:eastAsia="Times New Roman" w:hAnsiTheme="majorBidi" w:cstheme="majorBidi"/>
          <w:color w:val="FF0000"/>
          <w:spacing w:val="-2"/>
          <w:sz w:val="24"/>
          <w:szCs w:val="24"/>
          <w:lang w:eastAsia="fr-FR"/>
        </w:rPr>
      </w:pPr>
      <w:r w:rsidRPr="00E276C1">
        <w:rPr>
          <w:rFonts w:asciiTheme="majorBidi" w:eastAsia="Times New Roman" w:hAnsiTheme="majorBidi" w:cstheme="majorBidi"/>
          <w:color w:val="FF0000"/>
          <w:spacing w:val="-2"/>
          <w:sz w:val="24"/>
          <w:szCs w:val="24"/>
          <w:lang w:eastAsia="fr-FR"/>
        </w:rPr>
        <w:t>Les Termes de Référence (</w:t>
      </w:r>
      <w:proofErr w:type="spellStart"/>
      <w:r w:rsidRPr="00E276C1">
        <w:rPr>
          <w:rFonts w:asciiTheme="majorBidi" w:eastAsia="Times New Roman" w:hAnsiTheme="majorBidi" w:cstheme="majorBidi"/>
          <w:color w:val="FF0000"/>
          <w:spacing w:val="-2"/>
          <w:sz w:val="24"/>
          <w:szCs w:val="24"/>
          <w:lang w:eastAsia="fr-FR"/>
        </w:rPr>
        <w:t>TdR</w:t>
      </w:r>
      <w:proofErr w:type="spellEnd"/>
      <w:r w:rsidRPr="00E276C1">
        <w:rPr>
          <w:rFonts w:asciiTheme="majorBidi" w:eastAsia="Times New Roman" w:hAnsiTheme="majorBidi" w:cstheme="majorBidi"/>
          <w:color w:val="FF0000"/>
          <w:spacing w:val="-2"/>
          <w:sz w:val="24"/>
          <w:szCs w:val="24"/>
          <w:lang w:eastAsia="fr-FR"/>
        </w:rPr>
        <w:t>) détaillés de la mission sont disponibles à l’adresse ci-dessous.</w:t>
      </w:r>
    </w:p>
    <w:p w14:paraId="7EEEDCF4" w14:textId="77777777" w:rsidR="007136F3" w:rsidRPr="00E276C1" w:rsidRDefault="007136F3" w:rsidP="007136F3">
      <w:pPr>
        <w:spacing w:after="0" w:line="240" w:lineRule="auto"/>
        <w:jc w:val="both"/>
        <w:rPr>
          <w:rFonts w:asciiTheme="majorBidi" w:eastAsia="Times New Roman" w:hAnsiTheme="majorBidi" w:cstheme="majorBidi"/>
          <w:color w:val="FF0000"/>
          <w:spacing w:val="-2"/>
          <w:sz w:val="24"/>
          <w:szCs w:val="24"/>
          <w:lang w:eastAsia="fr-FR"/>
        </w:rPr>
      </w:pPr>
    </w:p>
    <w:p w14:paraId="2C9F85FC" w14:textId="512A609F" w:rsidR="007136F3" w:rsidRPr="00E276C1" w:rsidRDefault="007136F3" w:rsidP="007136F3">
      <w:pPr>
        <w:spacing w:after="0" w:line="240" w:lineRule="auto"/>
        <w:jc w:val="both"/>
        <w:rPr>
          <w:rFonts w:asciiTheme="majorBidi" w:eastAsia="Times New Roman" w:hAnsiTheme="majorBidi" w:cstheme="majorBidi"/>
          <w:spacing w:val="-2"/>
          <w:sz w:val="24"/>
          <w:szCs w:val="24"/>
          <w:lang w:eastAsia="fr-FR"/>
        </w:rPr>
      </w:pPr>
      <w:r w:rsidRPr="00E276C1">
        <w:rPr>
          <w:rFonts w:asciiTheme="majorBidi" w:eastAsia="Times New Roman" w:hAnsiTheme="majorBidi" w:cstheme="majorBidi"/>
          <w:spacing w:val="-2"/>
          <w:sz w:val="24"/>
          <w:szCs w:val="24"/>
          <w:lang w:eastAsia="fr-FR"/>
        </w:rPr>
        <w:t xml:space="preserve">La Direction des Projets Education-Formation (DPEF) invite </w:t>
      </w:r>
      <w:r w:rsidR="00E276C1" w:rsidRPr="00E276C1">
        <w:rPr>
          <w:rFonts w:asciiTheme="majorBidi" w:eastAsia="Times New Roman" w:hAnsiTheme="majorBidi" w:cstheme="majorBidi"/>
          <w:spacing w:val="-2"/>
          <w:sz w:val="24"/>
          <w:szCs w:val="24"/>
          <w:lang w:eastAsia="fr-FR"/>
        </w:rPr>
        <w:t>les Consultants</w:t>
      </w:r>
      <w:r w:rsidRPr="00E276C1">
        <w:rPr>
          <w:rFonts w:asciiTheme="majorBidi" w:eastAsia="Times New Roman" w:hAnsiTheme="majorBidi" w:cstheme="majorBidi"/>
          <w:spacing w:val="-2"/>
          <w:sz w:val="24"/>
          <w:szCs w:val="24"/>
          <w:lang w:eastAsia="fr-FR"/>
        </w:rPr>
        <w:t xml:space="preserve"> éligibles à manifester leur intérêt en vue de fournir les services ci-dessus. Les Consultants intéressés doivent fournir des renseignements spécifiques démontrant qu’ils sont pleinement qualifiés pour réaliser les prestations (documentation, référence de prestations similaires, expérience dans le domaine). </w:t>
      </w:r>
    </w:p>
    <w:p w14:paraId="7EE3EC6F" w14:textId="77777777" w:rsidR="007136F3" w:rsidRPr="00E276C1" w:rsidRDefault="007136F3" w:rsidP="007136F3">
      <w:pPr>
        <w:spacing w:after="0" w:line="240" w:lineRule="auto"/>
        <w:jc w:val="both"/>
        <w:rPr>
          <w:rFonts w:asciiTheme="majorBidi" w:eastAsia="Times New Roman" w:hAnsiTheme="majorBidi" w:cstheme="majorBidi"/>
          <w:spacing w:val="-2"/>
          <w:sz w:val="24"/>
          <w:szCs w:val="24"/>
          <w:lang w:eastAsia="fr-FR"/>
        </w:rPr>
      </w:pPr>
      <w:r w:rsidRPr="00E276C1">
        <w:rPr>
          <w:rFonts w:asciiTheme="majorBidi" w:eastAsia="Times New Roman" w:hAnsiTheme="majorBidi" w:cstheme="majorBidi"/>
          <w:spacing w:val="-2"/>
          <w:sz w:val="24"/>
          <w:szCs w:val="24"/>
          <w:lang w:eastAsia="fr-FR"/>
        </w:rPr>
        <w:t xml:space="preserve">Les critères d’établissement de la liste restreinte sont : </w:t>
      </w:r>
    </w:p>
    <w:p w14:paraId="08F26101" w14:textId="77777777" w:rsidR="007136F3" w:rsidRPr="00E276C1" w:rsidRDefault="007136F3" w:rsidP="007136F3">
      <w:pPr>
        <w:spacing w:after="0" w:line="240" w:lineRule="auto"/>
        <w:jc w:val="both"/>
        <w:rPr>
          <w:rFonts w:asciiTheme="majorBidi" w:eastAsia="Times New Roman" w:hAnsiTheme="majorBidi" w:cstheme="majorBidi"/>
          <w:spacing w:val="-2"/>
          <w:sz w:val="24"/>
          <w:szCs w:val="24"/>
          <w:lang w:eastAsia="fr-FR"/>
        </w:rPr>
      </w:pPr>
    </w:p>
    <w:p w14:paraId="55800E72" w14:textId="77777777" w:rsidR="007136F3" w:rsidRPr="00E276C1" w:rsidRDefault="007136F3" w:rsidP="007136F3">
      <w:pPr>
        <w:pStyle w:val="Paragraphedeliste"/>
        <w:numPr>
          <w:ilvl w:val="0"/>
          <w:numId w:val="4"/>
        </w:numPr>
        <w:spacing w:after="0" w:line="240" w:lineRule="auto"/>
        <w:jc w:val="both"/>
        <w:rPr>
          <w:rFonts w:asciiTheme="majorBidi" w:hAnsiTheme="majorBidi" w:cstheme="majorBidi"/>
          <w:sz w:val="24"/>
          <w:szCs w:val="24"/>
        </w:rPr>
      </w:pPr>
      <w:r w:rsidRPr="00E276C1">
        <w:rPr>
          <w:rFonts w:asciiTheme="majorBidi" w:hAnsiTheme="majorBidi" w:cstheme="majorBidi"/>
          <w:sz w:val="24"/>
          <w:szCs w:val="24"/>
        </w:rPr>
        <w:t>Avoir un Doctorat ou un diplôme de BAC+5 tout au moins dans les domaines de l’évaluation, des statistiques, des sciences de l’éducation ou tout autre diplôme similaire ;</w:t>
      </w:r>
    </w:p>
    <w:p w14:paraId="2CB71643" w14:textId="77777777" w:rsidR="007136F3" w:rsidRPr="00E276C1" w:rsidRDefault="007136F3" w:rsidP="007136F3">
      <w:pPr>
        <w:pStyle w:val="Paragraphedeliste"/>
        <w:numPr>
          <w:ilvl w:val="0"/>
          <w:numId w:val="4"/>
        </w:numPr>
        <w:spacing w:after="0" w:line="240" w:lineRule="auto"/>
        <w:jc w:val="both"/>
        <w:rPr>
          <w:rFonts w:asciiTheme="majorBidi" w:hAnsiTheme="majorBidi" w:cstheme="majorBidi"/>
          <w:sz w:val="24"/>
          <w:szCs w:val="24"/>
        </w:rPr>
      </w:pPr>
      <w:r w:rsidRPr="00E276C1">
        <w:rPr>
          <w:rFonts w:asciiTheme="majorBidi" w:hAnsiTheme="majorBidi" w:cstheme="majorBidi"/>
          <w:sz w:val="24"/>
          <w:szCs w:val="24"/>
        </w:rPr>
        <w:t>Avoir une expérience avérée d’au moins dix ans dans l’organisation des enquêtes TIMSS dans des pays similaires ;</w:t>
      </w:r>
    </w:p>
    <w:p w14:paraId="06DDE2EF" w14:textId="77777777" w:rsidR="007136F3" w:rsidRPr="00E276C1" w:rsidRDefault="007136F3" w:rsidP="007136F3">
      <w:pPr>
        <w:pStyle w:val="Paragraphedeliste"/>
        <w:numPr>
          <w:ilvl w:val="0"/>
          <w:numId w:val="4"/>
        </w:numPr>
        <w:spacing w:after="0" w:line="240" w:lineRule="auto"/>
        <w:jc w:val="both"/>
        <w:rPr>
          <w:rFonts w:asciiTheme="majorBidi" w:hAnsiTheme="majorBidi" w:cstheme="majorBidi"/>
          <w:sz w:val="24"/>
          <w:szCs w:val="24"/>
        </w:rPr>
      </w:pPr>
      <w:r w:rsidRPr="00E276C1">
        <w:rPr>
          <w:rFonts w:asciiTheme="majorBidi" w:hAnsiTheme="majorBidi" w:cstheme="majorBidi"/>
          <w:sz w:val="24"/>
          <w:szCs w:val="24"/>
        </w:rPr>
        <w:t>Avoir une expérience avérée dans l’analyse des données TIMSS et l’élaboration des rapports ;</w:t>
      </w:r>
    </w:p>
    <w:p w14:paraId="09578F18" w14:textId="77777777" w:rsidR="007136F3" w:rsidRPr="00E276C1" w:rsidRDefault="007136F3" w:rsidP="007136F3">
      <w:pPr>
        <w:pStyle w:val="Paragraphedeliste"/>
        <w:numPr>
          <w:ilvl w:val="0"/>
          <w:numId w:val="4"/>
        </w:numPr>
        <w:spacing w:after="0" w:line="240" w:lineRule="auto"/>
        <w:jc w:val="both"/>
        <w:rPr>
          <w:rFonts w:asciiTheme="majorBidi" w:hAnsiTheme="majorBidi" w:cstheme="majorBidi"/>
          <w:sz w:val="24"/>
          <w:szCs w:val="24"/>
        </w:rPr>
      </w:pPr>
      <w:r w:rsidRPr="00E276C1">
        <w:rPr>
          <w:rFonts w:asciiTheme="majorBidi" w:hAnsiTheme="majorBidi" w:cstheme="majorBidi"/>
          <w:sz w:val="24"/>
          <w:szCs w:val="24"/>
        </w:rPr>
        <w:t xml:space="preserve">Maitriser le logiciel </w:t>
      </w:r>
      <w:proofErr w:type="spellStart"/>
      <w:r w:rsidRPr="00E276C1">
        <w:rPr>
          <w:rFonts w:asciiTheme="majorBidi" w:hAnsiTheme="majorBidi" w:cstheme="majorBidi"/>
          <w:sz w:val="24"/>
          <w:szCs w:val="24"/>
        </w:rPr>
        <w:t>Assessment</w:t>
      </w:r>
      <w:proofErr w:type="spellEnd"/>
      <w:r w:rsidRPr="00E276C1">
        <w:rPr>
          <w:rFonts w:asciiTheme="majorBidi" w:hAnsiTheme="majorBidi" w:cstheme="majorBidi"/>
          <w:sz w:val="24"/>
          <w:szCs w:val="24"/>
        </w:rPr>
        <w:t xml:space="preserve"> Master ;</w:t>
      </w:r>
    </w:p>
    <w:p w14:paraId="7F193BE5" w14:textId="77777777" w:rsidR="007136F3" w:rsidRPr="00E276C1" w:rsidRDefault="007136F3" w:rsidP="007136F3">
      <w:pPr>
        <w:pStyle w:val="Paragraphedeliste"/>
        <w:numPr>
          <w:ilvl w:val="0"/>
          <w:numId w:val="4"/>
        </w:numPr>
        <w:spacing w:after="0" w:line="240" w:lineRule="auto"/>
        <w:jc w:val="both"/>
        <w:rPr>
          <w:rFonts w:asciiTheme="majorBidi" w:hAnsiTheme="majorBidi" w:cstheme="majorBidi"/>
          <w:sz w:val="24"/>
          <w:szCs w:val="24"/>
        </w:rPr>
      </w:pPr>
      <w:r w:rsidRPr="00E276C1">
        <w:rPr>
          <w:rFonts w:asciiTheme="majorBidi" w:hAnsiTheme="majorBidi" w:cstheme="majorBidi"/>
          <w:sz w:val="24"/>
          <w:szCs w:val="24"/>
        </w:rPr>
        <w:t>Avoir une bonne connaissance des systèmes éducatifs et des acteurs dans les pays en développement et en particulier dans la région Afrique de l’Ouest et du Maghreb ;</w:t>
      </w:r>
    </w:p>
    <w:p w14:paraId="061BB888" w14:textId="77777777" w:rsidR="007136F3" w:rsidRPr="00E276C1" w:rsidRDefault="007136F3" w:rsidP="007136F3">
      <w:pPr>
        <w:pStyle w:val="Paragraphedeliste"/>
        <w:numPr>
          <w:ilvl w:val="0"/>
          <w:numId w:val="4"/>
        </w:numPr>
        <w:spacing w:after="0" w:line="240" w:lineRule="auto"/>
        <w:jc w:val="both"/>
        <w:rPr>
          <w:rFonts w:asciiTheme="majorBidi" w:hAnsiTheme="majorBidi" w:cstheme="majorBidi"/>
          <w:sz w:val="24"/>
          <w:szCs w:val="24"/>
        </w:rPr>
      </w:pPr>
      <w:r w:rsidRPr="00E276C1">
        <w:rPr>
          <w:rFonts w:asciiTheme="majorBidi" w:hAnsiTheme="majorBidi" w:cstheme="majorBidi"/>
          <w:sz w:val="24"/>
          <w:szCs w:val="24"/>
        </w:rPr>
        <w:t>Avoir une expérience dans l’animation des ateliers de renforcement de capacités des enseignants ou formateurs ;</w:t>
      </w:r>
    </w:p>
    <w:p w14:paraId="7082E217" w14:textId="77777777" w:rsidR="007136F3" w:rsidRPr="00E276C1" w:rsidRDefault="007136F3" w:rsidP="007136F3">
      <w:pPr>
        <w:pStyle w:val="Paragraphedeliste"/>
        <w:numPr>
          <w:ilvl w:val="0"/>
          <w:numId w:val="4"/>
        </w:numPr>
        <w:spacing w:after="0" w:line="240" w:lineRule="auto"/>
        <w:jc w:val="both"/>
        <w:rPr>
          <w:rFonts w:asciiTheme="majorBidi" w:hAnsiTheme="majorBidi" w:cstheme="majorBidi"/>
          <w:sz w:val="24"/>
          <w:szCs w:val="24"/>
        </w:rPr>
      </w:pPr>
      <w:r w:rsidRPr="00E276C1">
        <w:rPr>
          <w:rFonts w:asciiTheme="majorBidi" w:hAnsiTheme="majorBidi" w:cstheme="majorBidi"/>
          <w:sz w:val="24"/>
          <w:szCs w:val="24"/>
        </w:rPr>
        <w:t>Avoir une expérience dans l’évaluation de la qualité des systèmes éducatifs ;</w:t>
      </w:r>
    </w:p>
    <w:p w14:paraId="68287E65" w14:textId="77777777" w:rsidR="007136F3" w:rsidRPr="00E276C1" w:rsidRDefault="007136F3" w:rsidP="007136F3">
      <w:pPr>
        <w:pStyle w:val="Paragraphedeliste"/>
        <w:numPr>
          <w:ilvl w:val="0"/>
          <w:numId w:val="4"/>
        </w:numPr>
        <w:spacing w:after="0" w:line="240" w:lineRule="auto"/>
        <w:jc w:val="both"/>
        <w:rPr>
          <w:rFonts w:asciiTheme="majorBidi" w:hAnsiTheme="majorBidi" w:cstheme="majorBidi"/>
          <w:sz w:val="24"/>
          <w:szCs w:val="24"/>
        </w:rPr>
      </w:pPr>
      <w:r w:rsidRPr="00E276C1">
        <w:rPr>
          <w:rFonts w:asciiTheme="majorBidi" w:hAnsiTheme="majorBidi" w:cstheme="majorBidi"/>
          <w:sz w:val="24"/>
          <w:szCs w:val="24"/>
        </w:rPr>
        <w:t>Maitriser l’arabe et le français.</w:t>
      </w:r>
    </w:p>
    <w:p w14:paraId="7485D436" w14:textId="77777777" w:rsidR="007136F3" w:rsidRPr="00E276C1" w:rsidRDefault="007136F3" w:rsidP="007136F3">
      <w:pPr>
        <w:spacing w:after="0" w:line="240" w:lineRule="auto"/>
        <w:jc w:val="both"/>
        <w:rPr>
          <w:rFonts w:asciiTheme="majorBidi" w:eastAsia="Times New Roman" w:hAnsiTheme="majorBidi" w:cstheme="majorBidi"/>
          <w:sz w:val="24"/>
          <w:szCs w:val="24"/>
          <w:lang w:eastAsia="fr-FR"/>
        </w:rPr>
      </w:pPr>
      <w:r w:rsidRPr="00E276C1">
        <w:rPr>
          <w:rFonts w:asciiTheme="majorBidi" w:eastAsia="Times New Roman" w:hAnsiTheme="majorBidi" w:cstheme="majorBidi"/>
          <w:sz w:val="24"/>
          <w:szCs w:val="24"/>
          <w:lang w:eastAsia="fr-FR"/>
        </w:rPr>
        <w:t xml:space="preserve">Les </w:t>
      </w:r>
      <w:r w:rsidRPr="00E276C1">
        <w:rPr>
          <w:rFonts w:asciiTheme="majorBidi" w:eastAsia="Times New Roman" w:hAnsiTheme="majorBidi" w:cstheme="majorBidi"/>
          <w:spacing w:val="-2"/>
          <w:sz w:val="24"/>
          <w:szCs w:val="24"/>
          <w:lang w:eastAsia="fr-FR"/>
        </w:rPr>
        <w:t>Consultants</w:t>
      </w:r>
      <w:r w:rsidRPr="00E276C1">
        <w:rPr>
          <w:rFonts w:asciiTheme="majorBidi" w:eastAsia="Times New Roman" w:hAnsiTheme="majorBidi" w:cstheme="majorBidi"/>
          <w:sz w:val="24"/>
          <w:szCs w:val="24"/>
          <w:lang w:eastAsia="fr-FR"/>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Pr="00E276C1">
        <w:rPr>
          <w:rFonts w:asciiTheme="majorBidi" w:eastAsia="Times New Roman" w:hAnsiTheme="majorBidi" w:cstheme="majorBidi"/>
          <w:sz w:val="24"/>
          <w:szCs w:val="24"/>
          <w:lang w:eastAsia="fr-FR"/>
        </w:rPr>
        <w:t>BIsD</w:t>
      </w:r>
      <w:proofErr w:type="spellEnd"/>
      <w:r w:rsidRPr="00E276C1">
        <w:rPr>
          <w:rFonts w:asciiTheme="majorBidi" w:eastAsia="Times New Roman" w:hAnsiTheme="majorBidi" w:cstheme="majorBidi"/>
          <w:sz w:val="24"/>
          <w:szCs w:val="24"/>
          <w:lang w:eastAsia="fr-FR"/>
        </w:rPr>
        <w:t xml:space="preserve"> concernant les conflits d’intérêt.</w:t>
      </w:r>
    </w:p>
    <w:p w14:paraId="4D2B0E8F" w14:textId="77777777" w:rsidR="007136F3" w:rsidRPr="00E276C1" w:rsidRDefault="007136F3" w:rsidP="007136F3">
      <w:pPr>
        <w:spacing w:after="0" w:line="240" w:lineRule="auto"/>
        <w:jc w:val="both"/>
        <w:rPr>
          <w:rFonts w:asciiTheme="majorBidi" w:eastAsia="Times New Roman" w:hAnsiTheme="majorBidi" w:cstheme="majorBidi"/>
          <w:spacing w:val="-2"/>
          <w:sz w:val="24"/>
          <w:szCs w:val="24"/>
          <w:lang w:eastAsia="fr-FR"/>
        </w:rPr>
      </w:pPr>
      <w:r w:rsidRPr="00E276C1">
        <w:rPr>
          <w:rFonts w:asciiTheme="majorBidi" w:eastAsia="Times New Roman" w:hAnsiTheme="majorBidi" w:cstheme="majorBidi"/>
          <w:spacing w:val="-2"/>
          <w:sz w:val="24"/>
          <w:szCs w:val="24"/>
          <w:lang w:eastAsia="fr-FR"/>
        </w:rPr>
        <w:t>Les Consultants peuvent 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07DA5001" w14:textId="77777777" w:rsidR="007136F3" w:rsidRPr="00E276C1" w:rsidRDefault="007136F3" w:rsidP="007136F3">
      <w:pPr>
        <w:spacing w:after="0" w:line="240" w:lineRule="auto"/>
        <w:jc w:val="both"/>
        <w:rPr>
          <w:rFonts w:asciiTheme="majorBidi" w:eastAsia="Times New Roman" w:hAnsiTheme="majorBidi" w:cstheme="majorBidi"/>
          <w:spacing w:val="-2"/>
          <w:sz w:val="24"/>
          <w:szCs w:val="24"/>
          <w:lang w:eastAsia="fr-FR"/>
        </w:rPr>
      </w:pPr>
      <w:r w:rsidRPr="00E276C1">
        <w:rPr>
          <w:rFonts w:asciiTheme="majorBidi" w:eastAsia="Times New Roman" w:hAnsiTheme="majorBidi" w:cstheme="majorBidi"/>
          <w:spacing w:val="-2"/>
          <w:sz w:val="24"/>
          <w:szCs w:val="24"/>
          <w:lang w:eastAsia="fr-FR"/>
        </w:rPr>
        <w:t>La sélection se fera en conformité avec la méthode du consultant individuel (</w:t>
      </w:r>
      <w:r w:rsidRPr="00E276C1">
        <w:rPr>
          <w:rFonts w:asciiTheme="majorBidi" w:eastAsia="Times New Roman" w:hAnsiTheme="majorBidi" w:cstheme="majorBidi"/>
          <w:b/>
          <w:bCs/>
          <w:spacing w:val="-2"/>
          <w:sz w:val="24"/>
          <w:szCs w:val="24"/>
          <w:lang w:eastAsia="fr-FR"/>
        </w:rPr>
        <w:t>CI</w:t>
      </w:r>
      <w:r w:rsidRPr="00E276C1">
        <w:rPr>
          <w:rFonts w:asciiTheme="majorBidi" w:eastAsia="Times New Roman" w:hAnsiTheme="majorBidi" w:cstheme="majorBidi"/>
          <w:spacing w:val="-2"/>
          <w:sz w:val="24"/>
          <w:szCs w:val="24"/>
          <w:lang w:eastAsia="fr-FR"/>
        </w:rPr>
        <w:t xml:space="preserve">), décrite dans les directives ci-dessus mentionnées  </w:t>
      </w:r>
    </w:p>
    <w:p w14:paraId="5D3BF7D9" w14:textId="03A64DF3" w:rsidR="007136F3" w:rsidRPr="00E276C1" w:rsidRDefault="007136F3" w:rsidP="007136F3">
      <w:pPr>
        <w:spacing w:after="120" w:line="240" w:lineRule="auto"/>
        <w:jc w:val="both"/>
        <w:rPr>
          <w:rFonts w:asciiTheme="majorBidi" w:eastAsia="Times New Roman" w:hAnsiTheme="majorBidi" w:cstheme="majorBidi"/>
          <w:spacing w:val="-2"/>
          <w:sz w:val="24"/>
          <w:szCs w:val="24"/>
          <w:lang w:eastAsia="fr-FR"/>
        </w:rPr>
      </w:pPr>
      <w:r w:rsidRPr="00E276C1">
        <w:rPr>
          <w:rFonts w:asciiTheme="majorBidi" w:eastAsia="Times New Roman" w:hAnsiTheme="majorBidi" w:cstheme="majorBidi"/>
          <w:spacing w:val="-2"/>
          <w:sz w:val="24"/>
          <w:szCs w:val="24"/>
          <w:lang w:eastAsia="fr-FR"/>
        </w:rPr>
        <w:t>Les consultants intéressés peuvent obtenir des informations additionnelles à l'adresse </w:t>
      </w:r>
      <w:r w:rsidR="00CE5A01" w:rsidRPr="00E276C1">
        <w:rPr>
          <w:rFonts w:asciiTheme="majorBidi" w:eastAsia="Times New Roman" w:hAnsiTheme="majorBidi" w:cstheme="majorBidi"/>
          <w:spacing w:val="-2"/>
          <w:sz w:val="24"/>
          <w:szCs w:val="24"/>
          <w:lang w:eastAsia="fr-FR"/>
        </w:rPr>
        <w:t xml:space="preserve">: </w:t>
      </w:r>
      <w:hyperlink r:id="rId7" w:history="1">
        <w:r w:rsidRPr="00E276C1">
          <w:rPr>
            <w:rFonts w:asciiTheme="majorBidi" w:hAnsiTheme="majorBidi" w:cstheme="majorBidi"/>
            <w:color w:val="0000FF"/>
            <w:sz w:val="24"/>
            <w:szCs w:val="24"/>
            <w:u w:val="single"/>
            <w:lang w:eastAsia="fr-FR"/>
          </w:rPr>
          <w:t>ely.oudeika@dpef.mr</w:t>
        </w:r>
      </w:hyperlink>
      <w:r w:rsidRPr="00E276C1">
        <w:rPr>
          <w:rFonts w:asciiTheme="majorBidi" w:hAnsiTheme="majorBidi" w:cstheme="majorBidi"/>
          <w:color w:val="0000FF"/>
          <w:sz w:val="24"/>
          <w:szCs w:val="24"/>
          <w:u w:val="single"/>
          <w:lang w:eastAsia="fr-FR"/>
        </w:rPr>
        <w:t xml:space="preserve">, </w:t>
      </w:r>
      <w:hyperlink r:id="rId8" w:history="1">
        <w:r w:rsidR="00CE5A01" w:rsidRPr="00661A5A">
          <w:rPr>
            <w:rStyle w:val="Lienhypertexte"/>
            <w:rFonts w:ascii="Roboto" w:hAnsi="Roboto"/>
            <w:sz w:val="21"/>
            <w:szCs w:val="21"/>
            <w:shd w:val="clear" w:color="auto" w:fill="FFFFFF"/>
          </w:rPr>
          <w:t>mosm@dpef.mr</w:t>
        </w:r>
      </w:hyperlink>
      <w:r w:rsidR="00CE5A01">
        <w:rPr>
          <w:rFonts w:ascii="Roboto" w:hAnsi="Roboto"/>
          <w:color w:val="333333"/>
          <w:sz w:val="21"/>
          <w:szCs w:val="21"/>
          <w:shd w:val="clear" w:color="auto" w:fill="FFFFFF"/>
        </w:rPr>
        <w:t xml:space="preserve"> </w:t>
      </w:r>
      <w:r w:rsidRPr="00E276C1">
        <w:rPr>
          <w:rFonts w:asciiTheme="majorBidi" w:eastAsia="Times New Roman" w:hAnsiTheme="majorBidi" w:cstheme="majorBidi"/>
          <w:spacing w:val="-2"/>
          <w:sz w:val="24"/>
          <w:szCs w:val="24"/>
          <w:lang w:eastAsia="fr-FR"/>
        </w:rPr>
        <w:t xml:space="preserve">aux heures d’ouverture de bureaux indiquées : Du lundi au jeudi de 08:00 à 17:00, heure locale, le vendredi de 08:00 à 12:00, heure locale. </w:t>
      </w:r>
    </w:p>
    <w:p w14:paraId="60A03697" w14:textId="3A67A461" w:rsidR="007136F3" w:rsidRPr="00E276C1" w:rsidRDefault="007136F3" w:rsidP="007136F3">
      <w:pPr>
        <w:spacing w:after="120" w:line="240" w:lineRule="auto"/>
        <w:rPr>
          <w:rFonts w:asciiTheme="majorBidi" w:eastAsia="Times New Roman" w:hAnsiTheme="majorBidi" w:cstheme="majorBidi"/>
          <w:b/>
          <w:bCs/>
          <w:color w:val="FF0000"/>
          <w:spacing w:val="-2"/>
          <w:sz w:val="24"/>
          <w:szCs w:val="24"/>
          <w:lang w:eastAsia="fr-FR"/>
        </w:rPr>
      </w:pPr>
      <w:r w:rsidRPr="00E276C1">
        <w:rPr>
          <w:rFonts w:asciiTheme="majorBidi" w:eastAsia="Times New Roman" w:hAnsiTheme="majorBidi" w:cstheme="majorBidi"/>
          <w:spacing w:val="-2"/>
          <w:sz w:val="24"/>
          <w:szCs w:val="24"/>
          <w:lang w:eastAsia="fr-FR"/>
        </w:rPr>
        <w:t xml:space="preserve">Les manifestations d'intérêt sous forme écrite doivent être déposées à l'adresse mentionnée ci-dessous au plus tard </w:t>
      </w:r>
      <w:r w:rsidR="00542233">
        <w:rPr>
          <w:rFonts w:asciiTheme="majorBidi" w:eastAsia="Times New Roman" w:hAnsiTheme="majorBidi" w:cstheme="majorBidi"/>
          <w:b/>
          <w:bCs/>
          <w:color w:val="C00000"/>
          <w:spacing w:val="-2"/>
          <w:sz w:val="24"/>
          <w:szCs w:val="24"/>
          <w:lang w:eastAsia="fr-FR"/>
        </w:rPr>
        <w:t>le Mercredi 27/12/</w:t>
      </w:r>
      <w:r w:rsidRPr="00CE5A01">
        <w:rPr>
          <w:rFonts w:asciiTheme="majorBidi" w:eastAsia="Times New Roman" w:hAnsiTheme="majorBidi" w:cstheme="majorBidi"/>
          <w:b/>
          <w:bCs/>
          <w:color w:val="C00000"/>
          <w:spacing w:val="-2"/>
          <w:sz w:val="24"/>
          <w:szCs w:val="24"/>
          <w:lang w:eastAsia="fr-FR"/>
        </w:rPr>
        <w:t>2023 à 12h00 TU</w:t>
      </w:r>
      <w:r w:rsidRPr="00E276C1">
        <w:rPr>
          <w:rFonts w:asciiTheme="majorBidi" w:eastAsia="Times New Roman" w:hAnsiTheme="majorBidi" w:cstheme="majorBidi"/>
          <w:b/>
          <w:bCs/>
          <w:spacing w:val="-2"/>
          <w:sz w:val="24"/>
          <w:szCs w:val="24"/>
          <w:lang w:eastAsia="fr-FR"/>
        </w:rPr>
        <w:t>.</w:t>
      </w:r>
    </w:p>
    <w:p w14:paraId="7D5B3B3C" w14:textId="77777777" w:rsidR="007136F3" w:rsidRPr="00E276C1" w:rsidRDefault="007136F3" w:rsidP="007136F3">
      <w:pPr>
        <w:tabs>
          <w:tab w:val="right" w:pos="7254"/>
        </w:tabs>
        <w:spacing w:before="160" w:line="240" w:lineRule="auto"/>
        <w:jc w:val="both"/>
        <w:rPr>
          <w:rFonts w:asciiTheme="majorBidi" w:eastAsia="Times New Roman" w:hAnsiTheme="majorBidi" w:cstheme="majorBidi"/>
          <w:b/>
          <w:bCs/>
          <w:color w:val="000000"/>
          <w:sz w:val="24"/>
          <w:szCs w:val="24"/>
          <w:lang w:eastAsia="fr-FR"/>
        </w:rPr>
      </w:pPr>
      <w:r w:rsidRPr="00E276C1">
        <w:rPr>
          <w:rFonts w:asciiTheme="majorBidi" w:eastAsia="Times New Roman" w:hAnsiTheme="majorBidi" w:cstheme="majorBidi"/>
          <w:sz w:val="24"/>
          <w:szCs w:val="24"/>
          <w:lang w:eastAsia="fr-FR"/>
        </w:rPr>
        <w:t xml:space="preserve">À l'attention de : </w:t>
      </w:r>
      <w:r w:rsidRPr="00E276C1">
        <w:rPr>
          <w:rFonts w:asciiTheme="majorBidi" w:eastAsia="Times New Roman" w:hAnsiTheme="majorBidi" w:cstheme="majorBidi"/>
          <w:b/>
          <w:bCs/>
          <w:sz w:val="24"/>
          <w:szCs w:val="24"/>
          <w:lang w:eastAsia="fr-FR"/>
        </w:rPr>
        <w:t xml:space="preserve">       Monsieur l</w:t>
      </w:r>
      <w:r w:rsidRPr="00E276C1">
        <w:rPr>
          <w:rFonts w:asciiTheme="majorBidi" w:eastAsia="Times New Roman" w:hAnsiTheme="majorBidi" w:cstheme="majorBidi"/>
          <w:b/>
          <w:bCs/>
          <w:color w:val="000000"/>
          <w:sz w:val="24"/>
          <w:szCs w:val="24"/>
          <w:lang w:eastAsia="fr-FR"/>
        </w:rPr>
        <w:t xml:space="preserve">e Président de la Commission de Passation des Marchés Publics de la DPEF </w:t>
      </w:r>
    </w:p>
    <w:p w14:paraId="2FFC5AB8" w14:textId="77777777" w:rsidR="007136F3" w:rsidRPr="00E276C1" w:rsidRDefault="007136F3" w:rsidP="007136F3">
      <w:pPr>
        <w:tabs>
          <w:tab w:val="right" w:pos="7254"/>
        </w:tabs>
        <w:spacing w:before="160" w:line="240" w:lineRule="auto"/>
        <w:jc w:val="both"/>
        <w:rPr>
          <w:rFonts w:asciiTheme="majorBidi" w:eastAsia="Times New Roman" w:hAnsiTheme="majorBidi" w:cstheme="majorBidi"/>
          <w:b/>
          <w:bCs/>
          <w:sz w:val="24"/>
          <w:szCs w:val="24"/>
          <w:lang w:eastAsia="fr-FR"/>
        </w:rPr>
      </w:pPr>
      <w:r w:rsidRPr="00E276C1">
        <w:rPr>
          <w:rFonts w:asciiTheme="majorBidi" w:eastAsia="Times New Roman" w:hAnsiTheme="majorBidi" w:cstheme="majorBidi"/>
          <w:b/>
          <w:bCs/>
          <w:sz w:val="24"/>
          <w:szCs w:val="24"/>
          <w:lang w:eastAsia="fr-FR"/>
        </w:rPr>
        <w:t>Direction des Projet Education – Formation, BP : 6541 Téléphone (+222) 45 25 20 63 ; (+222) 45 29 12 03 &amp; 45 29 12 04, Fax : (+222) 45 25 15 13-Mauritanie</w:t>
      </w:r>
      <w:r w:rsidRPr="00E276C1">
        <w:rPr>
          <w:rFonts w:asciiTheme="majorBidi" w:eastAsia="Times New Roman" w:hAnsiTheme="majorBidi" w:cstheme="majorBidi"/>
          <w:sz w:val="24"/>
          <w:szCs w:val="24"/>
          <w:lang w:eastAsia="fr-FR"/>
        </w:rPr>
        <w:t>.</w:t>
      </w:r>
    </w:p>
    <w:p w14:paraId="7F310A4C" w14:textId="77777777" w:rsidR="007136F3" w:rsidRPr="00E276C1" w:rsidRDefault="007136F3" w:rsidP="007136F3">
      <w:pPr>
        <w:spacing w:after="0" w:line="240" w:lineRule="auto"/>
        <w:jc w:val="both"/>
        <w:rPr>
          <w:rFonts w:asciiTheme="majorBidi" w:eastAsia="Times New Roman" w:hAnsiTheme="majorBidi" w:cstheme="majorBidi"/>
          <w:b/>
          <w:sz w:val="24"/>
          <w:szCs w:val="24"/>
          <w:lang w:eastAsia="fr-FR"/>
        </w:rPr>
      </w:pPr>
    </w:p>
    <w:p w14:paraId="1765146D" w14:textId="0137A31C" w:rsidR="007136F3" w:rsidRPr="00E276C1" w:rsidRDefault="007136F3" w:rsidP="007136F3">
      <w:pPr>
        <w:spacing w:after="0" w:line="240" w:lineRule="auto"/>
        <w:jc w:val="right"/>
        <w:rPr>
          <w:rFonts w:asciiTheme="majorBidi" w:eastAsia="Times New Roman" w:hAnsiTheme="majorBidi" w:cstheme="majorBidi"/>
          <w:b/>
          <w:bCs/>
          <w:sz w:val="24"/>
          <w:szCs w:val="24"/>
          <w:lang w:val="en-US" w:eastAsia="fr-FR"/>
        </w:rPr>
      </w:pPr>
      <w:r w:rsidRPr="001D77DA">
        <w:rPr>
          <w:rFonts w:asciiTheme="majorBidi" w:eastAsia="Times New Roman" w:hAnsiTheme="majorBidi" w:cstheme="majorBidi"/>
          <w:sz w:val="24"/>
          <w:szCs w:val="24"/>
          <w:lang w:eastAsia="fr-FR"/>
        </w:rPr>
        <w:t xml:space="preserve">                                                                    </w:t>
      </w:r>
      <w:r w:rsidRPr="00E276C1">
        <w:rPr>
          <w:rFonts w:asciiTheme="majorBidi" w:eastAsia="Times New Roman" w:hAnsiTheme="majorBidi" w:cstheme="majorBidi"/>
          <w:b/>
          <w:bCs/>
          <w:sz w:val="24"/>
          <w:szCs w:val="24"/>
          <w:lang w:val="en-US" w:eastAsia="fr-FR"/>
        </w:rPr>
        <w:t>Moh</w:t>
      </w:r>
      <w:r w:rsidR="00E276C1" w:rsidRPr="00E276C1">
        <w:rPr>
          <w:rFonts w:asciiTheme="majorBidi" w:eastAsia="Times New Roman" w:hAnsiTheme="majorBidi" w:cstheme="majorBidi"/>
          <w:b/>
          <w:bCs/>
          <w:sz w:val="24"/>
          <w:szCs w:val="24"/>
          <w:lang w:val="en-US" w:eastAsia="fr-FR"/>
        </w:rPr>
        <w:t>amed Vall</w:t>
      </w:r>
      <w:r w:rsidRPr="00E276C1">
        <w:rPr>
          <w:rFonts w:asciiTheme="majorBidi" w:eastAsia="Times New Roman" w:hAnsiTheme="majorBidi" w:cstheme="majorBidi"/>
          <w:b/>
          <w:bCs/>
          <w:sz w:val="24"/>
          <w:szCs w:val="24"/>
          <w:lang w:val="en-US" w:eastAsia="fr-FR"/>
        </w:rPr>
        <w:t xml:space="preserve"> OULD </w:t>
      </w:r>
      <w:r w:rsidR="00E276C1" w:rsidRPr="00E276C1">
        <w:rPr>
          <w:rFonts w:asciiTheme="majorBidi" w:eastAsia="Times New Roman" w:hAnsiTheme="majorBidi" w:cstheme="majorBidi"/>
          <w:b/>
          <w:bCs/>
          <w:sz w:val="24"/>
          <w:szCs w:val="24"/>
          <w:lang w:val="en-US" w:eastAsia="fr-FR"/>
        </w:rPr>
        <w:t>DICKEH</w:t>
      </w:r>
    </w:p>
    <w:p w14:paraId="14416ADF" w14:textId="77777777" w:rsidR="007136A8" w:rsidRPr="00E276C1" w:rsidRDefault="007136A8">
      <w:pPr>
        <w:rPr>
          <w:rFonts w:asciiTheme="majorBidi" w:hAnsiTheme="majorBidi" w:cstheme="majorBidi"/>
          <w:sz w:val="24"/>
          <w:szCs w:val="24"/>
          <w:lang w:val="en-US"/>
        </w:rPr>
      </w:pPr>
    </w:p>
    <w:sectPr w:rsidR="007136A8" w:rsidRPr="00E276C1" w:rsidSect="001B4232">
      <w:footerReference w:type="default" r:id="rId9"/>
      <w:pgSz w:w="11906" w:h="16838"/>
      <w:pgMar w:top="42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B0D1" w14:textId="77777777" w:rsidR="003A21D5" w:rsidRDefault="003A21D5">
      <w:pPr>
        <w:spacing w:after="0" w:line="240" w:lineRule="auto"/>
      </w:pPr>
      <w:r>
        <w:separator/>
      </w:r>
    </w:p>
  </w:endnote>
  <w:endnote w:type="continuationSeparator" w:id="0">
    <w:p w14:paraId="65EEE0C7" w14:textId="77777777" w:rsidR="003A21D5" w:rsidRDefault="003A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466329"/>
      <w:docPartObj>
        <w:docPartGallery w:val="Page Numbers (Bottom of Page)"/>
        <w:docPartUnique/>
      </w:docPartObj>
    </w:sdtPr>
    <w:sdtContent>
      <w:p w14:paraId="7E17F8EF" w14:textId="77777777" w:rsidR="00000000" w:rsidRDefault="007136F3">
        <w:pPr>
          <w:pStyle w:val="Pieddepage"/>
          <w:jc w:val="center"/>
        </w:pPr>
        <w:r>
          <w:fldChar w:fldCharType="begin"/>
        </w:r>
        <w:r>
          <w:instrText>PAGE   \* MERGEFORMAT</w:instrText>
        </w:r>
        <w:r>
          <w:fldChar w:fldCharType="separate"/>
        </w:r>
        <w:r w:rsidR="00381360">
          <w:rPr>
            <w:noProof/>
          </w:rPr>
          <w:t>2</w:t>
        </w:r>
        <w:r>
          <w:fldChar w:fldCharType="end"/>
        </w:r>
      </w:p>
    </w:sdtContent>
  </w:sdt>
  <w:p w14:paraId="78B5D518"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4C16" w14:textId="77777777" w:rsidR="003A21D5" w:rsidRDefault="003A21D5">
      <w:pPr>
        <w:spacing w:after="0" w:line="240" w:lineRule="auto"/>
      </w:pPr>
      <w:r>
        <w:separator/>
      </w:r>
    </w:p>
  </w:footnote>
  <w:footnote w:type="continuationSeparator" w:id="0">
    <w:p w14:paraId="6CFE0054" w14:textId="77777777" w:rsidR="003A21D5" w:rsidRDefault="003A2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005"/>
    <w:multiLevelType w:val="hybridMultilevel"/>
    <w:tmpl w:val="C73A8594"/>
    <w:lvl w:ilvl="0" w:tplc="E6CA5742">
      <w:numFmt w:val="bullet"/>
      <w:pStyle w:val="Titre3"/>
      <w:lvlText w:val="-"/>
      <w:lvlJc w:val="left"/>
      <w:pPr>
        <w:ind w:left="1068" w:hanging="360"/>
      </w:pPr>
      <w:rPr>
        <w:rFonts w:ascii="Times New Roman" w:eastAsia="Calibr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F011137"/>
    <w:multiLevelType w:val="hybridMultilevel"/>
    <w:tmpl w:val="822C406A"/>
    <w:lvl w:ilvl="0" w:tplc="1BB0AE2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B67F05"/>
    <w:multiLevelType w:val="hybridMultilevel"/>
    <w:tmpl w:val="BD04CE58"/>
    <w:lvl w:ilvl="0" w:tplc="040C0009">
      <w:start w:val="1"/>
      <w:numFmt w:val="bullet"/>
      <w:lvlText w:val=""/>
      <w:lvlJc w:val="left"/>
      <w:rPr>
        <w:rFonts w:ascii="Wingdings" w:hAnsi="Wingdings"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2E2AA1"/>
    <w:multiLevelType w:val="hybridMultilevel"/>
    <w:tmpl w:val="4424997C"/>
    <w:lvl w:ilvl="0" w:tplc="00760478">
      <w:start w:val="3295"/>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5174600">
    <w:abstractNumId w:val="0"/>
  </w:num>
  <w:num w:numId="2" w16cid:durableId="1009984285">
    <w:abstractNumId w:val="3"/>
  </w:num>
  <w:num w:numId="3" w16cid:durableId="626157907">
    <w:abstractNumId w:val="2"/>
  </w:num>
  <w:num w:numId="4" w16cid:durableId="920413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F3"/>
    <w:rsid w:val="001D77DA"/>
    <w:rsid w:val="002F231C"/>
    <w:rsid w:val="00381360"/>
    <w:rsid w:val="003A21D5"/>
    <w:rsid w:val="004410F5"/>
    <w:rsid w:val="004507DB"/>
    <w:rsid w:val="00542233"/>
    <w:rsid w:val="007136A8"/>
    <w:rsid w:val="007136F3"/>
    <w:rsid w:val="00865B29"/>
    <w:rsid w:val="0096165E"/>
    <w:rsid w:val="00AA6AC4"/>
    <w:rsid w:val="00B75F65"/>
    <w:rsid w:val="00B85491"/>
    <w:rsid w:val="00CE5A01"/>
    <w:rsid w:val="00D45543"/>
    <w:rsid w:val="00E276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303A"/>
  <w15:chartTrackingRefBased/>
  <w15:docId w15:val="{055AF529-6A70-4A9F-907A-75C7BF50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Paragraphedeliste"/>
    <w:next w:val="Normal"/>
    <w:link w:val="Titre3Car"/>
    <w:uiPriority w:val="9"/>
    <w:unhideWhenUsed/>
    <w:qFormat/>
    <w:rsid w:val="007136F3"/>
    <w:pPr>
      <w:numPr>
        <w:numId w:val="1"/>
      </w:numPr>
      <w:tabs>
        <w:tab w:val="num" w:pos="360"/>
        <w:tab w:val="left" w:pos="567"/>
      </w:tabs>
      <w:autoSpaceDE w:val="0"/>
      <w:autoSpaceDN w:val="0"/>
      <w:adjustRightInd w:val="0"/>
      <w:spacing w:before="120" w:after="120" w:line="276" w:lineRule="auto"/>
      <w:ind w:left="1066" w:right="-40" w:hanging="357"/>
      <w:contextualSpacing w:val="0"/>
      <w:jc w:val="both"/>
      <w:outlineLvl w:val="2"/>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7136F3"/>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7136F3"/>
  </w:style>
  <w:style w:type="character" w:customStyle="1" w:styleId="Titre3Car">
    <w:name w:val="Titre 3 Car"/>
    <w:basedOn w:val="Policepardfaut"/>
    <w:link w:val="Titre3"/>
    <w:uiPriority w:val="9"/>
    <w:rsid w:val="007136F3"/>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7136F3"/>
    <w:pPr>
      <w:ind w:left="720"/>
      <w:contextualSpacing/>
    </w:pPr>
  </w:style>
  <w:style w:type="character" w:styleId="Lienhypertexte">
    <w:name w:val="Hyperlink"/>
    <w:basedOn w:val="Policepardfaut"/>
    <w:uiPriority w:val="99"/>
    <w:unhideWhenUsed/>
    <w:rsid w:val="00CE5A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m@dpef.mr" TargetMode="External"/><Relationship Id="rId3" Type="http://schemas.openxmlformats.org/officeDocument/2006/relationships/settings" Target="settings.xml"/><Relationship Id="rId7" Type="http://schemas.openxmlformats.org/officeDocument/2006/relationships/hyperlink" Target="mailto:ely.oudeika@dpef.m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979</Words>
  <Characters>5385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ely ould oudeika</cp:lastModifiedBy>
  <cp:revision>2</cp:revision>
  <dcterms:created xsi:type="dcterms:W3CDTF">2023-12-18T11:47:00Z</dcterms:created>
  <dcterms:modified xsi:type="dcterms:W3CDTF">2023-12-18T11:47:00Z</dcterms:modified>
</cp:coreProperties>
</file>