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7864E" w14:textId="6CB6F9EC" w:rsidR="0086781D" w:rsidRDefault="000B6E04" w:rsidP="000B6E04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  <w:r>
        <w:rPr>
          <w:rFonts w:ascii="Roboto Light" w:hAnsi="Roboto Light"/>
          <w:bCs/>
          <w:smallCaps w:val="0"/>
          <w:noProof/>
          <w:color w:val="000000"/>
          <w:sz w:val="22"/>
          <w:szCs w:val="22"/>
          <w:lang w:val="en-GB" w:eastAsia="zh-CN"/>
        </w:rPr>
        <w:drawing>
          <wp:anchor distT="0" distB="0" distL="114300" distR="114300" simplePos="0" relativeHeight="251662336" behindDoc="0" locked="0" layoutInCell="0" allowOverlap="1" wp14:anchorId="7A4B1356" wp14:editId="49B20E75">
            <wp:simplePos x="0" y="0"/>
            <wp:positionH relativeFrom="margin">
              <wp:posOffset>4280535</wp:posOffset>
            </wp:positionH>
            <wp:positionV relativeFrom="paragraph">
              <wp:posOffset>-226060</wp:posOffset>
            </wp:positionV>
            <wp:extent cx="1486535" cy="1273878"/>
            <wp:effectExtent l="0" t="0" r="12065" b="0"/>
            <wp:wrapNone/>
            <wp:docPr id="9" name="Picture 1" descr="C:\Users\Acer\Downloads\IMG-201712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:\Users\Acer\Downloads\IMG-20171221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27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 Light" w:hAnsi="Roboto Light"/>
          <w:bCs/>
          <w:smallCaps w:val="0"/>
          <w:noProof/>
          <w:color w:val="000000"/>
          <w:sz w:val="22"/>
          <w:szCs w:val="22"/>
          <w:lang w:val="en-GB" w:eastAsia="zh-CN"/>
        </w:rPr>
        <w:drawing>
          <wp:anchor distT="0" distB="0" distL="0" distR="0" simplePos="0" relativeHeight="251660288" behindDoc="1" locked="0" layoutInCell="0" allowOverlap="1" wp14:anchorId="3C035415" wp14:editId="531FB5AE">
            <wp:simplePos x="0" y="0"/>
            <wp:positionH relativeFrom="column">
              <wp:posOffset>51435</wp:posOffset>
            </wp:positionH>
            <wp:positionV relativeFrom="paragraph">
              <wp:posOffset>-230082</wp:posOffset>
            </wp:positionV>
            <wp:extent cx="1057275" cy="1238250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E9A4C" w14:textId="200D167E" w:rsidR="0086781D" w:rsidRDefault="0086781D" w:rsidP="000B6E0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18"/>
        </w:rPr>
      </w:pPr>
      <w:r w:rsidRPr="000B6E04">
        <w:rPr>
          <w:bCs/>
          <w:smallCaps w:val="0"/>
          <w:sz w:val="28"/>
          <w:szCs w:val="18"/>
        </w:rPr>
        <w:t>Specific Procurement Notic</w:t>
      </w:r>
      <w:r w:rsidR="000B6E04">
        <w:rPr>
          <w:bCs/>
          <w:smallCaps w:val="0"/>
          <w:sz w:val="28"/>
          <w:szCs w:val="18"/>
        </w:rPr>
        <w:t>e</w:t>
      </w:r>
    </w:p>
    <w:p w14:paraId="31249A25" w14:textId="77777777" w:rsidR="000B6E04" w:rsidRDefault="000B6E04" w:rsidP="000B6E0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18"/>
        </w:rPr>
      </w:pPr>
    </w:p>
    <w:p w14:paraId="643A4406" w14:textId="77777777" w:rsidR="000B6E04" w:rsidRDefault="000B6E04" w:rsidP="000B6E04">
      <w:pPr>
        <w:pStyle w:val="Heading1a"/>
        <w:keepNext w:val="0"/>
        <w:keepLines w:val="0"/>
        <w:tabs>
          <w:tab w:val="clear" w:pos="-720"/>
        </w:tabs>
        <w:suppressAutoHyphens w:val="0"/>
        <w:rPr>
          <w:spacing w:val="-2"/>
        </w:rPr>
      </w:pPr>
    </w:p>
    <w:p w14:paraId="74F22E2C" w14:textId="77777777" w:rsidR="0086781D" w:rsidRDefault="0086781D" w:rsidP="0086781D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1F73243F" w14:textId="77777777" w:rsidR="000B6E04" w:rsidRDefault="000B6E04" w:rsidP="0086781D">
      <w:pPr>
        <w:suppressAutoHyphens/>
        <w:rPr>
          <w:rFonts w:eastAsia="Calibri"/>
          <w:spacing w:val="-2"/>
          <w:szCs w:val="24"/>
        </w:rPr>
      </w:pPr>
    </w:p>
    <w:p w14:paraId="1F42415B" w14:textId="77777777" w:rsidR="000B6E04" w:rsidRDefault="000B6E04" w:rsidP="0086781D">
      <w:pPr>
        <w:suppressAutoHyphens/>
        <w:rPr>
          <w:rFonts w:eastAsia="Calibri"/>
          <w:spacing w:val="-2"/>
          <w:szCs w:val="24"/>
        </w:rPr>
      </w:pPr>
    </w:p>
    <w:p w14:paraId="4EE16CCE" w14:textId="77777777" w:rsidR="000B6E04" w:rsidRDefault="000B6E04" w:rsidP="0086781D">
      <w:pPr>
        <w:suppressAutoHyphens/>
        <w:rPr>
          <w:rFonts w:eastAsia="Calibri"/>
          <w:spacing w:val="-2"/>
          <w:szCs w:val="24"/>
        </w:rPr>
      </w:pPr>
    </w:p>
    <w:p w14:paraId="09E242A7" w14:textId="77777777" w:rsidR="0086781D" w:rsidRDefault="00EB6617" w:rsidP="0086781D">
      <w:pPr>
        <w:suppressAutoHyphens/>
        <w:rPr>
          <w:rFonts w:eastAsia="Calibri"/>
          <w:spacing w:val="-2"/>
          <w:szCs w:val="24"/>
        </w:rPr>
      </w:pPr>
      <w:r w:rsidRPr="00EB6617">
        <w:rPr>
          <w:rFonts w:eastAsia="Calibri"/>
          <w:spacing w:val="-2"/>
          <w:szCs w:val="24"/>
        </w:rPr>
        <w:t xml:space="preserve">Country: </w:t>
      </w:r>
      <w:r w:rsidRPr="00EB6617">
        <w:rPr>
          <w:rFonts w:eastAsia="Calibri"/>
          <w:spacing w:val="-2"/>
          <w:szCs w:val="24"/>
        </w:rPr>
        <w:tab/>
      </w:r>
      <w:r w:rsidRPr="00EB6617">
        <w:rPr>
          <w:rFonts w:eastAsia="Calibri"/>
          <w:spacing w:val="-2"/>
          <w:szCs w:val="24"/>
        </w:rPr>
        <w:tab/>
      </w:r>
      <w:r w:rsidRPr="00EB6617">
        <w:rPr>
          <w:rFonts w:eastAsia="Calibri"/>
          <w:spacing w:val="-2"/>
          <w:szCs w:val="24"/>
        </w:rPr>
        <w:tab/>
      </w:r>
      <w:r w:rsidRPr="00EB6617">
        <w:rPr>
          <w:rFonts w:eastAsia="Calibri"/>
          <w:b/>
          <w:bCs/>
          <w:spacing w:val="-2"/>
          <w:szCs w:val="24"/>
        </w:rPr>
        <w:t>REPUBLIC OF UGANDA</w:t>
      </w:r>
    </w:p>
    <w:p w14:paraId="4823AD1A" w14:textId="77777777" w:rsidR="00EB6617" w:rsidRPr="00EB6617" w:rsidRDefault="00EB6617" w:rsidP="0086781D">
      <w:pPr>
        <w:suppressAutoHyphens/>
        <w:rPr>
          <w:rFonts w:eastAsia="Calibri"/>
          <w:spacing w:val="-2"/>
          <w:szCs w:val="24"/>
        </w:rPr>
      </w:pPr>
    </w:p>
    <w:p w14:paraId="1BB48D46" w14:textId="77777777" w:rsidR="00EB6617" w:rsidRPr="00EB6617" w:rsidRDefault="0086781D" w:rsidP="00EB6617">
      <w:pPr>
        <w:suppressAutoHyphens/>
        <w:ind w:left="2880" w:hanging="2880"/>
        <w:rPr>
          <w:rFonts w:eastAsia="Calibri"/>
          <w:b/>
          <w:bCs/>
          <w:spacing w:val="-2"/>
          <w:szCs w:val="24"/>
        </w:rPr>
      </w:pPr>
      <w:r w:rsidRPr="00EB6617">
        <w:rPr>
          <w:rFonts w:eastAsia="Calibri"/>
          <w:spacing w:val="-2"/>
          <w:szCs w:val="24"/>
        </w:rPr>
        <w:t>NAME OF PROJECT</w:t>
      </w:r>
      <w:r w:rsidR="00EB6617" w:rsidRPr="00EB6617">
        <w:rPr>
          <w:rFonts w:eastAsia="Calibri"/>
          <w:spacing w:val="-2"/>
          <w:szCs w:val="24"/>
        </w:rPr>
        <w:t>:</w:t>
      </w:r>
      <w:r w:rsidR="00EB6617" w:rsidRPr="00EB6617">
        <w:rPr>
          <w:rFonts w:eastAsia="Calibri"/>
          <w:i/>
          <w:spacing w:val="-2"/>
          <w:szCs w:val="24"/>
        </w:rPr>
        <w:t xml:space="preserve"> </w:t>
      </w:r>
      <w:r w:rsidR="00EB6617">
        <w:rPr>
          <w:rFonts w:eastAsia="Calibri"/>
          <w:i/>
          <w:spacing w:val="-2"/>
          <w:szCs w:val="24"/>
        </w:rPr>
        <w:tab/>
      </w:r>
      <w:r w:rsidR="00EB6617" w:rsidRPr="00EB6617">
        <w:rPr>
          <w:rFonts w:eastAsia="Calibri"/>
          <w:b/>
          <w:bCs/>
          <w:spacing w:val="-2"/>
          <w:szCs w:val="24"/>
        </w:rPr>
        <w:t>ENHANCING THE LEARNING ENVIRONMENT AT ISLAMIC UNIVERSITY IN UGANDA</w:t>
      </w:r>
    </w:p>
    <w:p w14:paraId="789C6D33" w14:textId="77777777" w:rsidR="00EB6617" w:rsidRDefault="00EB6617" w:rsidP="00EB6617">
      <w:pPr>
        <w:suppressAutoHyphens/>
        <w:ind w:left="2160" w:firstLine="720"/>
        <w:rPr>
          <w:rFonts w:eastAsia="Calibri"/>
          <w:spacing w:val="-2"/>
          <w:szCs w:val="24"/>
          <w:highlight w:val="yellow"/>
        </w:rPr>
      </w:pPr>
    </w:p>
    <w:p w14:paraId="24163544" w14:textId="77777777" w:rsidR="0086781D" w:rsidRDefault="0086781D" w:rsidP="00EB6617">
      <w:pPr>
        <w:suppressAutoHyphens/>
        <w:rPr>
          <w:rFonts w:eastAsia="Calibri"/>
          <w:spacing w:val="-2"/>
          <w:szCs w:val="24"/>
        </w:rPr>
      </w:pPr>
      <w:r w:rsidRPr="00EB6617">
        <w:rPr>
          <w:rFonts w:eastAsia="Calibri"/>
          <w:spacing w:val="-2"/>
          <w:szCs w:val="24"/>
        </w:rPr>
        <w:t>SECTOR</w:t>
      </w:r>
      <w:r w:rsidR="00EB6617" w:rsidRPr="00EB6617">
        <w:rPr>
          <w:rFonts w:eastAsia="Calibri"/>
          <w:spacing w:val="-2"/>
          <w:szCs w:val="24"/>
        </w:rPr>
        <w:t>:</w:t>
      </w:r>
      <w:r w:rsidR="00EB6617" w:rsidRPr="00EB6617">
        <w:rPr>
          <w:rFonts w:eastAsia="Calibri"/>
          <w:spacing w:val="-2"/>
          <w:szCs w:val="24"/>
        </w:rPr>
        <w:tab/>
      </w:r>
      <w:r w:rsidR="00EB6617" w:rsidRPr="00EB6617">
        <w:rPr>
          <w:rFonts w:eastAsia="Calibri"/>
          <w:spacing w:val="-2"/>
          <w:szCs w:val="24"/>
        </w:rPr>
        <w:tab/>
      </w:r>
      <w:r w:rsidR="00EB6617" w:rsidRPr="00EB6617">
        <w:rPr>
          <w:rFonts w:eastAsia="Calibri"/>
          <w:spacing w:val="-2"/>
          <w:szCs w:val="24"/>
        </w:rPr>
        <w:tab/>
      </w:r>
      <w:r w:rsidR="00EB6617" w:rsidRPr="00EB6617">
        <w:rPr>
          <w:rFonts w:eastAsia="Calibri"/>
          <w:b/>
          <w:bCs/>
          <w:spacing w:val="-2"/>
          <w:szCs w:val="24"/>
        </w:rPr>
        <w:t>EDUCATION</w:t>
      </w:r>
    </w:p>
    <w:p w14:paraId="03062F60" w14:textId="77777777" w:rsidR="00EB6617" w:rsidRPr="00EB6617" w:rsidRDefault="00EB6617" w:rsidP="00EB6617">
      <w:pPr>
        <w:suppressAutoHyphens/>
        <w:rPr>
          <w:rFonts w:eastAsia="Calibri"/>
          <w:spacing w:val="-2"/>
          <w:szCs w:val="24"/>
        </w:rPr>
      </w:pPr>
    </w:p>
    <w:p w14:paraId="1F5415CC" w14:textId="77777777" w:rsidR="0086781D" w:rsidRPr="00566FAB" w:rsidRDefault="0086781D" w:rsidP="0086781D">
      <w:pPr>
        <w:suppressAutoHyphens/>
        <w:rPr>
          <w:rFonts w:eastAsia="Calibri"/>
          <w:spacing w:val="-2"/>
          <w:szCs w:val="24"/>
        </w:rPr>
      </w:pPr>
      <w:r>
        <w:rPr>
          <w:rFonts w:eastAsia="Calibri"/>
          <w:spacing w:val="-2"/>
          <w:szCs w:val="24"/>
        </w:rPr>
        <w:t xml:space="preserve">PROCUREMENT OF </w:t>
      </w:r>
      <w:r w:rsidRPr="006722C8">
        <w:rPr>
          <w:rFonts w:eastAsia="Calibri"/>
          <w:iCs/>
          <w:spacing w:val="-2"/>
          <w:szCs w:val="24"/>
        </w:rPr>
        <w:t>WORKS</w:t>
      </w:r>
      <w:r>
        <w:rPr>
          <w:rFonts w:eastAsia="Calibri"/>
          <w:spacing w:val="-2"/>
          <w:szCs w:val="24"/>
        </w:rPr>
        <w:t xml:space="preserve"> </w:t>
      </w:r>
    </w:p>
    <w:p w14:paraId="77D4F51F" w14:textId="77777777" w:rsidR="006722C8" w:rsidRDefault="006722C8" w:rsidP="00596A3C">
      <w:pPr>
        <w:suppressAutoHyphens/>
        <w:rPr>
          <w:spacing w:val="-2"/>
          <w:szCs w:val="24"/>
        </w:rPr>
      </w:pPr>
    </w:p>
    <w:p w14:paraId="3FCC9814" w14:textId="77777777" w:rsidR="0086781D" w:rsidRPr="00596A3C" w:rsidRDefault="0086781D" w:rsidP="00596A3C">
      <w:pPr>
        <w:suppressAutoHyphens/>
        <w:rPr>
          <w:spacing w:val="-2"/>
          <w:szCs w:val="24"/>
        </w:rPr>
      </w:pPr>
      <w:r w:rsidRPr="00566FAB">
        <w:rPr>
          <w:spacing w:val="-2"/>
          <w:szCs w:val="24"/>
        </w:rPr>
        <w:t>Mode of Financing:</w:t>
      </w:r>
      <w:r w:rsidR="006722C8">
        <w:rPr>
          <w:spacing w:val="-2"/>
          <w:szCs w:val="24"/>
        </w:rPr>
        <w:tab/>
      </w:r>
      <w:r w:rsidR="006722C8">
        <w:rPr>
          <w:spacing w:val="-2"/>
          <w:szCs w:val="24"/>
        </w:rPr>
        <w:tab/>
      </w:r>
      <w:r w:rsidR="00596A3C" w:rsidRPr="006722C8">
        <w:rPr>
          <w:b/>
          <w:bCs/>
          <w:spacing w:val="-2"/>
          <w:szCs w:val="24"/>
        </w:rPr>
        <w:t>LOAN</w:t>
      </w:r>
    </w:p>
    <w:p w14:paraId="26F30DCF" w14:textId="77777777" w:rsidR="0086781D" w:rsidRPr="00596A3C" w:rsidRDefault="0086781D" w:rsidP="00596A3C">
      <w:pPr>
        <w:suppressAutoHyphens/>
        <w:rPr>
          <w:spacing w:val="-2"/>
          <w:szCs w:val="24"/>
        </w:rPr>
      </w:pPr>
      <w:r w:rsidRPr="00566FAB">
        <w:rPr>
          <w:spacing w:val="-2"/>
          <w:szCs w:val="24"/>
        </w:rPr>
        <w:t xml:space="preserve">Financing No. </w:t>
      </w:r>
      <w:r w:rsidR="006722C8">
        <w:rPr>
          <w:spacing w:val="-2"/>
          <w:szCs w:val="24"/>
        </w:rPr>
        <w:tab/>
      </w:r>
      <w:r w:rsidR="006722C8">
        <w:rPr>
          <w:spacing w:val="-2"/>
          <w:szCs w:val="24"/>
        </w:rPr>
        <w:tab/>
      </w:r>
      <w:r w:rsidR="006722C8">
        <w:rPr>
          <w:spacing w:val="-2"/>
          <w:szCs w:val="24"/>
        </w:rPr>
        <w:tab/>
      </w:r>
      <w:r w:rsidR="00596A3C" w:rsidRPr="006722C8">
        <w:rPr>
          <w:b/>
          <w:bCs/>
          <w:spacing w:val="-2"/>
          <w:szCs w:val="24"/>
        </w:rPr>
        <w:t>UG-0087</w:t>
      </w:r>
    </w:p>
    <w:p w14:paraId="5565902B" w14:textId="77777777" w:rsidR="0086781D" w:rsidRDefault="0086781D" w:rsidP="0086781D">
      <w:pPr>
        <w:suppressAutoHyphens/>
        <w:rPr>
          <w:spacing w:val="-2"/>
        </w:rPr>
      </w:pPr>
      <w:r w:rsidDel="00EC50B8">
        <w:rPr>
          <w:spacing w:val="-2"/>
        </w:rPr>
        <w:t xml:space="preserve"> </w:t>
      </w:r>
    </w:p>
    <w:p w14:paraId="3458B6E3" w14:textId="77777777" w:rsidR="0086781D" w:rsidRPr="006722C8" w:rsidRDefault="0086781D" w:rsidP="00756BDF">
      <w:pPr>
        <w:pStyle w:val="BodyText"/>
        <w:ind w:left="2880" w:hanging="2880"/>
        <w:rPr>
          <w:spacing w:val="-2"/>
          <w:szCs w:val="24"/>
        </w:rPr>
      </w:pPr>
      <w:r>
        <w:rPr>
          <w:b/>
        </w:rPr>
        <w:t xml:space="preserve">Contract </w:t>
      </w:r>
      <w:r w:rsidRPr="001B0D84">
        <w:rPr>
          <w:b/>
        </w:rPr>
        <w:t>Title</w:t>
      </w:r>
      <w:r>
        <w:rPr>
          <w:b/>
        </w:rPr>
        <w:t xml:space="preserve">: </w:t>
      </w:r>
      <w:r w:rsidR="006722C8">
        <w:rPr>
          <w:b/>
        </w:rPr>
        <w:tab/>
      </w:r>
      <w:r w:rsidR="006722C8" w:rsidRPr="006722C8">
        <w:rPr>
          <w:b/>
          <w:bCs/>
          <w:spacing w:val="-2"/>
          <w:szCs w:val="24"/>
        </w:rPr>
        <w:t xml:space="preserve">PROPOSED CONSTRUCTION </w:t>
      </w:r>
      <w:r w:rsidR="00410713">
        <w:rPr>
          <w:b/>
          <w:bCs/>
          <w:spacing w:val="-2"/>
          <w:szCs w:val="24"/>
        </w:rPr>
        <w:t xml:space="preserve">AND EQUIPPING </w:t>
      </w:r>
      <w:r w:rsidR="006722C8" w:rsidRPr="006722C8">
        <w:rPr>
          <w:b/>
          <w:bCs/>
          <w:spacing w:val="-2"/>
          <w:szCs w:val="24"/>
        </w:rPr>
        <w:t>OF THE FACULTY OF ENGINEERING AND HOSTEL</w:t>
      </w:r>
      <w:r w:rsidR="006722C8">
        <w:rPr>
          <w:b/>
          <w:bCs/>
          <w:spacing w:val="-2"/>
          <w:szCs w:val="24"/>
        </w:rPr>
        <w:t xml:space="preserve"> AT MBALE CAMPUS</w:t>
      </w:r>
    </w:p>
    <w:p w14:paraId="4A6CE035" w14:textId="77777777" w:rsidR="006722C8" w:rsidRDefault="006722C8" w:rsidP="0086781D">
      <w:pPr>
        <w:suppressAutoHyphens/>
        <w:rPr>
          <w:b/>
          <w:spacing w:val="-2"/>
        </w:rPr>
      </w:pPr>
    </w:p>
    <w:p w14:paraId="5103AF2D" w14:textId="491AC062" w:rsidR="00D959DF" w:rsidRPr="00D959DF" w:rsidRDefault="0086781D" w:rsidP="00D959DF">
      <w:pPr>
        <w:rPr>
          <w:szCs w:val="24"/>
          <w:lang w:val="en-GB" w:eastAsia="zh-CN"/>
        </w:rPr>
      </w:pPr>
      <w:r>
        <w:rPr>
          <w:b/>
          <w:spacing w:val="-2"/>
        </w:rPr>
        <w:t xml:space="preserve">ICB/MC </w:t>
      </w:r>
      <w:r w:rsidRPr="001D70EB">
        <w:rPr>
          <w:b/>
          <w:spacing w:val="-2"/>
        </w:rPr>
        <w:t>Reference No</w:t>
      </w:r>
      <w:r w:rsidRPr="00944B80">
        <w:rPr>
          <w:spacing w:val="-2"/>
        </w:rPr>
        <w:t>.:</w:t>
      </w:r>
      <w:r w:rsidR="00D959DF" w:rsidRPr="00944B80">
        <w:rPr>
          <w:rFonts w:ascii="Helvetica" w:hAnsi="Helvetica"/>
          <w:color w:val="000000"/>
          <w:sz w:val="18"/>
          <w:szCs w:val="18"/>
        </w:rPr>
        <w:t xml:space="preserve"> </w:t>
      </w:r>
      <w:r w:rsidR="00944B80">
        <w:rPr>
          <w:rFonts w:ascii="Helvetica" w:hAnsi="Helvetica"/>
          <w:color w:val="000000"/>
          <w:sz w:val="18"/>
          <w:szCs w:val="18"/>
        </w:rPr>
        <w:tab/>
      </w:r>
      <w:proofErr w:type="spellStart"/>
      <w:r w:rsidR="00D959DF" w:rsidRPr="00944B80">
        <w:rPr>
          <w:b/>
          <w:bCs/>
          <w:spacing w:val="-2"/>
          <w:szCs w:val="24"/>
        </w:rPr>
        <w:t>IsDB</w:t>
      </w:r>
      <w:proofErr w:type="spellEnd"/>
      <w:r w:rsidR="00D959DF" w:rsidRPr="00944B80">
        <w:rPr>
          <w:b/>
          <w:bCs/>
          <w:spacing w:val="-2"/>
          <w:szCs w:val="24"/>
        </w:rPr>
        <w:t>/IUIU-PII/WKS/0002/072023</w:t>
      </w:r>
    </w:p>
    <w:p w14:paraId="76B91F1D" w14:textId="77777777" w:rsidR="0086781D" w:rsidRDefault="0086781D" w:rsidP="0086781D">
      <w:pPr>
        <w:suppressAutoHyphens/>
        <w:rPr>
          <w:spacing w:val="-2"/>
        </w:rPr>
      </w:pPr>
    </w:p>
    <w:p w14:paraId="36EB9D16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07F63115" w14:textId="33453A88" w:rsidR="0086781D" w:rsidRPr="007B519B" w:rsidRDefault="0086781D" w:rsidP="00756BDF">
      <w:pPr>
        <w:suppressAutoHyphens/>
        <w:ind w:left="720" w:hanging="720"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>1.</w:t>
      </w:r>
      <w:r w:rsidRPr="006722C8">
        <w:rPr>
          <w:spacing w:val="-2"/>
          <w:szCs w:val="24"/>
        </w:rPr>
        <w:tab/>
        <w:t>The</w:t>
      </w:r>
      <w:r w:rsidR="006722C8" w:rsidRPr="006722C8">
        <w:rPr>
          <w:spacing w:val="-2"/>
          <w:szCs w:val="24"/>
        </w:rPr>
        <w:t xml:space="preserve"> Islamic University in Uganda </w:t>
      </w:r>
      <w:r w:rsidRPr="006722C8">
        <w:rPr>
          <w:spacing w:val="-2"/>
          <w:szCs w:val="24"/>
        </w:rPr>
        <w:t>has received</w:t>
      </w:r>
      <w:r w:rsidR="006722C8" w:rsidRPr="006722C8">
        <w:rPr>
          <w:spacing w:val="-2"/>
          <w:szCs w:val="24"/>
        </w:rPr>
        <w:t xml:space="preserve"> </w:t>
      </w:r>
      <w:r w:rsidRPr="006722C8">
        <w:rPr>
          <w:spacing w:val="-2"/>
          <w:szCs w:val="24"/>
        </w:rPr>
        <w:t>financing from the Islamic Development Bank (</w:t>
      </w:r>
      <w:proofErr w:type="spellStart"/>
      <w:r w:rsidRPr="006722C8">
        <w:rPr>
          <w:spacing w:val="-2"/>
          <w:szCs w:val="24"/>
        </w:rPr>
        <w:t>IsDB</w:t>
      </w:r>
      <w:proofErr w:type="spellEnd"/>
      <w:r w:rsidRPr="006722C8">
        <w:rPr>
          <w:spacing w:val="-2"/>
          <w:szCs w:val="24"/>
        </w:rPr>
        <w:t xml:space="preserve">) toward the cost of the </w:t>
      </w:r>
      <w:r w:rsidR="006722C8" w:rsidRPr="006722C8">
        <w:rPr>
          <w:rFonts w:eastAsia="Calibri"/>
          <w:spacing w:val="-2"/>
          <w:szCs w:val="24"/>
        </w:rPr>
        <w:t>Enhancing the Learning Environment a</w:t>
      </w:r>
      <w:r w:rsidR="00756BDF">
        <w:rPr>
          <w:rFonts w:eastAsia="Calibri"/>
          <w:spacing w:val="-2"/>
          <w:szCs w:val="24"/>
        </w:rPr>
        <w:t>t Islamic University i</w:t>
      </w:r>
      <w:r w:rsidR="006722C8" w:rsidRPr="006722C8">
        <w:rPr>
          <w:rFonts w:eastAsia="Calibri"/>
          <w:spacing w:val="-2"/>
          <w:szCs w:val="24"/>
        </w:rPr>
        <w:t>n Uganda</w:t>
      </w:r>
      <w:r w:rsidR="006722C8" w:rsidRPr="006722C8">
        <w:rPr>
          <w:spacing w:val="-2"/>
          <w:szCs w:val="24"/>
        </w:rPr>
        <w:t xml:space="preserve"> </w:t>
      </w:r>
      <w:r w:rsidRPr="006722C8">
        <w:rPr>
          <w:spacing w:val="-2"/>
          <w:szCs w:val="24"/>
        </w:rPr>
        <w:t>project</w:t>
      </w:r>
      <w:r w:rsidR="006722C8">
        <w:rPr>
          <w:i/>
          <w:spacing w:val="-2"/>
          <w:szCs w:val="24"/>
        </w:rPr>
        <w:t xml:space="preserve">, </w:t>
      </w:r>
      <w:r w:rsidRPr="007B519B">
        <w:rPr>
          <w:spacing w:val="-2"/>
          <w:szCs w:val="24"/>
        </w:rPr>
        <w:t xml:space="preserve">and intends to apply part of the proceeds toward payments under the contract </w:t>
      </w:r>
      <w:r w:rsidR="006722C8">
        <w:rPr>
          <w:spacing w:val="-2"/>
          <w:szCs w:val="24"/>
        </w:rPr>
        <w:t xml:space="preserve">for the </w:t>
      </w:r>
      <w:r w:rsidR="00756BDF">
        <w:rPr>
          <w:spacing w:val="-2"/>
          <w:szCs w:val="24"/>
        </w:rPr>
        <w:t xml:space="preserve">proposed Construction </w:t>
      </w:r>
      <w:r w:rsidR="001E2341">
        <w:rPr>
          <w:spacing w:val="-2"/>
          <w:szCs w:val="24"/>
        </w:rPr>
        <w:t xml:space="preserve">and Equipping </w:t>
      </w:r>
      <w:r w:rsidR="006722C8">
        <w:rPr>
          <w:spacing w:val="-2"/>
          <w:szCs w:val="24"/>
        </w:rPr>
        <w:t>of the Faculty o</w:t>
      </w:r>
      <w:r w:rsidR="00756BDF">
        <w:rPr>
          <w:spacing w:val="-2"/>
          <w:szCs w:val="24"/>
        </w:rPr>
        <w:t>f Engineering a</w:t>
      </w:r>
      <w:r w:rsidR="006722C8" w:rsidRPr="006722C8">
        <w:rPr>
          <w:spacing w:val="-2"/>
          <w:szCs w:val="24"/>
        </w:rPr>
        <w:t xml:space="preserve">nd Hostel </w:t>
      </w:r>
      <w:r w:rsidR="006722C8">
        <w:rPr>
          <w:spacing w:val="-2"/>
          <w:szCs w:val="24"/>
        </w:rPr>
        <w:t>project a</w:t>
      </w:r>
      <w:r w:rsidR="006722C8" w:rsidRPr="006722C8">
        <w:rPr>
          <w:spacing w:val="-2"/>
          <w:szCs w:val="24"/>
        </w:rPr>
        <w:t xml:space="preserve">t </w:t>
      </w:r>
      <w:r w:rsidR="006722C8">
        <w:rPr>
          <w:spacing w:val="-2"/>
          <w:szCs w:val="24"/>
        </w:rPr>
        <w:t xml:space="preserve">the </w:t>
      </w:r>
      <w:proofErr w:type="spellStart"/>
      <w:r w:rsidR="006722C8">
        <w:rPr>
          <w:spacing w:val="-2"/>
          <w:szCs w:val="24"/>
        </w:rPr>
        <w:t>Mbale</w:t>
      </w:r>
      <w:proofErr w:type="spellEnd"/>
      <w:r w:rsidR="006722C8">
        <w:rPr>
          <w:spacing w:val="-2"/>
          <w:szCs w:val="24"/>
        </w:rPr>
        <w:t xml:space="preserve"> Campus</w:t>
      </w:r>
      <w:r w:rsidR="006722C8" w:rsidRPr="006722C8">
        <w:rPr>
          <w:spacing w:val="-2"/>
          <w:szCs w:val="24"/>
        </w:rPr>
        <w:t>.</w:t>
      </w:r>
    </w:p>
    <w:p w14:paraId="0AC5AF2D" w14:textId="77777777" w:rsidR="0086781D" w:rsidRPr="007B519B" w:rsidRDefault="0086781D" w:rsidP="0086781D">
      <w:pPr>
        <w:suppressAutoHyphens/>
        <w:jc w:val="both"/>
        <w:rPr>
          <w:spacing w:val="-2"/>
          <w:szCs w:val="24"/>
        </w:rPr>
      </w:pPr>
    </w:p>
    <w:p w14:paraId="6C6B9363" w14:textId="19BE19A9" w:rsidR="0086781D" w:rsidRPr="007B519B" w:rsidRDefault="0086781D" w:rsidP="000B6E0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2. </w:t>
      </w:r>
      <w:r w:rsidRPr="007B519B">
        <w:rPr>
          <w:spacing w:val="-2"/>
          <w:szCs w:val="24"/>
        </w:rPr>
        <w:tab/>
      </w:r>
      <w:r w:rsidR="008E14C6">
        <w:rPr>
          <w:spacing w:val="-2"/>
          <w:szCs w:val="24"/>
        </w:rPr>
        <w:t xml:space="preserve">Following completion of the </w:t>
      </w:r>
      <w:r w:rsidR="008E14C6" w:rsidRPr="00213112">
        <w:rPr>
          <w:spacing w:val="-2"/>
          <w:szCs w:val="24"/>
        </w:rPr>
        <w:t>design</w:t>
      </w:r>
      <w:r w:rsidR="008E14C6">
        <w:rPr>
          <w:spacing w:val="-2"/>
          <w:szCs w:val="24"/>
        </w:rPr>
        <w:t xml:space="preserve"> </w:t>
      </w:r>
      <w:r w:rsidR="000C680E">
        <w:rPr>
          <w:spacing w:val="-2"/>
          <w:szCs w:val="24"/>
        </w:rPr>
        <w:t xml:space="preserve">preparations </w:t>
      </w:r>
      <w:r w:rsidR="008E14C6">
        <w:rPr>
          <w:spacing w:val="-2"/>
          <w:szCs w:val="24"/>
        </w:rPr>
        <w:t>for the Fac</w:t>
      </w:r>
      <w:r w:rsidR="000B6E04">
        <w:rPr>
          <w:spacing w:val="-2"/>
          <w:szCs w:val="24"/>
        </w:rPr>
        <w:t>ulty of Eng</w:t>
      </w:r>
      <w:r w:rsidR="00213112">
        <w:rPr>
          <w:spacing w:val="-2"/>
          <w:szCs w:val="24"/>
        </w:rPr>
        <w:t>ineering and the 500</w:t>
      </w:r>
      <w:r w:rsidR="008E14C6">
        <w:rPr>
          <w:spacing w:val="-2"/>
          <w:szCs w:val="24"/>
        </w:rPr>
        <w:t>bed hostel; t</w:t>
      </w:r>
      <w:r w:rsidRPr="007B519B">
        <w:rPr>
          <w:spacing w:val="-2"/>
          <w:szCs w:val="24"/>
        </w:rPr>
        <w:t xml:space="preserve">he </w:t>
      </w:r>
      <w:r w:rsidR="006722C8" w:rsidRPr="006722C8">
        <w:rPr>
          <w:spacing w:val="-2"/>
          <w:szCs w:val="24"/>
        </w:rPr>
        <w:t xml:space="preserve">Islamic University in Uganda </w:t>
      </w:r>
      <w:r w:rsidRPr="007B519B">
        <w:rPr>
          <w:spacing w:val="-2"/>
          <w:szCs w:val="24"/>
        </w:rPr>
        <w:t xml:space="preserve">now invites sealed bids from eligible bidders for </w:t>
      </w:r>
      <w:r w:rsidR="00F77A9A">
        <w:rPr>
          <w:spacing w:val="-2"/>
          <w:szCs w:val="24"/>
        </w:rPr>
        <w:t>the P</w:t>
      </w:r>
      <w:r w:rsidR="00756BDF">
        <w:rPr>
          <w:spacing w:val="-2"/>
          <w:szCs w:val="24"/>
        </w:rPr>
        <w:t xml:space="preserve">roposed Construction </w:t>
      </w:r>
      <w:r w:rsidR="000B6E04">
        <w:rPr>
          <w:spacing w:val="-2"/>
          <w:szCs w:val="24"/>
        </w:rPr>
        <w:t xml:space="preserve">and Equipping </w:t>
      </w:r>
      <w:r w:rsidR="00926622">
        <w:rPr>
          <w:spacing w:val="-2"/>
          <w:szCs w:val="24"/>
        </w:rPr>
        <w:t xml:space="preserve">of </w:t>
      </w:r>
      <w:r w:rsidR="00F77A9A">
        <w:rPr>
          <w:spacing w:val="-2"/>
          <w:szCs w:val="24"/>
        </w:rPr>
        <w:t>the Faculty of Engineering complex a</w:t>
      </w:r>
      <w:r w:rsidR="00F77A9A" w:rsidRPr="006722C8">
        <w:rPr>
          <w:spacing w:val="-2"/>
          <w:szCs w:val="24"/>
        </w:rPr>
        <w:t xml:space="preserve">nd </w:t>
      </w:r>
      <w:r w:rsidR="003E2D6F">
        <w:rPr>
          <w:spacing w:val="-2"/>
          <w:szCs w:val="24"/>
        </w:rPr>
        <w:t xml:space="preserve">construction for the </w:t>
      </w:r>
      <w:r w:rsidR="00F77A9A">
        <w:rPr>
          <w:spacing w:val="-2"/>
          <w:szCs w:val="24"/>
        </w:rPr>
        <w:t xml:space="preserve">500 bed </w:t>
      </w:r>
      <w:r w:rsidR="00F77A9A" w:rsidRPr="006722C8">
        <w:rPr>
          <w:spacing w:val="-2"/>
          <w:szCs w:val="24"/>
        </w:rPr>
        <w:t>Hostel</w:t>
      </w:r>
      <w:r w:rsidR="00F77A9A">
        <w:rPr>
          <w:spacing w:val="-2"/>
          <w:szCs w:val="24"/>
        </w:rPr>
        <w:t xml:space="preserve"> a</w:t>
      </w:r>
      <w:r w:rsidR="00F77A9A" w:rsidRPr="006722C8">
        <w:rPr>
          <w:spacing w:val="-2"/>
          <w:szCs w:val="24"/>
        </w:rPr>
        <w:t xml:space="preserve">t </w:t>
      </w:r>
      <w:r w:rsidR="00F77A9A">
        <w:rPr>
          <w:spacing w:val="-2"/>
          <w:szCs w:val="24"/>
        </w:rPr>
        <w:t xml:space="preserve">the </w:t>
      </w:r>
      <w:proofErr w:type="spellStart"/>
      <w:r w:rsidR="00F77A9A">
        <w:rPr>
          <w:spacing w:val="-2"/>
          <w:szCs w:val="24"/>
        </w:rPr>
        <w:t>Mbale</w:t>
      </w:r>
      <w:proofErr w:type="spellEnd"/>
      <w:r w:rsidR="00F77A9A">
        <w:rPr>
          <w:spacing w:val="-2"/>
          <w:szCs w:val="24"/>
        </w:rPr>
        <w:t xml:space="preserve"> Campus in Uganda.</w:t>
      </w:r>
      <w:r w:rsidR="000B6E04">
        <w:rPr>
          <w:spacing w:val="-2"/>
          <w:szCs w:val="24"/>
        </w:rPr>
        <w:t xml:space="preserve"> The combined construction of 12,235M</w:t>
      </w:r>
      <w:r w:rsidR="000B6E04" w:rsidRPr="00926622">
        <w:rPr>
          <w:spacing w:val="-2"/>
          <w:szCs w:val="24"/>
          <w:vertAlign w:val="superscript"/>
        </w:rPr>
        <w:t>2</w:t>
      </w:r>
      <w:r w:rsidR="000B6E04">
        <w:rPr>
          <w:spacing w:val="-2"/>
          <w:szCs w:val="24"/>
        </w:rPr>
        <w:t xml:space="preserve"> of the Faculty of Engineering and Hostel buildings is to be completed within </w:t>
      </w:r>
      <w:r w:rsidR="00F818F0">
        <w:rPr>
          <w:spacing w:val="-2"/>
          <w:szCs w:val="24"/>
        </w:rPr>
        <w:t>1</w:t>
      </w:r>
      <w:r w:rsidR="00A73F50">
        <w:rPr>
          <w:spacing w:val="-2"/>
          <w:szCs w:val="24"/>
        </w:rPr>
        <w:t>5</w:t>
      </w:r>
      <w:r w:rsidR="000B6E04" w:rsidRPr="003C5363">
        <w:rPr>
          <w:spacing w:val="-2"/>
          <w:szCs w:val="24"/>
        </w:rPr>
        <w:t xml:space="preserve"> months.</w:t>
      </w:r>
      <w:r w:rsidR="000B6E04">
        <w:rPr>
          <w:spacing w:val="-2"/>
          <w:szCs w:val="24"/>
        </w:rPr>
        <w:t xml:space="preserve"> </w:t>
      </w:r>
    </w:p>
    <w:p w14:paraId="76022FAD" w14:textId="77777777" w:rsidR="00756BDF" w:rsidRDefault="0086781D" w:rsidP="00211282">
      <w:pPr>
        <w:suppressAutoHyphens/>
        <w:ind w:left="720" w:hanging="720"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3. </w:t>
      </w:r>
      <w:r w:rsidRPr="007B519B">
        <w:rPr>
          <w:spacing w:val="-2"/>
          <w:szCs w:val="24"/>
        </w:rPr>
        <w:tab/>
        <w:t xml:space="preserve">Bidding will be conducted through </w:t>
      </w:r>
      <w:r w:rsidRPr="00227B1E">
        <w:rPr>
          <w:i/>
          <w:spacing w:val="-2"/>
          <w:szCs w:val="24"/>
        </w:rPr>
        <w:t xml:space="preserve">the </w:t>
      </w:r>
      <w:r w:rsidRPr="00227B1E">
        <w:rPr>
          <w:iCs/>
          <w:spacing w:val="-2"/>
          <w:szCs w:val="24"/>
        </w:rPr>
        <w:t>International Competitive Bidding limited to IDB member countries (ICB/MC)</w:t>
      </w:r>
      <w:r>
        <w:rPr>
          <w:spacing w:val="-2"/>
          <w:szCs w:val="24"/>
        </w:rPr>
        <w:t xml:space="preserve"> </w:t>
      </w:r>
      <w:r w:rsidRPr="007B519B">
        <w:rPr>
          <w:spacing w:val="-2"/>
          <w:szCs w:val="24"/>
        </w:rPr>
        <w:t xml:space="preserve">procedures as specified </w:t>
      </w:r>
      <w:r w:rsidRPr="00756BDF">
        <w:rPr>
          <w:spacing w:val="-2"/>
          <w:szCs w:val="24"/>
        </w:rPr>
        <w:t xml:space="preserve">in </w:t>
      </w:r>
      <w:proofErr w:type="spellStart"/>
      <w:r w:rsidRPr="00756BDF">
        <w:rPr>
          <w:spacing w:val="-2"/>
          <w:szCs w:val="24"/>
        </w:rPr>
        <w:t>IsDB’s</w:t>
      </w:r>
      <w:proofErr w:type="spellEnd"/>
      <w:r w:rsidRPr="00756BDF">
        <w:rPr>
          <w:spacing w:val="-2"/>
          <w:szCs w:val="24"/>
        </w:rPr>
        <w:t xml:space="preserve"> </w:t>
      </w:r>
      <w:hyperlink r:id="rId9" w:history="1">
        <w:r w:rsidRPr="00756BDF">
          <w:rPr>
            <w:rStyle w:val="Hyperlink"/>
            <w:spacing w:val="-2"/>
            <w:szCs w:val="24"/>
            <w:u w:val="none"/>
          </w:rPr>
          <w:t xml:space="preserve">Guidelines: </w:t>
        </w:r>
        <w:r w:rsidRPr="00756BDF">
          <w:rPr>
            <w:spacing w:val="-2"/>
            <w:szCs w:val="24"/>
          </w:rPr>
          <w:t xml:space="preserve">Procurement of Goods, Works and related services under Islamic Development Bank Project Financing </w:t>
        </w:r>
      </w:hyperlink>
      <w:r w:rsidR="00756BDF">
        <w:rPr>
          <w:spacing w:val="-2"/>
          <w:szCs w:val="24"/>
        </w:rPr>
        <w:t xml:space="preserve"> (</w:t>
      </w:r>
      <w:r w:rsidR="00756BDF" w:rsidRPr="00756BDF">
        <w:rPr>
          <w:iCs/>
          <w:spacing w:val="-2"/>
          <w:szCs w:val="24"/>
        </w:rPr>
        <w:t>April 2019</w:t>
      </w:r>
      <w:r w:rsidR="00756BDF">
        <w:rPr>
          <w:iCs/>
          <w:spacing w:val="-2"/>
          <w:szCs w:val="24"/>
        </w:rPr>
        <w:t>.)</w:t>
      </w:r>
    </w:p>
    <w:p w14:paraId="4CEC03A5" w14:textId="77777777" w:rsidR="0086781D" w:rsidRPr="00756BDF" w:rsidRDefault="00756BDF" w:rsidP="001E2341">
      <w:pPr>
        <w:suppressAutoHyphens/>
        <w:ind w:left="720"/>
        <w:jc w:val="both"/>
        <w:rPr>
          <w:i/>
          <w:spacing w:val="-2"/>
          <w:szCs w:val="24"/>
          <w:u w:val="single"/>
        </w:rPr>
      </w:pPr>
      <w:r>
        <w:rPr>
          <w:spacing w:val="-2"/>
          <w:szCs w:val="24"/>
        </w:rPr>
        <w:lastRenderedPageBreak/>
        <w:t xml:space="preserve">Bidding is </w:t>
      </w:r>
      <w:r w:rsidR="0086781D" w:rsidRPr="007B519B">
        <w:rPr>
          <w:spacing w:val="-2"/>
          <w:szCs w:val="24"/>
        </w:rPr>
        <w:t>open to all eligible bidders as defined in the Procurement Guidelines. In addition, please refer to paragraphs 1.</w:t>
      </w:r>
      <w:r w:rsidR="0086781D">
        <w:rPr>
          <w:spacing w:val="-2"/>
          <w:szCs w:val="24"/>
        </w:rPr>
        <w:t>18</w:t>
      </w:r>
      <w:r w:rsidR="0086781D" w:rsidRPr="007B519B">
        <w:rPr>
          <w:spacing w:val="-2"/>
          <w:szCs w:val="24"/>
        </w:rPr>
        <w:t xml:space="preserve"> </w:t>
      </w:r>
      <w:r w:rsidR="0086781D">
        <w:rPr>
          <w:spacing w:val="-2"/>
          <w:szCs w:val="24"/>
        </w:rPr>
        <w:t>-21</w:t>
      </w:r>
      <w:r w:rsidR="0086781D" w:rsidRPr="007B519B">
        <w:rPr>
          <w:spacing w:val="-2"/>
          <w:szCs w:val="24"/>
        </w:rPr>
        <w:t xml:space="preserve"> setting forth </w:t>
      </w:r>
      <w:proofErr w:type="spellStart"/>
      <w:r w:rsidR="0086781D">
        <w:rPr>
          <w:spacing w:val="-2"/>
          <w:szCs w:val="24"/>
        </w:rPr>
        <w:t>IsDB</w:t>
      </w:r>
      <w:r w:rsidR="0086781D" w:rsidRPr="007B519B">
        <w:rPr>
          <w:spacing w:val="-2"/>
          <w:szCs w:val="24"/>
        </w:rPr>
        <w:t>’s</w:t>
      </w:r>
      <w:proofErr w:type="spellEnd"/>
      <w:r w:rsidR="0086781D" w:rsidRPr="007B519B">
        <w:rPr>
          <w:spacing w:val="-2"/>
          <w:szCs w:val="24"/>
        </w:rPr>
        <w:t xml:space="preserve"> policy on conflict of interest.</w:t>
      </w:r>
      <w:r w:rsidR="0086781D" w:rsidRPr="0065610C">
        <w:rPr>
          <w:spacing w:val="-2"/>
          <w:szCs w:val="24"/>
        </w:rPr>
        <w:t xml:space="preserve"> </w:t>
      </w:r>
    </w:p>
    <w:p w14:paraId="1554BE44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6A1FD77A" w14:textId="30573DD3" w:rsidR="00756BDF" w:rsidRPr="000A1C87" w:rsidRDefault="0086781D" w:rsidP="000C680E">
      <w:pPr>
        <w:suppressAutoHyphens/>
        <w:ind w:left="720" w:hanging="720"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65610C">
        <w:rPr>
          <w:spacing w:val="-2"/>
          <w:szCs w:val="24"/>
        </w:rPr>
        <w:t xml:space="preserve">Interested eligible bidders may obtain further information from </w:t>
      </w:r>
      <w:r w:rsidR="00756BDF">
        <w:rPr>
          <w:spacing w:val="-2"/>
          <w:szCs w:val="24"/>
          <w:lang w:val="en-GB"/>
        </w:rPr>
        <w:t>Islamic University in Uganda, Project Coordinator (</w:t>
      </w:r>
      <w:proofErr w:type="spellStart"/>
      <w:r w:rsidR="0087609B">
        <w:rPr>
          <w:spacing w:val="-2"/>
          <w:szCs w:val="24"/>
          <w:lang w:val="en-GB"/>
        </w:rPr>
        <w:t>IsDB</w:t>
      </w:r>
      <w:proofErr w:type="spellEnd"/>
      <w:r w:rsidR="0087609B">
        <w:rPr>
          <w:spacing w:val="-2"/>
          <w:szCs w:val="24"/>
          <w:lang w:val="en-GB"/>
        </w:rPr>
        <w:t xml:space="preserve"> </w:t>
      </w:r>
      <w:r w:rsidR="00756BDF">
        <w:rPr>
          <w:spacing w:val="-2"/>
          <w:szCs w:val="24"/>
          <w:lang w:val="en-GB"/>
        </w:rPr>
        <w:t>Phase II), E-Mail: pmu@iuiu.ac.ug</w:t>
      </w:r>
      <w:r w:rsidR="00756BDF">
        <w:rPr>
          <w:spacing w:val="-2"/>
          <w:szCs w:val="24"/>
        </w:rPr>
        <w:t xml:space="preserve"> and inspect the bidding documents during office hours </w:t>
      </w:r>
      <w:r w:rsidR="00756BDF">
        <w:rPr>
          <w:spacing w:val="-2"/>
          <w:szCs w:val="24"/>
          <w:lang w:val="en-GB"/>
        </w:rPr>
        <w:t>09:00 TO 17:00 (Kampala/East Africa Time)</w:t>
      </w:r>
      <w:r w:rsidR="00756BDF">
        <w:rPr>
          <w:i/>
          <w:spacing w:val="-2"/>
          <w:szCs w:val="24"/>
        </w:rPr>
        <w:t xml:space="preserve"> </w:t>
      </w:r>
      <w:r w:rsidR="00756BDF">
        <w:rPr>
          <w:spacing w:val="-2"/>
          <w:szCs w:val="24"/>
        </w:rPr>
        <w:t>at the address given below</w:t>
      </w:r>
    </w:p>
    <w:p w14:paraId="629A464C" w14:textId="77777777" w:rsidR="0086781D" w:rsidRDefault="0086781D" w:rsidP="0086781D">
      <w:pPr>
        <w:suppressAutoHyphens/>
        <w:jc w:val="both"/>
        <w:rPr>
          <w:spacing w:val="-2"/>
          <w:szCs w:val="24"/>
        </w:rPr>
      </w:pPr>
    </w:p>
    <w:p w14:paraId="6A627D83" w14:textId="77777777" w:rsidR="000C680E" w:rsidRPr="000C680E" w:rsidRDefault="0086781D" w:rsidP="000A1C87">
      <w:pPr>
        <w:numPr>
          <w:ilvl w:val="0"/>
          <w:numId w:val="1"/>
        </w:numPr>
        <w:suppressAutoHyphens/>
        <w:jc w:val="both"/>
        <w:rPr>
          <w:spacing w:val="-2"/>
          <w:szCs w:val="24"/>
          <w:lang w:val="en-GB"/>
        </w:rPr>
      </w:pPr>
      <w:r>
        <w:rPr>
          <w:spacing w:val="-2"/>
          <w:szCs w:val="24"/>
        </w:rPr>
        <w:tab/>
      </w:r>
      <w:r w:rsidRPr="0065610C">
        <w:rPr>
          <w:spacing w:val="-2"/>
          <w:szCs w:val="24"/>
        </w:rPr>
        <w:t xml:space="preserve">A complete set of bidding documents in </w:t>
      </w:r>
      <w:r w:rsidR="006E2782" w:rsidRPr="006E2782">
        <w:rPr>
          <w:iCs/>
          <w:spacing w:val="-2"/>
          <w:szCs w:val="24"/>
        </w:rPr>
        <w:t>English</w:t>
      </w:r>
      <w:r w:rsidRPr="006E2782">
        <w:rPr>
          <w:iCs/>
          <w:spacing w:val="-2"/>
          <w:szCs w:val="24"/>
        </w:rPr>
        <w:t xml:space="preserve"> language</w:t>
      </w:r>
      <w:r w:rsidRPr="0065610C">
        <w:rPr>
          <w:spacing w:val="-2"/>
          <w:szCs w:val="24"/>
        </w:rPr>
        <w:t xml:space="preserve"> may be purchased by </w:t>
      </w:r>
    </w:p>
    <w:p w14:paraId="69225F30" w14:textId="2F0C6147" w:rsidR="00211282" w:rsidRPr="000A1C87" w:rsidRDefault="0086781D" w:rsidP="000C680E">
      <w:pPr>
        <w:suppressAutoHyphens/>
        <w:ind w:left="720"/>
        <w:jc w:val="both"/>
        <w:rPr>
          <w:spacing w:val="-2"/>
          <w:szCs w:val="24"/>
          <w:lang w:val="en-GB"/>
        </w:rPr>
      </w:pPr>
      <w:r w:rsidRPr="000A1C87">
        <w:rPr>
          <w:spacing w:val="-2"/>
          <w:szCs w:val="24"/>
        </w:rPr>
        <w:t xml:space="preserve">interested eligible bidders upon the submission of a written application to the address </w:t>
      </w:r>
      <w:r w:rsidRPr="003C5363">
        <w:rPr>
          <w:spacing w:val="-2"/>
          <w:szCs w:val="24"/>
        </w:rPr>
        <w:t>below and upon payment of a nonrefundable fee</w:t>
      </w:r>
      <w:r w:rsidRPr="003C5363">
        <w:rPr>
          <w:rStyle w:val="FootnoteReference"/>
          <w:spacing w:val="-2"/>
          <w:szCs w:val="24"/>
        </w:rPr>
        <w:footnoteReference w:id="1"/>
      </w:r>
      <w:r w:rsidRPr="003C5363">
        <w:rPr>
          <w:spacing w:val="-2"/>
          <w:szCs w:val="24"/>
        </w:rPr>
        <w:t xml:space="preserve"> of</w:t>
      </w:r>
      <w:r w:rsidR="001E2341" w:rsidRPr="003C5363">
        <w:rPr>
          <w:spacing w:val="-2"/>
          <w:szCs w:val="24"/>
        </w:rPr>
        <w:t xml:space="preserve"> </w:t>
      </w:r>
      <w:r w:rsidR="000C680E" w:rsidRPr="003C5363">
        <w:rPr>
          <w:b/>
          <w:bCs/>
          <w:spacing w:val="-2"/>
          <w:szCs w:val="24"/>
        </w:rPr>
        <w:t>Two</w:t>
      </w:r>
      <w:r w:rsidR="00211282" w:rsidRPr="003C5363">
        <w:rPr>
          <w:b/>
          <w:bCs/>
          <w:spacing w:val="-2"/>
          <w:szCs w:val="24"/>
        </w:rPr>
        <w:t xml:space="preserve"> Hundred Thousand Uganda Shillings Only</w:t>
      </w:r>
      <w:r w:rsidR="001E2341" w:rsidRPr="003C5363">
        <w:rPr>
          <w:b/>
          <w:bCs/>
          <w:spacing w:val="-2"/>
          <w:szCs w:val="24"/>
        </w:rPr>
        <w:t xml:space="preserve"> - </w:t>
      </w:r>
      <w:r w:rsidR="000C680E" w:rsidRPr="003C5363">
        <w:rPr>
          <w:b/>
          <w:bCs/>
          <w:i/>
          <w:spacing w:val="-2"/>
          <w:szCs w:val="24"/>
        </w:rPr>
        <w:t>2</w:t>
      </w:r>
      <w:r w:rsidR="00211282" w:rsidRPr="003C5363">
        <w:rPr>
          <w:b/>
          <w:bCs/>
          <w:i/>
          <w:spacing w:val="-2"/>
          <w:szCs w:val="24"/>
        </w:rPr>
        <w:t>00,000</w:t>
      </w:r>
      <w:r w:rsidR="00211282" w:rsidRPr="003C5363">
        <w:rPr>
          <w:b/>
          <w:bCs/>
          <w:i/>
          <w:spacing w:val="-2"/>
          <w:szCs w:val="24"/>
          <w:lang w:val="en-GB"/>
        </w:rPr>
        <w:t xml:space="preserve"> </w:t>
      </w:r>
      <w:r w:rsidR="00211282" w:rsidRPr="003C5363">
        <w:rPr>
          <w:b/>
          <w:bCs/>
          <w:i/>
          <w:spacing w:val="-2"/>
          <w:szCs w:val="24"/>
        </w:rPr>
        <w:t>UGX</w:t>
      </w:r>
      <w:r w:rsidR="00211282" w:rsidRPr="003C5363">
        <w:rPr>
          <w:b/>
          <w:bCs/>
          <w:spacing w:val="-2"/>
          <w:szCs w:val="24"/>
        </w:rPr>
        <w:t>.</w:t>
      </w:r>
      <w:r w:rsidR="00211282" w:rsidRPr="000A1C87">
        <w:rPr>
          <w:b/>
          <w:bCs/>
          <w:spacing w:val="-2"/>
          <w:szCs w:val="24"/>
        </w:rPr>
        <w:t xml:space="preserve"> </w:t>
      </w:r>
      <w:r w:rsidR="00211282" w:rsidRPr="000A1C87">
        <w:rPr>
          <w:spacing w:val="-2"/>
          <w:szCs w:val="24"/>
        </w:rPr>
        <w:t>The method of payment will be through bank</w:t>
      </w:r>
      <w:r w:rsidR="001E2341" w:rsidRPr="000A1C87">
        <w:rPr>
          <w:spacing w:val="-2"/>
          <w:szCs w:val="24"/>
          <w:lang w:val="en-GB"/>
        </w:rPr>
        <w:t xml:space="preserve"> (A/C</w:t>
      </w:r>
      <w:r w:rsidR="00211282" w:rsidRPr="000A1C87">
        <w:rPr>
          <w:spacing w:val="-2"/>
          <w:szCs w:val="24"/>
          <w:lang w:val="en-GB"/>
        </w:rPr>
        <w:t>. 6006023930, Name: IUIU IDB PHASE II, ABSA BANK)</w:t>
      </w:r>
      <w:r w:rsidR="00211282" w:rsidRPr="000A1C87">
        <w:rPr>
          <w:spacing w:val="-2"/>
          <w:szCs w:val="24"/>
        </w:rPr>
        <w:t xml:space="preserve">. </w:t>
      </w:r>
      <w:r w:rsidR="00211282" w:rsidRPr="000A1C87">
        <w:rPr>
          <w:spacing w:val="-2"/>
          <w:szCs w:val="24"/>
          <w:lang w:val="en-GB"/>
        </w:rPr>
        <w:t>Bidders shall send the proof of payment alongside a written application to the email below. Its upon receipt of these that the bid document shall be sent immediately to the sender’s email address.</w:t>
      </w:r>
    </w:p>
    <w:p w14:paraId="66AA928C" w14:textId="77777777" w:rsidR="0086781D" w:rsidRPr="0065610C" w:rsidRDefault="0086781D" w:rsidP="0086781D">
      <w:pPr>
        <w:suppressAutoHyphens/>
        <w:jc w:val="both"/>
        <w:rPr>
          <w:spacing w:val="-2"/>
          <w:szCs w:val="24"/>
        </w:rPr>
      </w:pPr>
    </w:p>
    <w:p w14:paraId="38C4E418" w14:textId="1BCD5A1C" w:rsidR="003A733B" w:rsidRDefault="0086781D" w:rsidP="003A73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t xml:space="preserve">6. </w:t>
      </w:r>
      <w:r>
        <w:rPr>
          <w:spacing w:val="-2"/>
          <w:szCs w:val="24"/>
        </w:rPr>
        <w:tab/>
      </w:r>
      <w:r w:rsidR="00211282" w:rsidRPr="003C5363">
        <w:rPr>
          <w:spacing w:val="-2"/>
          <w:szCs w:val="24"/>
        </w:rPr>
        <w:t>Bids must be delivered to the address below</w:t>
      </w:r>
      <w:r w:rsidR="00211282" w:rsidRPr="003C5363">
        <w:rPr>
          <w:spacing w:val="-2"/>
          <w:szCs w:val="24"/>
          <w:lang w:val="en-GB"/>
        </w:rPr>
        <w:t xml:space="preserve"> </w:t>
      </w:r>
      <w:r w:rsidR="00211282" w:rsidRPr="003C5363">
        <w:rPr>
          <w:spacing w:val="-2"/>
          <w:szCs w:val="24"/>
        </w:rPr>
        <w:t xml:space="preserve">on or before </w:t>
      </w:r>
      <w:r w:rsidR="000C680E" w:rsidRPr="003C5363">
        <w:rPr>
          <w:spacing w:val="-2"/>
          <w:szCs w:val="24"/>
          <w:lang w:val="en-GB"/>
        </w:rPr>
        <w:t>11</w:t>
      </w:r>
      <w:r w:rsidR="00211282" w:rsidRPr="003C5363">
        <w:rPr>
          <w:spacing w:val="-2"/>
          <w:szCs w:val="24"/>
          <w:lang w:val="en-GB"/>
        </w:rPr>
        <w:t>:0</w:t>
      </w:r>
      <w:r w:rsidR="000C680E" w:rsidRPr="003C5363">
        <w:rPr>
          <w:spacing w:val="-2"/>
          <w:szCs w:val="24"/>
          <w:lang w:val="en-GB"/>
        </w:rPr>
        <w:t>0a</w:t>
      </w:r>
      <w:r w:rsidR="00211282" w:rsidRPr="003C5363">
        <w:rPr>
          <w:spacing w:val="-2"/>
          <w:szCs w:val="24"/>
          <w:lang w:val="en-GB"/>
        </w:rPr>
        <w:t xml:space="preserve">m (Kampala/East Africa Time) </w:t>
      </w:r>
      <w:r w:rsidR="00EF7E6B" w:rsidRPr="00E47A4E">
        <w:rPr>
          <w:spacing w:val="-2"/>
          <w:szCs w:val="24"/>
          <w:lang w:val="en-GB"/>
        </w:rPr>
        <w:t>29</w:t>
      </w:r>
      <w:r w:rsidR="00EF7E6B" w:rsidRPr="00E47A4E">
        <w:rPr>
          <w:spacing w:val="-2"/>
          <w:szCs w:val="24"/>
          <w:vertAlign w:val="superscript"/>
          <w:lang w:val="en-GB"/>
        </w:rPr>
        <w:t>th</w:t>
      </w:r>
      <w:r w:rsidR="00EF7E6B" w:rsidRPr="00E47A4E">
        <w:rPr>
          <w:spacing w:val="-2"/>
          <w:szCs w:val="24"/>
          <w:lang w:val="en-GB"/>
        </w:rPr>
        <w:t xml:space="preserve"> May </w:t>
      </w:r>
      <w:commentRangeStart w:id="0"/>
      <w:commentRangeStart w:id="1"/>
      <w:r w:rsidR="00EF7E6B" w:rsidRPr="00E47A4E">
        <w:rPr>
          <w:spacing w:val="-2"/>
          <w:szCs w:val="24"/>
          <w:lang w:val="en-GB"/>
        </w:rPr>
        <w:t>2023</w:t>
      </w:r>
      <w:commentRangeEnd w:id="0"/>
      <w:r w:rsidR="00C7002E" w:rsidRPr="00E47A4E">
        <w:rPr>
          <w:rStyle w:val="CommentReference"/>
        </w:rPr>
        <w:commentReference w:id="0"/>
      </w:r>
      <w:commentRangeEnd w:id="1"/>
      <w:r w:rsidR="00BE4A4F" w:rsidRPr="00E47A4E">
        <w:rPr>
          <w:rStyle w:val="CommentReference"/>
        </w:rPr>
        <w:commentReference w:id="1"/>
      </w:r>
      <w:r w:rsidR="00211282" w:rsidRPr="00E47A4E">
        <w:rPr>
          <w:spacing w:val="-2"/>
          <w:szCs w:val="24"/>
          <w:lang w:val="en-GB"/>
        </w:rPr>
        <w:t xml:space="preserve">. </w:t>
      </w:r>
      <w:r w:rsidR="00211282" w:rsidRPr="00E47A4E">
        <w:rPr>
          <w:szCs w:val="24"/>
        </w:rPr>
        <w:t>Electronic bidding will</w:t>
      </w:r>
      <w:r w:rsidR="00211282" w:rsidRPr="00E47A4E">
        <w:rPr>
          <w:szCs w:val="24"/>
          <w:lang w:val="en-GB"/>
        </w:rPr>
        <w:t xml:space="preserve"> not </w:t>
      </w:r>
      <w:r w:rsidR="00211282" w:rsidRPr="00E47A4E">
        <w:rPr>
          <w:szCs w:val="24"/>
        </w:rPr>
        <w:t>be permitted.</w:t>
      </w:r>
      <w:r w:rsidR="00211282" w:rsidRPr="00E47A4E">
        <w:rPr>
          <w:spacing w:val="-2"/>
          <w:szCs w:val="24"/>
        </w:rPr>
        <w:t xml:space="preserve"> Late bids will be rejected. Bids will be publicly opened in the presence of the bidders’ designated representatives and anyone who choose</w:t>
      </w:r>
      <w:r w:rsidR="003A733B" w:rsidRPr="00E47A4E">
        <w:rPr>
          <w:spacing w:val="-2"/>
          <w:szCs w:val="24"/>
        </w:rPr>
        <w:t>s</w:t>
      </w:r>
      <w:r w:rsidR="00211282" w:rsidRPr="00E47A4E">
        <w:rPr>
          <w:spacing w:val="-2"/>
          <w:szCs w:val="24"/>
        </w:rPr>
        <w:t xml:space="preserve"> to attend at the address below on </w:t>
      </w:r>
      <w:r w:rsidR="000C680E" w:rsidRPr="00E47A4E">
        <w:rPr>
          <w:spacing w:val="-2"/>
          <w:szCs w:val="24"/>
          <w:lang w:val="en-GB"/>
        </w:rPr>
        <w:t>12</w:t>
      </w:r>
      <w:r w:rsidR="00211282" w:rsidRPr="00E47A4E">
        <w:rPr>
          <w:spacing w:val="-2"/>
          <w:szCs w:val="24"/>
          <w:lang w:val="en-GB"/>
        </w:rPr>
        <w:t xml:space="preserve">:00 pm (Kampala/East Africa Time) </w:t>
      </w:r>
      <w:r w:rsidR="000C680E" w:rsidRPr="00E47A4E">
        <w:rPr>
          <w:spacing w:val="-2"/>
          <w:szCs w:val="24"/>
          <w:lang w:val="en-GB"/>
        </w:rPr>
        <w:t>29</w:t>
      </w:r>
      <w:r w:rsidR="000C680E" w:rsidRPr="00E47A4E">
        <w:rPr>
          <w:spacing w:val="-2"/>
          <w:szCs w:val="24"/>
          <w:vertAlign w:val="superscript"/>
          <w:lang w:val="en-GB"/>
        </w:rPr>
        <w:t>th</w:t>
      </w:r>
      <w:r w:rsidR="000C680E" w:rsidRPr="00E47A4E">
        <w:rPr>
          <w:spacing w:val="-2"/>
          <w:szCs w:val="24"/>
          <w:lang w:val="en-GB"/>
        </w:rPr>
        <w:t xml:space="preserve"> </w:t>
      </w:r>
      <w:r w:rsidR="002C3ABF" w:rsidRPr="00E47A4E">
        <w:rPr>
          <w:spacing w:val="-2"/>
          <w:szCs w:val="24"/>
          <w:lang w:val="en-GB"/>
        </w:rPr>
        <w:t>May 2023</w:t>
      </w:r>
    </w:p>
    <w:p w14:paraId="746F4163" w14:textId="12A248F0" w:rsidR="00756BDF" w:rsidRPr="0065610C" w:rsidRDefault="0086781D" w:rsidP="0087609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20" w:hanging="720"/>
        <w:jc w:val="both"/>
        <w:rPr>
          <w:spacing w:val="-2"/>
          <w:szCs w:val="24"/>
        </w:rPr>
      </w:pPr>
      <w:r w:rsidRPr="007B519B">
        <w:rPr>
          <w:spacing w:val="-2"/>
          <w:szCs w:val="24"/>
        </w:rPr>
        <w:t xml:space="preserve">7. </w:t>
      </w:r>
      <w:r w:rsidRPr="007B519B">
        <w:rPr>
          <w:spacing w:val="-2"/>
          <w:szCs w:val="24"/>
        </w:rPr>
        <w:tab/>
        <w:t>All bid</w:t>
      </w:r>
      <w:r w:rsidR="0087609B">
        <w:rPr>
          <w:spacing w:val="-2"/>
          <w:szCs w:val="24"/>
        </w:rPr>
        <w:t xml:space="preserve">s must </w:t>
      </w:r>
      <w:r w:rsidR="0087609B" w:rsidRPr="003C5363">
        <w:rPr>
          <w:spacing w:val="-2"/>
          <w:szCs w:val="24"/>
        </w:rPr>
        <w:t xml:space="preserve">be accompanied by a Bid Security. The amount and currency of the bid security shall be </w:t>
      </w:r>
      <w:r w:rsidR="000C680E" w:rsidRPr="003C5363">
        <w:rPr>
          <w:spacing w:val="-2"/>
          <w:szCs w:val="24"/>
        </w:rPr>
        <w:t>USD $16</w:t>
      </w:r>
      <w:r w:rsidR="0087609B" w:rsidRPr="003C5363">
        <w:rPr>
          <w:spacing w:val="-2"/>
          <w:szCs w:val="24"/>
        </w:rPr>
        <w:t>0,000 in the form of a bank guarantee issued by a reputable bank.</w:t>
      </w:r>
    </w:p>
    <w:p w14:paraId="6B2C568B" w14:textId="77777777" w:rsidR="0086781D" w:rsidRDefault="0086781D" w:rsidP="00756BDF">
      <w:pPr>
        <w:suppressAutoHyphens/>
        <w:jc w:val="both"/>
        <w:rPr>
          <w:i/>
          <w:szCs w:val="24"/>
        </w:rPr>
      </w:pPr>
      <w:r w:rsidRPr="0065610C">
        <w:rPr>
          <w:iCs/>
          <w:spacing w:val="-2"/>
          <w:szCs w:val="24"/>
        </w:rPr>
        <w:t>8.</w:t>
      </w:r>
      <w:r w:rsidRPr="0065610C">
        <w:rPr>
          <w:iCs/>
          <w:spacing w:val="-2"/>
          <w:szCs w:val="24"/>
        </w:rPr>
        <w:tab/>
      </w:r>
      <w:r w:rsidR="0087609B">
        <w:rPr>
          <w:iCs/>
          <w:szCs w:val="24"/>
        </w:rPr>
        <w:t>The address referred to above is</w:t>
      </w:r>
      <w:r w:rsidRPr="0065610C">
        <w:rPr>
          <w:iCs/>
          <w:szCs w:val="24"/>
        </w:rPr>
        <w:t>:</w:t>
      </w:r>
      <w:bookmarkStart w:id="2" w:name="_GoBack"/>
      <w:bookmarkEnd w:id="2"/>
    </w:p>
    <w:p w14:paraId="1F00FBC6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03C7965A" w14:textId="77777777" w:rsidR="00756BDF" w:rsidRDefault="00756BDF" w:rsidP="00756BDF">
      <w:pPr>
        <w:pStyle w:val="CommentText"/>
        <w:spacing w:after="120"/>
        <w:ind w:left="72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Attn: Project Coordinator (</w:t>
      </w:r>
      <w:proofErr w:type="spellStart"/>
      <w:r>
        <w:rPr>
          <w:b/>
          <w:bCs/>
          <w:spacing w:val="-2"/>
          <w:sz w:val="22"/>
          <w:szCs w:val="22"/>
        </w:rPr>
        <w:t>IsDB</w:t>
      </w:r>
      <w:proofErr w:type="spellEnd"/>
      <w:r>
        <w:rPr>
          <w:b/>
          <w:bCs/>
          <w:spacing w:val="-2"/>
          <w:sz w:val="22"/>
          <w:szCs w:val="22"/>
        </w:rPr>
        <w:t xml:space="preserve"> Phase II)</w:t>
      </w:r>
    </w:p>
    <w:p w14:paraId="1ADFAFBF" w14:textId="77777777" w:rsidR="00756BDF" w:rsidRDefault="00756BDF" w:rsidP="00756BDF">
      <w:pPr>
        <w:pStyle w:val="CommentText"/>
        <w:spacing w:after="120"/>
        <w:ind w:left="72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Islamic University in Uganda (IUIU)</w:t>
      </w:r>
    </w:p>
    <w:p w14:paraId="1265FCF2" w14:textId="77777777" w:rsidR="00756BDF" w:rsidRDefault="00756BDF" w:rsidP="00756BDF">
      <w:pPr>
        <w:pStyle w:val="CommentText"/>
        <w:spacing w:after="120"/>
        <w:ind w:left="72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P.O. Box 2555 </w:t>
      </w:r>
      <w:proofErr w:type="spellStart"/>
      <w:r>
        <w:rPr>
          <w:b/>
          <w:bCs/>
          <w:spacing w:val="-2"/>
          <w:sz w:val="22"/>
          <w:szCs w:val="22"/>
        </w:rPr>
        <w:t>Mbale</w:t>
      </w:r>
      <w:proofErr w:type="spellEnd"/>
      <w:r>
        <w:rPr>
          <w:b/>
          <w:bCs/>
          <w:spacing w:val="-2"/>
          <w:sz w:val="22"/>
          <w:szCs w:val="22"/>
        </w:rPr>
        <w:t>, Uganda</w:t>
      </w:r>
    </w:p>
    <w:p w14:paraId="6DA5791F" w14:textId="77777777" w:rsidR="00756BDF" w:rsidRDefault="00756BDF" w:rsidP="00756BDF">
      <w:pPr>
        <w:pStyle w:val="CommentText"/>
        <w:spacing w:after="120"/>
        <w:ind w:left="720"/>
        <w:rPr>
          <w:b/>
          <w:bCs/>
          <w:spacing w:val="-2"/>
          <w:sz w:val="22"/>
          <w:szCs w:val="22"/>
          <w:lang w:val="fi-FI"/>
        </w:rPr>
      </w:pPr>
      <w:proofErr w:type="spellStart"/>
      <w:r>
        <w:rPr>
          <w:b/>
          <w:bCs/>
          <w:spacing w:val="-2"/>
          <w:sz w:val="22"/>
          <w:szCs w:val="22"/>
          <w:lang w:val="fi-FI"/>
        </w:rPr>
        <w:t>Plot</w:t>
      </w:r>
      <w:proofErr w:type="spellEnd"/>
      <w:r>
        <w:rPr>
          <w:b/>
          <w:bCs/>
          <w:spacing w:val="-2"/>
          <w:sz w:val="22"/>
          <w:szCs w:val="22"/>
          <w:lang w:val="fi-FI"/>
        </w:rPr>
        <w:t xml:space="preserve"> 19-20, Kumi Road, NKOMA</w:t>
      </w:r>
    </w:p>
    <w:p w14:paraId="002496B9" w14:textId="77777777" w:rsidR="00756BDF" w:rsidRDefault="00756BDF" w:rsidP="00756BDF">
      <w:pPr>
        <w:pStyle w:val="CommentText"/>
        <w:spacing w:after="120"/>
        <w:ind w:left="720"/>
        <w:rPr>
          <w:b/>
          <w:bCs/>
          <w:spacing w:val="-2"/>
          <w:sz w:val="22"/>
          <w:szCs w:val="22"/>
          <w:lang w:val="fi-FI"/>
        </w:rPr>
      </w:pPr>
      <w:r>
        <w:rPr>
          <w:b/>
          <w:bCs/>
          <w:spacing w:val="-2"/>
          <w:sz w:val="22"/>
          <w:szCs w:val="22"/>
          <w:lang w:val="fi-FI"/>
        </w:rPr>
        <w:t xml:space="preserve">Tel: +256 702325330; +256 772325330; </w:t>
      </w:r>
    </w:p>
    <w:p w14:paraId="16B6DF72" w14:textId="77777777" w:rsidR="00756BDF" w:rsidRDefault="00756BDF" w:rsidP="00756BDF">
      <w:pPr>
        <w:pStyle w:val="CommentText"/>
        <w:spacing w:after="120"/>
        <w:ind w:left="720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Email:  </w:t>
      </w:r>
      <w:hyperlink r:id="rId12">
        <w:proofErr w:type="spellStart"/>
        <w:r>
          <w:rPr>
            <w:rStyle w:val="Hyperlink"/>
            <w:sz w:val="22"/>
            <w:szCs w:val="22"/>
            <w:lang w:val="en-GB"/>
          </w:rPr>
          <w:t>pmu</w:t>
        </w:r>
        <w:proofErr w:type="spellEnd"/>
        <w:r>
          <w:rPr>
            <w:rStyle w:val="Hyperlink"/>
            <w:b/>
            <w:bCs/>
            <w:spacing w:val="-2"/>
            <w:sz w:val="28"/>
            <w:szCs w:val="28"/>
          </w:rPr>
          <w:t>@</w:t>
        </w:r>
        <w:r>
          <w:rPr>
            <w:rStyle w:val="Hyperlink"/>
            <w:b/>
            <w:bCs/>
            <w:spacing w:val="-2"/>
            <w:sz w:val="22"/>
            <w:szCs w:val="22"/>
          </w:rPr>
          <w:t>iuiu.ac.ug</w:t>
        </w:r>
      </w:hyperlink>
      <w:r>
        <w:rPr>
          <w:b/>
          <w:bCs/>
          <w:spacing w:val="-2"/>
          <w:sz w:val="22"/>
          <w:szCs w:val="22"/>
          <w:u w:val="single"/>
        </w:rPr>
        <w:t xml:space="preserve"> </w:t>
      </w:r>
    </w:p>
    <w:p w14:paraId="00A6E0A7" w14:textId="77777777" w:rsidR="00E54BC5" w:rsidRDefault="00756BDF" w:rsidP="0087609B">
      <w:pPr>
        <w:pStyle w:val="CommentText"/>
        <w:spacing w:after="120"/>
        <w:ind w:left="720"/>
      </w:pPr>
      <w:r>
        <w:rPr>
          <w:b/>
          <w:bCs/>
          <w:spacing w:val="-2"/>
          <w:sz w:val="22"/>
          <w:szCs w:val="22"/>
        </w:rPr>
        <w:t>Website: www.iuiu.ac.ug</w:t>
      </w:r>
    </w:p>
    <w:sectPr w:rsidR="00E54BC5" w:rsidSect="008678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Faridah Siraji" w:date="2023-04-06T09:51:00Z" w:initials="FS">
    <w:p w14:paraId="70D3A885" w14:textId="083F489A" w:rsidR="00C7002E" w:rsidRDefault="00C7002E">
      <w:pPr>
        <w:pStyle w:val="CommentText"/>
      </w:pPr>
      <w:r>
        <w:rPr>
          <w:rStyle w:val="CommentReference"/>
        </w:rPr>
        <w:annotationRef/>
      </w:r>
      <w:r>
        <w:t>Adjust the dates as the bidding period shall not be less than 6 weeks.</w:t>
      </w:r>
    </w:p>
  </w:comment>
  <w:comment w:id="1" w:author="Microsoft Office User" w:date="2023-04-06T12:02:00Z" w:initials="MOU">
    <w:p w14:paraId="0088C7BA" w14:textId="77777777" w:rsidR="00BE4A4F" w:rsidRDefault="00BE4A4F">
      <w:pPr>
        <w:pStyle w:val="CommentText"/>
      </w:pPr>
      <w:r>
        <w:rPr>
          <w:rStyle w:val="CommentReference"/>
        </w:rPr>
        <w:annotationRef/>
      </w:r>
      <w:r w:rsidR="0055012B">
        <w:t>It is 6 weeks if the last advert goes out on the 17</w:t>
      </w:r>
      <w:r w:rsidR="0055012B" w:rsidRPr="0055012B">
        <w:rPr>
          <w:vertAlign w:val="superscript"/>
        </w:rPr>
        <w:t>th</w:t>
      </w:r>
      <w:r w:rsidR="0055012B">
        <w:t xml:space="preserve"> April 2023. I have a few days if we can get the advert out on 13</w:t>
      </w:r>
      <w:r w:rsidR="0055012B" w:rsidRPr="0055012B">
        <w:rPr>
          <w:vertAlign w:val="superscript"/>
        </w:rPr>
        <w:t>th</w:t>
      </w:r>
      <w:r w:rsidR="0055012B">
        <w:t xml:space="preserve"> April 2023. this is the earliest we can get the advert in the papers. </w:t>
      </w:r>
    </w:p>
    <w:p w14:paraId="2DA5B285" w14:textId="4043B523" w:rsidR="0055012B" w:rsidRDefault="0055012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D3A885" w15:done="0"/>
  <w15:commentEx w15:paraId="2DA5B285" w15:paraIdParent="70D3A8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149F" w16cex:dateUtc="2023-04-06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D3A885" w16cid:durableId="27D9149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0934E" w14:textId="77777777" w:rsidR="00884EB3" w:rsidRDefault="00884EB3" w:rsidP="0086781D">
      <w:r>
        <w:separator/>
      </w:r>
    </w:p>
  </w:endnote>
  <w:endnote w:type="continuationSeparator" w:id="0">
    <w:p w14:paraId="39A85D39" w14:textId="77777777" w:rsidR="00884EB3" w:rsidRDefault="00884EB3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57E93" w14:textId="77777777" w:rsidR="00186CF1" w:rsidRDefault="00186C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DBF1" w14:textId="77777777" w:rsidR="00186CF1" w:rsidRDefault="00186CF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1166" w14:textId="77777777" w:rsidR="00186CF1" w:rsidRDefault="00186C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EC284" w14:textId="77777777" w:rsidR="00884EB3" w:rsidRDefault="00884EB3" w:rsidP="0086781D">
      <w:r>
        <w:separator/>
      </w:r>
    </w:p>
  </w:footnote>
  <w:footnote w:type="continuationSeparator" w:id="0">
    <w:p w14:paraId="545A8093" w14:textId="77777777" w:rsidR="00884EB3" w:rsidRDefault="00884EB3" w:rsidP="0086781D">
      <w:r>
        <w:continuationSeparator/>
      </w:r>
    </w:p>
  </w:footnote>
  <w:footnote w:id="1">
    <w:p w14:paraId="26678D9F" w14:textId="76D4CD31" w:rsidR="0086781D" w:rsidRDefault="0086781D" w:rsidP="0086781D">
      <w:pPr>
        <w:pStyle w:val="FootnoteText"/>
        <w:spacing w:after="0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5D775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22876BD0" w14:textId="77777777" w:rsidR="00BE2AD8" w:rsidRDefault="00884EB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CFB60" w14:textId="6C8DE613" w:rsidR="00186CF1" w:rsidRDefault="00186CF1">
    <w:pPr>
      <w:pStyle w:val="Header"/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C05DE4" wp14:editId="18F002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03f3449faac27b537ca2df45" descr="{&quot;HashCode&quot;:-181310317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7CDE5B" w14:textId="72D044B9" w:rsidR="00186CF1" w:rsidRPr="00186CF1" w:rsidRDefault="00186CF1" w:rsidP="00186CF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6C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C05DE4" id="_x0000_t202" coordsize="21600,21600" o:spt="202" path="m,l,21600r21600,l21600,xe">
              <v:stroke joinstyle="miter"/>
              <v:path gradientshapeok="t" o:connecttype="rect"/>
            </v:shapetype>
            <v:shape id="MSIPCM03f3449faac27b537ca2df45" o:spid="_x0000_s1026" type="#_x0000_t202" alt="{&quot;HashCode&quot;:-1813103172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2A7CDE5B" w14:textId="72D044B9" w:rsidR="00186CF1" w:rsidRPr="00186CF1" w:rsidRDefault="00186CF1" w:rsidP="00186CF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6CF1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B248D" w14:textId="5CDCF9E4" w:rsidR="00BE2AD8" w:rsidRDefault="00186CF1">
    <w:pPr>
      <w:pStyle w:val="Header"/>
      <w:ind w:right="-18"/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6B9219" wp14:editId="5C38846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6cae40dda4b3a72ccefaf485" descr="{&quot;HashCode&quot;:-1813103172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73560C" w14:textId="2A032142" w:rsidR="00186CF1" w:rsidRPr="00186CF1" w:rsidRDefault="00186CF1" w:rsidP="00186CF1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86C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6B9219" id="_x0000_t202" coordsize="21600,21600" o:spt="202" path="m,l,21600r21600,l21600,xe">
              <v:stroke joinstyle="miter"/>
              <v:path gradientshapeok="t" o:connecttype="rect"/>
            </v:shapetype>
            <v:shape id="MSIPCM6cae40dda4b3a72ccefaf485" o:spid="_x0000_s1027" type="#_x0000_t202" alt="{&quot;HashCode&quot;:-1813103172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rjGQ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" o:allowincell="f" filled="f" stroked="f" strokeweight=".5pt">
              <v:fill o:detectmouseclick="t"/>
              <v:textbox inset="20pt,0,,0">
                <w:txbxContent>
                  <w:p w14:paraId="0273560C" w14:textId="2A032142" w:rsidR="00186CF1" w:rsidRPr="00186CF1" w:rsidRDefault="00186CF1" w:rsidP="00186CF1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86CF1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7D8">
      <w:rPr>
        <w:rStyle w:val="PageNumber"/>
      </w:rPr>
      <w:tab/>
    </w:r>
    <w:r w:rsidR="00BB77D8">
      <w:rPr>
        <w:rStyle w:val="PageNumber"/>
      </w:rPr>
      <w:fldChar w:fldCharType="begin"/>
    </w:r>
    <w:r w:rsidR="00BB77D8">
      <w:rPr>
        <w:rStyle w:val="PageNumber"/>
      </w:rPr>
      <w:instrText xml:space="preserve"> PAGE </w:instrText>
    </w:r>
    <w:r w:rsidR="00BB77D8">
      <w:rPr>
        <w:rStyle w:val="PageNumber"/>
      </w:rPr>
      <w:fldChar w:fldCharType="separate"/>
    </w:r>
    <w:r w:rsidR="00E47A4E">
      <w:rPr>
        <w:rStyle w:val="PageNumber"/>
        <w:noProof/>
      </w:rPr>
      <w:t>1</w:t>
    </w:r>
    <w:r w:rsidR="00BB77D8">
      <w:rPr>
        <w:rStyle w:val="PageNumber"/>
      </w:rPr>
      <w:fldChar w:fldCharType="end"/>
    </w:r>
  </w:p>
  <w:p w14:paraId="48861EDF" w14:textId="77777777" w:rsidR="00BE2AD8" w:rsidRDefault="00884EB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FB964"/>
    <w:multiLevelType w:val="singleLevel"/>
    <w:tmpl w:val="6CAFB964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aridah Siraji">
    <w15:presenceInfo w15:providerId="AD" w15:userId="S::FSiraji@isdb.org::7a4249d8-626a-4947-8082-5cc2137d5d1b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1D"/>
    <w:rsid w:val="000006BA"/>
    <w:rsid w:val="00051EF4"/>
    <w:rsid w:val="00055649"/>
    <w:rsid w:val="000A1C87"/>
    <w:rsid w:val="000B6E04"/>
    <w:rsid w:val="000C38C5"/>
    <w:rsid w:val="000C680E"/>
    <w:rsid w:val="0012625F"/>
    <w:rsid w:val="00152B20"/>
    <w:rsid w:val="00161504"/>
    <w:rsid w:val="00186CF1"/>
    <w:rsid w:val="001E2341"/>
    <w:rsid w:val="00211282"/>
    <w:rsid w:val="00213112"/>
    <w:rsid w:val="00227B1E"/>
    <w:rsid w:val="002C3ABF"/>
    <w:rsid w:val="003A733B"/>
    <w:rsid w:val="003C5363"/>
    <w:rsid w:val="003E2D6F"/>
    <w:rsid w:val="003E519E"/>
    <w:rsid w:val="00410713"/>
    <w:rsid w:val="004A6D7A"/>
    <w:rsid w:val="004C2524"/>
    <w:rsid w:val="004D6CA8"/>
    <w:rsid w:val="004F5DC2"/>
    <w:rsid w:val="005377C5"/>
    <w:rsid w:val="0055012B"/>
    <w:rsid w:val="00596A3C"/>
    <w:rsid w:val="005C06AF"/>
    <w:rsid w:val="005E2515"/>
    <w:rsid w:val="005F6161"/>
    <w:rsid w:val="00633237"/>
    <w:rsid w:val="00663F7F"/>
    <w:rsid w:val="006722C8"/>
    <w:rsid w:val="00695D3E"/>
    <w:rsid w:val="006E2782"/>
    <w:rsid w:val="00702D1B"/>
    <w:rsid w:val="00735E97"/>
    <w:rsid w:val="00756BDF"/>
    <w:rsid w:val="007D1A73"/>
    <w:rsid w:val="0086781D"/>
    <w:rsid w:val="0087546D"/>
    <w:rsid w:val="0087609B"/>
    <w:rsid w:val="00884EB3"/>
    <w:rsid w:val="008E14C6"/>
    <w:rsid w:val="00926622"/>
    <w:rsid w:val="00944B80"/>
    <w:rsid w:val="00950A4F"/>
    <w:rsid w:val="00986E7B"/>
    <w:rsid w:val="009D369C"/>
    <w:rsid w:val="00A73F50"/>
    <w:rsid w:val="00AE61C2"/>
    <w:rsid w:val="00B219FF"/>
    <w:rsid w:val="00BB77D8"/>
    <w:rsid w:val="00BE4A4F"/>
    <w:rsid w:val="00C05B04"/>
    <w:rsid w:val="00C7002E"/>
    <w:rsid w:val="00CB5ED3"/>
    <w:rsid w:val="00D73108"/>
    <w:rsid w:val="00D959DF"/>
    <w:rsid w:val="00DB0324"/>
    <w:rsid w:val="00DC17BA"/>
    <w:rsid w:val="00E23750"/>
    <w:rsid w:val="00E47A4E"/>
    <w:rsid w:val="00E54BC5"/>
    <w:rsid w:val="00E70469"/>
    <w:rsid w:val="00EB6617"/>
    <w:rsid w:val="00EF7E6B"/>
    <w:rsid w:val="00F668F7"/>
    <w:rsid w:val="00F77A9A"/>
    <w:rsid w:val="00F818F0"/>
    <w:rsid w:val="00F87C10"/>
    <w:rsid w:val="00F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15E7D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6BDF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qFormat/>
    <w:rsid w:val="00756BDF"/>
    <w:pPr>
      <w:suppressAutoHyphens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56BD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112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54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6D"/>
    <w:pPr>
      <w:suppressAutoHyphens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6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6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CF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C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C5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orldbank.org/html/opr/procure/guidelin.html" TargetMode="External"/><Relationship Id="rId20" Type="http://schemas.microsoft.com/office/2011/relationships/people" Target="people.xml"/><Relationship Id="rId21" Type="http://schemas.openxmlformats.org/officeDocument/2006/relationships/theme" Target="theme/theme1.xml"/><Relationship Id="rId22" Type="http://schemas.microsoft.com/office/2016/09/relationships/commentsIds" Target="commentsIds.xml"/><Relationship Id="rId23" Type="http://schemas.microsoft.com/office/2018/08/relationships/commentsExtensible" Target="commentsExtensible.xml"/><Relationship Id="rId10" Type="http://schemas.openxmlformats.org/officeDocument/2006/relationships/comments" Target="comments.xml"/><Relationship Id="rId11" Type="http://schemas.microsoft.com/office/2011/relationships/commentsExtended" Target="commentsExtended.xml"/><Relationship Id="rId12" Type="http://schemas.openxmlformats.org/officeDocument/2006/relationships/hyperlink" Target="mailto:vraa@iuiu.ac.ug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Microsoft Office User</cp:lastModifiedBy>
  <cp:revision>2</cp:revision>
  <dcterms:created xsi:type="dcterms:W3CDTF">2023-04-09T09:50:00Z</dcterms:created>
  <dcterms:modified xsi:type="dcterms:W3CDTF">2023-04-09T09:50:00Z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2023-04-02T12:59:43Z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fae10572-d618-46f2-b0de-3aaad6651a83</vt:lpwstr>
  </property>
  <property fmtid="{D5CDD505-2E9C-101B-9397-08002B2CF9AE}" pid="8" name="MSIP_Label_9ef4adf7-25a7-4f52-a61a-df7190f1d881_ContentBits">
    <vt:lpwstr>1</vt:lpwstr>
  </property>
</Properties>
</file>