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23C8" w14:textId="77777777" w:rsidR="00E95EC0" w:rsidRDefault="00E95EC0" w:rsidP="007574C9">
      <w:pPr>
        <w:jc w:val="center"/>
        <w:rPr>
          <w:rFonts w:cs="Arial"/>
          <w:b/>
          <w:sz w:val="36"/>
          <w:szCs w:val="36"/>
        </w:rPr>
      </w:pPr>
      <w:r>
        <w:rPr>
          <w:noProof/>
        </w:rPr>
        <w:drawing>
          <wp:inline distT="0" distB="0" distL="0" distR="0" wp14:anchorId="0D432484" wp14:editId="7281BA56">
            <wp:extent cx="5772150" cy="1201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2150" cy="1201462"/>
                    </a:xfrm>
                    <a:prstGeom prst="rect">
                      <a:avLst/>
                    </a:prstGeom>
                  </pic:spPr>
                </pic:pic>
              </a:graphicData>
            </a:graphic>
          </wp:inline>
        </w:drawing>
      </w:r>
    </w:p>
    <w:p w14:paraId="3C8B7509" w14:textId="77777777" w:rsidR="007574C9" w:rsidRPr="00132229" w:rsidRDefault="007574C9" w:rsidP="007574C9">
      <w:pPr>
        <w:jc w:val="center"/>
        <w:rPr>
          <w:rFonts w:cs="Arial"/>
          <w:b/>
          <w:szCs w:val="24"/>
        </w:rPr>
      </w:pPr>
    </w:p>
    <w:p w14:paraId="4D15A4AC" w14:textId="77777777" w:rsidR="007574C9" w:rsidRPr="00132229" w:rsidRDefault="007574C9" w:rsidP="007574C9">
      <w:pPr>
        <w:jc w:val="center"/>
        <w:rPr>
          <w:rFonts w:cs="Arial"/>
          <w:b/>
          <w:sz w:val="28"/>
          <w:szCs w:val="28"/>
        </w:rPr>
      </w:pPr>
      <w:r w:rsidRPr="00132229">
        <w:rPr>
          <w:rFonts w:cs="Arial"/>
          <w:b/>
          <w:sz w:val="28"/>
          <w:szCs w:val="28"/>
        </w:rPr>
        <w:t>REQUEST FOR EXPRESSION OF INTEREST</w:t>
      </w:r>
    </w:p>
    <w:p w14:paraId="7763880B" w14:textId="050A7BA5" w:rsidR="00132229" w:rsidRPr="00132229" w:rsidRDefault="00132229" w:rsidP="00132229">
      <w:pPr>
        <w:suppressAutoHyphens/>
        <w:jc w:val="center"/>
        <w:rPr>
          <w:rFonts w:cs="Arial"/>
          <w:b/>
          <w:bCs/>
          <w:sz w:val="28"/>
          <w:szCs w:val="28"/>
        </w:rPr>
      </w:pPr>
      <w:r w:rsidRPr="00132229">
        <w:rPr>
          <w:rFonts w:cs="Arial"/>
          <w:b/>
          <w:bCs/>
          <w:sz w:val="28"/>
          <w:szCs w:val="28"/>
        </w:rPr>
        <w:t>(CONSULTAN</w:t>
      </w:r>
      <w:r w:rsidR="00F24D18">
        <w:rPr>
          <w:rFonts w:cs="Arial"/>
          <w:b/>
          <w:bCs/>
          <w:sz w:val="28"/>
          <w:szCs w:val="28"/>
        </w:rPr>
        <w:t>CY</w:t>
      </w:r>
      <w:r w:rsidRPr="00132229">
        <w:rPr>
          <w:rFonts w:cs="Arial"/>
          <w:b/>
          <w:bCs/>
          <w:sz w:val="28"/>
          <w:szCs w:val="28"/>
        </w:rPr>
        <w:t xml:space="preserve"> SERVICES – SELECTION OF FIRMS)</w:t>
      </w:r>
    </w:p>
    <w:p w14:paraId="2DEDCB45" w14:textId="77777777" w:rsidR="00132229" w:rsidRDefault="007574C9" w:rsidP="00132229">
      <w:pPr>
        <w:suppressAutoHyphens/>
        <w:jc w:val="center"/>
        <w:rPr>
          <w:rFonts w:cs="Arial"/>
          <w:spacing w:val="-2"/>
          <w:sz w:val="24"/>
          <w:szCs w:val="24"/>
        </w:rPr>
      </w:pPr>
      <w:r w:rsidRPr="00132229">
        <w:rPr>
          <w:rFonts w:cs="Arial"/>
          <w:spacing w:val="-2"/>
          <w:sz w:val="24"/>
          <w:szCs w:val="24"/>
        </w:rPr>
        <w:tab/>
      </w:r>
    </w:p>
    <w:p w14:paraId="41C01174" w14:textId="0C623090" w:rsidR="00132229" w:rsidRPr="00132229" w:rsidRDefault="00132229" w:rsidP="00132229">
      <w:pPr>
        <w:suppressAutoHyphens/>
        <w:jc w:val="center"/>
        <w:rPr>
          <w:rFonts w:eastAsia="Calibri" w:cs="Arial"/>
          <w:b/>
          <w:bCs/>
          <w:iCs/>
          <w:spacing w:val="-2"/>
          <w:sz w:val="24"/>
          <w:szCs w:val="24"/>
        </w:rPr>
      </w:pPr>
      <w:r w:rsidRPr="00132229">
        <w:rPr>
          <w:rFonts w:eastAsia="Calibri" w:cs="Arial"/>
          <w:b/>
          <w:bCs/>
          <w:iCs/>
          <w:spacing w:val="-2"/>
          <w:sz w:val="24"/>
          <w:szCs w:val="24"/>
        </w:rPr>
        <w:t>THE REPUBLIC OF UGANDA</w:t>
      </w:r>
    </w:p>
    <w:p w14:paraId="006A7379" w14:textId="77777777" w:rsidR="00132229" w:rsidRPr="00132229" w:rsidRDefault="00132229" w:rsidP="00132229">
      <w:pPr>
        <w:suppressAutoHyphens/>
        <w:jc w:val="center"/>
        <w:rPr>
          <w:rFonts w:eastAsia="Calibri" w:cs="Arial"/>
          <w:b/>
          <w:bCs/>
          <w:iCs/>
          <w:spacing w:val="-2"/>
          <w:sz w:val="24"/>
          <w:szCs w:val="24"/>
        </w:rPr>
      </w:pPr>
    </w:p>
    <w:p w14:paraId="0EDCA4C1" w14:textId="77777777" w:rsidR="00132229" w:rsidRPr="00132229" w:rsidRDefault="00132229" w:rsidP="00132229">
      <w:pPr>
        <w:suppressAutoHyphens/>
        <w:jc w:val="center"/>
        <w:rPr>
          <w:rFonts w:eastAsia="Calibri" w:cs="Arial"/>
          <w:b/>
          <w:bCs/>
          <w:iCs/>
          <w:spacing w:val="-2"/>
          <w:sz w:val="24"/>
          <w:szCs w:val="24"/>
        </w:rPr>
      </w:pPr>
      <w:r w:rsidRPr="00132229">
        <w:rPr>
          <w:rFonts w:eastAsia="Calibri" w:cs="Arial"/>
          <w:b/>
          <w:bCs/>
          <w:iCs/>
          <w:spacing w:val="-2"/>
          <w:sz w:val="24"/>
          <w:szCs w:val="24"/>
        </w:rPr>
        <w:t>Upgrading of National Roads in Uganda</w:t>
      </w:r>
    </w:p>
    <w:p w14:paraId="41A931A4" w14:textId="77777777" w:rsidR="00132229" w:rsidRPr="00132229" w:rsidRDefault="00132229" w:rsidP="00132229">
      <w:pPr>
        <w:suppressAutoHyphens/>
        <w:jc w:val="center"/>
        <w:rPr>
          <w:rFonts w:eastAsia="Calibri" w:cs="Arial"/>
          <w:b/>
          <w:bCs/>
          <w:iCs/>
          <w:spacing w:val="-2"/>
          <w:sz w:val="24"/>
          <w:szCs w:val="24"/>
        </w:rPr>
      </w:pPr>
    </w:p>
    <w:p w14:paraId="12E24865" w14:textId="77777777" w:rsidR="00132229" w:rsidRPr="00132229" w:rsidRDefault="00132229" w:rsidP="00132229">
      <w:pPr>
        <w:suppressAutoHyphens/>
        <w:jc w:val="center"/>
        <w:rPr>
          <w:rFonts w:eastAsia="Calibri" w:cs="Arial"/>
          <w:b/>
          <w:bCs/>
          <w:iCs/>
          <w:spacing w:val="-2"/>
          <w:sz w:val="24"/>
          <w:szCs w:val="24"/>
        </w:rPr>
      </w:pPr>
      <w:r w:rsidRPr="00132229">
        <w:rPr>
          <w:rFonts w:eastAsia="Calibri" w:cs="Arial"/>
          <w:b/>
          <w:bCs/>
          <w:iCs/>
          <w:spacing w:val="-2"/>
          <w:sz w:val="24"/>
          <w:szCs w:val="24"/>
        </w:rPr>
        <w:t>Sector: Transport</w:t>
      </w:r>
    </w:p>
    <w:p w14:paraId="12126D62" w14:textId="77777777" w:rsidR="007574C9" w:rsidRPr="00132229" w:rsidRDefault="007574C9" w:rsidP="007574C9">
      <w:pPr>
        <w:pStyle w:val="ChapterNumber"/>
        <w:tabs>
          <w:tab w:val="clear" w:pos="-720"/>
          <w:tab w:val="left" w:pos="3426"/>
        </w:tabs>
        <w:rPr>
          <w:rFonts w:ascii="Arial" w:hAnsi="Arial" w:cs="Arial"/>
          <w:b/>
          <w:bCs/>
          <w:spacing w:val="-2"/>
          <w:sz w:val="24"/>
          <w:szCs w:val="24"/>
        </w:rPr>
      </w:pPr>
    </w:p>
    <w:p w14:paraId="4610063D" w14:textId="77777777" w:rsidR="00194B58" w:rsidRPr="00132229" w:rsidRDefault="00194B58" w:rsidP="00194B58">
      <w:pPr>
        <w:tabs>
          <w:tab w:val="left" w:pos="720"/>
          <w:tab w:val="right" w:leader="dot" w:pos="8640"/>
        </w:tabs>
        <w:jc w:val="both"/>
        <w:rPr>
          <w:rFonts w:cs="Arial"/>
          <w:b/>
          <w:sz w:val="24"/>
          <w:szCs w:val="24"/>
        </w:rPr>
      </w:pPr>
    </w:p>
    <w:p w14:paraId="5F143855" w14:textId="13710A05" w:rsidR="00194B58" w:rsidRPr="00132229" w:rsidRDefault="00306918" w:rsidP="00194B58">
      <w:pPr>
        <w:tabs>
          <w:tab w:val="left" w:pos="720"/>
          <w:tab w:val="right" w:leader="dot" w:pos="8640"/>
        </w:tabs>
        <w:jc w:val="both"/>
        <w:rPr>
          <w:rFonts w:cs="Arial"/>
          <w:b/>
          <w:bCs/>
          <w:iCs/>
          <w:sz w:val="24"/>
          <w:szCs w:val="24"/>
        </w:rPr>
      </w:pPr>
      <w:r w:rsidRPr="00132229">
        <w:rPr>
          <w:rFonts w:cs="Arial"/>
          <w:b/>
          <w:iCs/>
          <w:spacing w:val="-2"/>
          <w:sz w:val="24"/>
          <w:szCs w:val="24"/>
        </w:rPr>
        <w:t>Assignment Title:</w:t>
      </w:r>
      <w:r w:rsidRPr="00132229">
        <w:rPr>
          <w:rFonts w:cs="Arial"/>
          <w:b/>
          <w:sz w:val="24"/>
          <w:szCs w:val="24"/>
        </w:rPr>
        <w:t xml:space="preserve"> </w:t>
      </w:r>
      <w:r w:rsidR="00E246D7" w:rsidRPr="00132229">
        <w:rPr>
          <w:rFonts w:cs="Arial"/>
          <w:b/>
          <w:sz w:val="24"/>
          <w:szCs w:val="24"/>
        </w:rPr>
        <w:t xml:space="preserve">LOT </w:t>
      </w:r>
      <w:r w:rsidRPr="00132229">
        <w:rPr>
          <w:rFonts w:cs="Arial"/>
          <w:b/>
          <w:sz w:val="24"/>
          <w:szCs w:val="24"/>
        </w:rPr>
        <w:t>1</w:t>
      </w:r>
      <w:r w:rsidR="00194B58" w:rsidRPr="00132229">
        <w:rPr>
          <w:rFonts w:cs="Arial"/>
          <w:b/>
          <w:bCs/>
          <w:iCs/>
          <w:sz w:val="24"/>
          <w:szCs w:val="24"/>
        </w:rPr>
        <w:t xml:space="preserve">: </w:t>
      </w:r>
      <w:bookmarkStart w:id="0" w:name="_Hlk129004980"/>
      <w:r w:rsidRPr="00132229">
        <w:rPr>
          <w:rFonts w:cs="Arial"/>
          <w:b/>
          <w:bCs/>
          <w:sz w:val="24"/>
          <w:szCs w:val="24"/>
          <w:lang w:val="en-GB"/>
        </w:rPr>
        <w:t xml:space="preserve">Consultancy Services for Design Review and Construction Supervision for Upgrading of </w:t>
      </w:r>
      <w:r w:rsidRPr="00132229">
        <w:rPr>
          <w:rFonts w:cs="Arial"/>
          <w:b/>
          <w:bCs/>
          <w:sz w:val="24"/>
          <w:szCs w:val="24"/>
        </w:rPr>
        <w:t>Katine-Ochero Road (72.2km) including Construction of 6km of Town Access Roads in Kaberamaido and Kalaki Towns from Gravel to Bitumen Standard</w:t>
      </w:r>
      <w:bookmarkEnd w:id="0"/>
    </w:p>
    <w:p w14:paraId="1160B501" w14:textId="25C20EA4" w:rsidR="00E246D7" w:rsidRPr="00132229" w:rsidRDefault="00E246D7" w:rsidP="00E246D7">
      <w:pPr>
        <w:tabs>
          <w:tab w:val="left" w:pos="720"/>
          <w:tab w:val="right" w:leader="dot" w:pos="8640"/>
        </w:tabs>
        <w:rPr>
          <w:rFonts w:cs="Arial"/>
          <w:b/>
          <w:sz w:val="24"/>
          <w:szCs w:val="24"/>
        </w:rPr>
      </w:pPr>
    </w:p>
    <w:p w14:paraId="74F93EFE" w14:textId="3C94C344" w:rsidR="00EC50B8" w:rsidRPr="00132229" w:rsidRDefault="00101F85" w:rsidP="00B606A7">
      <w:pPr>
        <w:suppressAutoHyphens/>
        <w:spacing w:before="120" w:after="120" w:line="276" w:lineRule="auto"/>
        <w:rPr>
          <w:rFonts w:cs="Arial"/>
          <w:b/>
          <w:iCs/>
          <w:spacing w:val="-2"/>
          <w:sz w:val="24"/>
          <w:szCs w:val="24"/>
        </w:rPr>
      </w:pPr>
      <w:r w:rsidRPr="00132229">
        <w:rPr>
          <w:rFonts w:cs="Arial"/>
          <w:b/>
          <w:spacing w:val="-2"/>
          <w:sz w:val="24"/>
          <w:szCs w:val="24"/>
        </w:rPr>
        <w:t>Procurement Reference N</w:t>
      </w:r>
      <w:r w:rsidR="00EC50B8" w:rsidRPr="00132229">
        <w:rPr>
          <w:rFonts w:cs="Arial"/>
          <w:b/>
          <w:spacing w:val="-2"/>
          <w:sz w:val="24"/>
          <w:szCs w:val="24"/>
        </w:rPr>
        <w:t>o</w:t>
      </w:r>
      <w:r w:rsidR="006559EC" w:rsidRPr="00132229">
        <w:rPr>
          <w:rFonts w:cs="Arial"/>
          <w:spacing w:val="-2"/>
          <w:sz w:val="24"/>
          <w:szCs w:val="24"/>
        </w:rPr>
        <w:t xml:space="preserve">. </w:t>
      </w:r>
      <w:r w:rsidR="007132A5" w:rsidRPr="00132229">
        <w:rPr>
          <w:rFonts w:cs="Arial"/>
          <w:b/>
          <w:iCs/>
          <w:spacing w:val="-2"/>
          <w:sz w:val="24"/>
          <w:szCs w:val="24"/>
        </w:rPr>
        <w:t>UNRA/SRVCS/2022-23/00017</w:t>
      </w:r>
      <w:r w:rsidR="00A5062E" w:rsidRPr="00132229">
        <w:rPr>
          <w:rFonts w:cs="Arial"/>
          <w:b/>
          <w:iCs/>
          <w:spacing w:val="-2"/>
          <w:sz w:val="24"/>
          <w:szCs w:val="24"/>
        </w:rPr>
        <w:t>/1</w:t>
      </w:r>
      <w:r w:rsidR="00EE2E2F" w:rsidRPr="00132229">
        <w:rPr>
          <w:rFonts w:cs="Arial"/>
          <w:b/>
          <w:iCs/>
          <w:spacing w:val="-2"/>
          <w:sz w:val="24"/>
          <w:szCs w:val="24"/>
        </w:rPr>
        <w:t>.</w:t>
      </w:r>
    </w:p>
    <w:p w14:paraId="32D54124" w14:textId="580E1648" w:rsidR="00BC071B" w:rsidRPr="00E84ECA" w:rsidRDefault="00306918" w:rsidP="00E84ECA">
      <w:pPr>
        <w:pStyle w:val="ListParagraph"/>
        <w:keepLines/>
        <w:numPr>
          <w:ilvl w:val="0"/>
          <w:numId w:val="13"/>
        </w:numPr>
        <w:spacing w:before="240" w:after="240" w:line="276" w:lineRule="auto"/>
        <w:ind w:left="357" w:hanging="357"/>
        <w:jc w:val="both"/>
        <w:rPr>
          <w:rFonts w:cs="Arial"/>
          <w:b/>
          <w:bCs/>
          <w:iCs/>
          <w:spacing w:val="-2"/>
          <w:sz w:val="24"/>
          <w:szCs w:val="24"/>
        </w:rPr>
      </w:pPr>
      <w:r w:rsidRPr="00306918">
        <w:rPr>
          <w:rFonts w:cs="Arial"/>
          <w:spacing w:val="-2"/>
          <w:sz w:val="24"/>
          <w:szCs w:val="24"/>
          <w:lang w:val="en-GB"/>
        </w:rPr>
        <w:t xml:space="preserve">The Government of the Republic of Uganda </w:t>
      </w:r>
      <w:r w:rsidR="00E84ECA">
        <w:rPr>
          <w:rFonts w:cs="Arial"/>
          <w:spacing w:val="-2"/>
          <w:sz w:val="24"/>
          <w:szCs w:val="24"/>
          <w:lang w:val="en-GB"/>
        </w:rPr>
        <w:t>applied for</w:t>
      </w:r>
      <w:r w:rsidRPr="00306918">
        <w:rPr>
          <w:rFonts w:cs="Arial"/>
          <w:spacing w:val="-2"/>
          <w:sz w:val="24"/>
          <w:szCs w:val="24"/>
          <w:lang w:val="en-GB"/>
        </w:rPr>
        <w:t xml:space="preserve"> financing from the Islamic Development Bank and </w:t>
      </w:r>
      <w:r w:rsidRPr="00306918">
        <w:rPr>
          <w:rFonts w:cs="Arial"/>
          <w:spacing w:val="-2"/>
          <w:sz w:val="24"/>
          <w:szCs w:val="24"/>
        </w:rPr>
        <w:t>OPEC Fund for International Development (OFID)</w:t>
      </w:r>
      <w:r w:rsidRPr="00306918">
        <w:rPr>
          <w:rFonts w:cs="Arial"/>
          <w:spacing w:val="-2"/>
          <w:sz w:val="24"/>
          <w:szCs w:val="24"/>
          <w:lang w:val="en-GB"/>
        </w:rPr>
        <w:t xml:space="preserve"> towards the cost of the project for the </w:t>
      </w:r>
      <w:r w:rsidR="00E84ECA" w:rsidRPr="00E84ECA">
        <w:rPr>
          <w:rFonts w:cs="Arial"/>
          <w:iCs/>
          <w:spacing w:val="-2"/>
          <w:sz w:val="24"/>
          <w:szCs w:val="24"/>
        </w:rPr>
        <w:t>Upgrading of National Roads in Uganda</w:t>
      </w:r>
      <w:r w:rsidRPr="00E84ECA">
        <w:rPr>
          <w:rFonts w:cs="Arial"/>
          <w:b/>
          <w:bCs/>
          <w:spacing w:val="-2"/>
          <w:sz w:val="24"/>
          <w:szCs w:val="24"/>
        </w:rPr>
        <w:t xml:space="preserve"> </w:t>
      </w:r>
      <w:r w:rsidRPr="00E84ECA">
        <w:rPr>
          <w:rFonts w:cs="Arial"/>
          <w:spacing w:val="-2"/>
          <w:sz w:val="24"/>
          <w:szCs w:val="24"/>
          <w:lang w:val="en-GB"/>
        </w:rPr>
        <w:t xml:space="preserve">and intends apply a portion of the proceeds of the grant towards the Consultancy Services for Design Review and Construction Supervision for Upgrading of </w:t>
      </w:r>
      <w:r w:rsidRPr="00E84ECA">
        <w:rPr>
          <w:rFonts w:cs="Arial"/>
          <w:spacing w:val="-2"/>
          <w:sz w:val="24"/>
          <w:szCs w:val="24"/>
        </w:rPr>
        <w:t>Katine-Ochero Road (72.2km) including Construction of 6km of Town Access Roads in Kaberamaido and Kalaki Towns from Gravel to Bitumen Standard</w:t>
      </w:r>
      <w:r w:rsidR="00E84ECA">
        <w:rPr>
          <w:rFonts w:cs="Arial"/>
          <w:spacing w:val="-2"/>
          <w:sz w:val="24"/>
          <w:szCs w:val="24"/>
        </w:rPr>
        <w:t xml:space="preserve"> – Lot 1</w:t>
      </w:r>
    </w:p>
    <w:p w14:paraId="3E7F6A21" w14:textId="77777777" w:rsidR="008D6922" w:rsidRPr="00132229" w:rsidRDefault="008D6922" w:rsidP="008D6922">
      <w:pPr>
        <w:pStyle w:val="ListParagraph"/>
        <w:rPr>
          <w:rFonts w:eastAsia="Calibri" w:cs="Arial"/>
          <w:sz w:val="24"/>
          <w:szCs w:val="24"/>
          <w:lang w:eastAsia="en-ZA"/>
        </w:rPr>
      </w:pPr>
    </w:p>
    <w:p w14:paraId="4055E394" w14:textId="6658D838" w:rsidR="00CA0494" w:rsidRPr="00132229" w:rsidRDefault="00D51BDC" w:rsidP="00D51BDC">
      <w:pPr>
        <w:pStyle w:val="ListParagraph"/>
        <w:keepLines/>
        <w:numPr>
          <w:ilvl w:val="0"/>
          <w:numId w:val="13"/>
        </w:numPr>
        <w:suppressAutoHyphens/>
        <w:spacing w:before="240" w:after="240" w:line="276" w:lineRule="auto"/>
        <w:ind w:left="357" w:hanging="357"/>
        <w:jc w:val="both"/>
        <w:rPr>
          <w:rFonts w:cs="Arial"/>
          <w:spacing w:val="-2"/>
          <w:sz w:val="24"/>
          <w:szCs w:val="24"/>
        </w:rPr>
      </w:pPr>
      <w:r w:rsidRPr="00132229">
        <w:rPr>
          <w:rFonts w:cs="Arial"/>
          <w:spacing w:val="-2"/>
          <w:sz w:val="24"/>
          <w:szCs w:val="24"/>
        </w:rPr>
        <w:t xml:space="preserve">The services consist of Design review and Construction Supervision </w:t>
      </w:r>
      <w:r w:rsidR="00BE6E27" w:rsidRPr="00132229">
        <w:rPr>
          <w:rFonts w:cs="Arial"/>
          <w:spacing w:val="-2"/>
          <w:sz w:val="24"/>
          <w:szCs w:val="24"/>
        </w:rPr>
        <w:t xml:space="preserve">of the Upgrading of </w:t>
      </w:r>
      <w:r w:rsidR="00BE6E27" w:rsidRPr="00132229">
        <w:rPr>
          <w:rFonts w:cs="Arial"/>
          <w:iCs/>
          <w:spacing w:val="-2"/>
          <w:sz w:val="24"/>
          <w:szCs w:val="24"/>
        </w:rPr>
        <w:t>Katine Ochero Road (72.2km) including construction of 6km Town Access roads in Kaberamaido and Kalaki towns</w:t>
      </w:r>
      <w:r w:rsidR="008616B4" w:rsidRPr="00132229">
        <w:rPr>
          <w:rFonts w:cs="Arial"/>
          <w:iCs/>
          <w:spacing w:val="-2"/>
          <w:sz w:val="24"/>
          <w:szCs w:val="24"/>
        </w:rPr>
        <w:t xml:space="preserve"> (Lot </w:t>
      </w:r>
      <w:r w:rsidR="00306918" w:rsidRPr="00132229">
        <w:rPr>
          <w:rFonts w:cs="Arial"/>
          <w:iCs/>
          <w:spacing w:val="-2"/>
          <w:sz w:val="24"/>
          <w:szCs w:val="24"/>
        </w:rPr>
        <w:t>1</w:t>
      </w:r>
      <w:r w:rsidR="008616B4" w:rsidRPr="00132229">
        <w:rPr>
          <w:rFonts w:cs="Arial"/>
          <w:iCs/>
          <w:spacing w:val="-2"/>
          <w:sz w:val="24"/>
          <w:szCs w:val="24"/>
        </w:rPr>
        <w:t>)</w:t>
      </w:r>
      <w:r w:rsidR="00BE6E27" w:rsidRPr="00132229">
        <w:rPr>
          <w:rFonts w:cs="Arial"/>
          <w:iCs/>
          <w:spacing w:val="-2"/>
          <w:sz w:val="24"/>
          <w:szCs w:val="24"/>
        </w:rPr>
        <w:t>. To</w:t>
      </w:r>
      <w:r w:rsidR="00BC071B" w:rsidRPr="00132229">
        <w:rPr>
          <w:rFonts w:cs="Arial"/>
          <w:spacing w:val="-2"/>
          <w:sz w:val="24"/>
          <w:szCs w:val="24"/>
        </w:rPr>
        <w:t xml:space="preserve"> enable efficient and proper implementation of the project</w:t>
      </w:r>
      <w:r w:rsidRPr="00132229">
        <w:rPr>
          <w:rFonts w:cs="Arial"/>
          <w:spacing w:val="-2"/>
          <w:sz w:val="24"/>
          <w:szCs w:val="24"/>
        </w:rPr>
        <w:t xml:space="preserve">.  </w:t>
      </w:r>
      <w:r w:rsidR="009830E4" w:rsidRPr="00132229">
        <w:rPr>
          <w:rFonts w:cs="Arial"/>
          <w:spacing w:val="-2"/>
          <w:sz w:val="24"/>
          <w:szCs w:val="24"/>
        </w:rPr>
        <w:t xml:space="preserve">The </w:t>
      </w:r>
      <w:r w:rsidR="00916E24" w:rsidRPr="00132229">
        <w:rPr>
          <w:rFonts w:cs="Arial"/>
          <w:spacing w:val="-2"/>
          <w:sz w:val="24"/>
          <w:szCs w:val="24"/>
        </w:rPr>
        <w:t xml:space="preserve">consulting </w:t>
      </w:r>
      <w:r w:rsidR="009830E4" w:rsidRPr="00132229">
        <w:rPr>
          <w:rFonts w:cs="Arial"/>
          <w:spacing w:val="-2"/>
          <w:sz w:val="24"/>
          <w:szCs w:val="24"/>
        </w:rPr>
        <w:t xml:space="preserve">services </w:t>
      </w:r>
      <w:r w:rsidR="00916E24" w:rsidRPr="00132229">
        <w:rPr>
          <w:rFonts w:cs="Arial"/>
          <w:spacing w:val="-2"/>
          <w:sz w:val="24"/>
          <w:szCs w:val="24"/>
        </w:rPr>
        <w:t>(“</w:t>
      </w:r>
      <w:r w:rsidR="001D70EB" w:rsidRPr="00132229">
        <w:rPr>
          <w:rFonts w:cs="Arial"/>
          <w:spacing w:val="-2"/>
          <w:sz w:val="24"/>
          <w:szCs w:val="24"/>
        </w:rPr>
        <w:t>the Services</w:t>
      </w:r>
      <w:r w:rsidR="00916E24" w:rsidRPr="00132229">
        <w:rPr>
          <w:rFonts w:cs="Arial"/>
          <w:spacing w:val="-2"/>
          <w:sz w:val="24"/>
          <w:szCs w:val="24"/>
        </w:rPr>
        <w:t xml:space="preserve">”) </w:t>
      </w:r>
      <w:r w:rsidR="009830E4" w:rsidRPr="00132229">
        <w:rPr>
          <w:rFonts w:cs="Arial"/>
          <w:spacing w:val="-2"/>
          <w:sz w:val="24"/>
          <w:szCs w:val="24"/>
        </w:rPr>
        <w:t>include</w:t>
      </w:r>
      <w:r w:rsidR="00CA0494" w:rsidRPr="00132229">
        <w:rPr>
          <w:rFonts w:cs="Arial"/>
          <w:spacing w:val="-2"/>
          <w:sz w:val="24"/>
          <w:szCs w:val="24"/>
        </w:rPr>
        <w:t xml:space="preserve"> the following:</w:t>
      </w:r>
    </w:p>
    <w:p w14:paraId="14BD8710" w14:textId="77777777" w:rsidR="00D51BDC" w:rsidRPr="00132229" w:rsidRDefault="00D51BDC" w:rsidP="00D51BDC">
      <w:pPr>
        <w:pStyle w:val="ListParagraph"/>
        <w:rPr>
          <w:rFonts w:cs="Arial"/>
          <w:spacing w:val="-2"/>
          <w:sz w:val="24"/>
          <w:szCs w:val="24"/>
        </w:rPr>
      </w:pPr>
    </w:p>
    <w:p w14:paraId="5EABED72" w14:textId="3CBF09FB" w:rsidR="00813785" w:rsidRPr="00132229" w:rsidRDefault="00813785" w:rsidP="00D51BDC">
      <w:pPr>
        <w:pStyle w:val="ListParagraph"/>
        <w:numPr>
          <w:ilvl w:val="0"/>
          <w:numId w:val="11"/>
        </w:numPr>
        <w:suppressAutoHyphens/>
        <w:spacing w:after="120"/>
        <w:ind w:left="851" w:hanging="321"/>
        <w:contextualSpacing w:val="0"/>
        <w:jc w:val="both"/>
        <w:rPr>
          <w:rFonts w:cs="Arial"/>
          <w:spacing w:val="-2"/>
          <w:sz w:val="24"/>
          <w:szCs w:val="24"/>
        </w:rPr>
      </w:pPr>
      <w:r w:rsidRPr="00132229">
        <w:rPr>
          <w:rFonts w:cs="Arial"/>
          <w:spacing w:val="-2"/>
          <w:sz w:val="24"/>
          <w:szCs w:val="24"/>
        </w:rPr>
        <w:t>Provision of the required pre-construction services aimed at ensuring a smooth project start, implementation and delivery in the context of the selected contractors, by minimizing project risk. This shall include design review, review of contractor’s proposed methodology and where necessary reinstatement of survey controls</w:t>
      </w:r>
      <w:r w:rsidR="00BC071B" w:rsidRPr="00132229">
        <w:rPr>
          <w:rFonts w:cs="Arial"/>
          <w:spacing w:val="-2"/>
          <w:sz w:val="24"/>
          <w:szCs w:val="24"/>
        </w:rPr>
        <w:t xml:space="preserve"> and </w:t>
      </w:r>
      <w:r w:rsidRPr="00132229">
        <w:rPr>
          <w:rFonts w:cs="Arial"/>
          <w:spacing w:val="-2"/>
          <w:sz w:val="24"/>
          <w:szCs w:val="24"/>
        </w:rPr>
        <w:t>undertaking incidental designs etc;</w:t>
      </w:r>
    </w:p>
    <w:p w14:paraId="04C118BE" w14:textId="6C46B8B2" w:rsidR="00813785" w:rsidRPr="00132229" w:rsidRDefault="00813785" w:rsidP="00D51BDC">
      <w:pPr>
        <w:pStyle w:val="ListParagraph"/>
        <w:numPr>
          <w:ilvl w:val="0"/>
          <w:numId w:val="11"/>
        </w:numPr>
        <w:suppressAutoHyphens/>
        <w:spacing w:after="120"/>
        <w:ind w:left="851" w:hanging="321"/>
        <w:contextualSpacing w:val="0"/>
        <w:jc w:val="both"/>
        <w:rPr>
          <w:rFonts w:cs="Arial"/>
          <w:spacing w:val="-2"/>
          <w:sz w:val="24"/>
          <w:szCs w:val="24"/>
        </w:rPr>
      </w:pPr>
      <w:r w:rsidRPr="00132229">
        <w:rPr>
          <w:rFonts w:cs="Arial"/>
          <w:spacing w:val="-2"/>
          <w:sz w:val="24"/>
          <w:szCs w:val="24"/>
        </w:rPr>
        <w:lastRenderedPageBreak/>
        <w:t xml:space="preserve">Supervision of all construction works on the proposed road project, as the “The Engineer” under </w:t>
      </w:r>
      <w:r w:rsidR="00A278AE" w:rsidRPr="00132229">
        <w:rPr>
          <w:rFonts w:cs="Arial"/>
          <w:spacing w:val="-2"/>
          <w:sz w:val="24"/>
          <w:szCs w:val="24"/>
          <w:shd w:val="clear" w:color="auto" w:fill="FFFFFF" w:themeFill="background1"/>
        </w:rPr>
        <w:t>“Conditions of Contract for Construction for Building and Engineering Works, Designed by the Employer (“Red book”) second edition 2017” published by the  Federation Internationale Des Ingenieurs-Conseils</w:t>
      </w:r>
      <w:r w:rsidR="00A278AE" w:rsidRPr="00132229">
        <w:rPr>
          <w:rFonts w:cs="Arial"/>
          <w:spacing w:val="-2"/>
          <w:sz w:val="24"/>
          <w:szCs w:val="24"/>
        </w:rPr>
        <w:t xml:space="preserve"> (FIDIC</w:t>
      </w:r>
      <w:r w:rsidRPr="00132229">
        <w:rPr>
          <w:rFonts w:cs="Arial"/>
          <w:spacing w:val="-2"/>
          <w:sz w:val="24"/>
          <w:szCs w:val="24"/>
        </w:rPr>
        <w:t xml:space="preserve">, including during the Defects </w:t>
      </w:r>
      <w:r w:rsidR="00A278AE" w:rsidRPr="00132229">
        <w:rPr>
          <w:rFonts w:cs="Arial"/>
          <w:spacing w:val="-2"/>
          <w:sz w:val="24"/>
          <w:szCs w:val="24"/>
        </w:rPr>
        <w:t>Notification</w:t>
      </w:r>
      <w:r w:rsidRPr="00132229">
        <w:rPr>
          <w:rFonts w:cs="Arial"/>
          <w:spacing w:val="-2"/>
          <w:sz w:val="24"/>
          <w:szCs w:val="24"/>
        </w:rPr>
        <w:t xml:space="preserve"> Inspection, to ensure timely completion and conformity to desired standards and budget;</w:t>
      </w:r>
    </w:p>
    <w:p w14:paraId="7EDEDAD4" w14:textId="0BC344D2" w:rsidR="00813785" w:rsidRPr="00132229" w:rsidRDefault="00813785" w:rsidP="00D51BDC">
      <w:pPr>
        <w:pStyle w:val="ListParagraph"/>
        <w:numPr>
          <w:ilvl w:val="0"/>
          <w:numId w:val="11"/>
        </w:numPr>
        <w:suppressAutoHyphens/>
        <w:spacing w:after="120"/>
        <w:ind w:left="851" w:hanging="321"/>
        <w:contextualSpacing w:val="0"/>
        <w:jc w:val="both"/>
        <w:rPr>
          <w:rFonts w:cs="Arial"/>
          <w:spacing w:val="-2"/>
          <w:sz w:val="24"/>
          <w:szCs w:val="24"/>
        </w:rPr>
      </w:pPr>
      <w:r w:rsidRPr="00132229">
        <w:rPr>
          <w:rFonts w:cs="Arial"/>
          <w:spacing w:val="-2"/>
          <w:sz w:val="24"/>
          <w:szCs w:val="24"/>
        </w:rPr>
        <w:t>Facilitation of Implementation of Environmental Management Plan (EMP), Environmental Monitoring Plan (EMoP) and Resettlement Action Plan (RAP)</w:t>
      </w:r>
      <w:r w:rsidR="002C499D" w:rsidRPr="00132229">
        <w:rPr>
          <w:rFonts w:cs="Arial"/>
          <w:spacing w:val="-2"/>
          <w:sz w:val="24"/>
          <w:szCs w:val="24"/>
        </w:rPr>
        <w:t xml:space="preserve">; </w:t>
      </w:r>
    </w:p>
    <w:p w14:paraId="233E6B3A" w14:textId="3B3CC106" w:rsidR="002C499D" w:rsidRPr="00132229" w:rsidRDefault="00813785" w:rsidP="00D51BDC">
      <w:pPr>
        <w:pStyle w:val="ListParagraph"/>
        <w:numPr>
          <w:ilvl w:val="0"/>
          <w:numId w:val="11"/>
        </w:numPr>
        <w:suppressAutoHyphens/>
        <w:spacing w:after="120"/>
        <w:ind w:left="851" w:hanging="321"/>
        <w:contextualSpacing w:val="0"/>
        <w:jc w:val="both"/>
        <w:rPr>
          <w:rFonts w:cs="Arial"/>
          <w:spacing w:val="-2"/>
          <w:sz w:val="24"/>
          <w:szCs w:val="24"/>
        </w:rPr>
      </w:pPr>
      <w:r w:rsidRPr="00132229">
        <w:rPr>
          <w:rFonts w:cs="Arial"/>
          <w:spacing w:val="-2"/>
          <w:sz w:val="24"/>
          <w:szCs w:val="24"/>
        </w:rPr>
        <w:t>Design of</w:t>
      </w:r>
      <w:r w:rsidR="00A41BD1" w:rsidRPr="00132229">
        <w:rPr>
          <w:rFonts w:cs="Arial"/>
          <w:spacing w:val="-2"/>
          <w:sz w:val="24"/>
          <w:szCs w:val="24"/>
        </w:rPr>
        <w:t xml:space="preserve"> 12.5</w:t>
      </w:r>
      <w:r w:rsidR="00BC071B" w:rsidRPr="00132229">
        <w:rPr>
          <w:rFonts w:cs="Arial"/>
          <w:spacing w:val="-2"/>
          <w:sz w:val="24"/>
          <w:szCs w:val="24"/>
        </w:rPr>
        <w:t>km</w:t>
      </w:r>
      <w:r w:rsidRPr="00132229">
        <w:rPr>
          <w:rFonts w:cs="Arial"/>
          <w:spacing w:val="-2"/>
          <w:sz w:val="24"/>
          <w:szCs w:val="24"/>
        </w:rPr>
        <w:t xml:space="preserve"> town roads </w:t>
      </w:r>
      <w:r w:rsidR="00A41BD1" w:rsidRPr="00132229">
        <w:rPr>
          <w:rFonts w:cs="Arial"/>
          <w:spacing w:val="-2"/>
          <w:sz w:val="24"/>
          <w:szCs w:val="24"/>
        </w:rPr>
        <w:t>and,</w:t>
      </w:r>
    </w:p>
    <w:p w14:paraId="5755EC10" w14:textId="77777777" w:rsidR="00E11D2B" w:rsidRDefault="002C499D" w:rsidP="00E11D2B">
      <w:pPr>
        <w:pStyle w:val="ListParagraph"/>
        <w:numPr>
          <w:ilvl w:val="0"/>
          <w:numId w:val="11"/>
        </w:numPr>
        <w:suppressAutoHyphens/>
        <w:spacing w:after="120"/>
        <w:ind w:left="851" w:hanging="321"/>
        <w:contextualSpacing w:val="0"/>
        <w:jc w:val="both"/>
        <w:rPr>
          <w:rFonts w:cs="Arial"/>
          <w:spacing w:val="-2"/>
          <w:sz w:val="24"/>
          <w:szCs w:val="24"/>
        </w:rPr>
      </w:pPr>
      <w:r w:rsidRPr="00132229">
        <w:rPr>
          <w:rFonts w:cs="Arial"/>
          <w:spacing w:val="-2"/>
          <w:sz w:val="24"/>
          <w:szCs w:val="24"/>
        </w:rPr>
        <w:t>Technology Transfer.</w:t>
      </w:r>
    </w:p>
    <w:p w14:paraId="2651ADE4" w14:textId="0A77222E" w:rsidR="00E11D2B" w:rsidRPr="00E11D2B" w:rsidRDefault="00E11D2B" w:rsidP="00E11D2B">
      <w:pPr>
        <w:suppressAutoHyphens/>
        <w:spacing w:after="120"/>
        <w:jc w:val="both"/>
        <w:rPr>
          <w:rFonts w:cs="Arial"/>
          <w:spacing w:val="-2"/>
          <w:sz w:val="24"/>
          <w:szCs w:val="24"/>
        </w:rPr>
      </w:pPr>
      <w:r w:rsidRPr="00E11D2B">
        <w:rPr>
          <w:rFonts w:cs="Arial"/>
          <w:spacing w:val="-2"/>
          <w:sz w:val="24"/>
          <w:szCs w:val="24"/>
        </w:rPr>
        <w:t>The detailed Terms of Reference (ToR</w:t>
      </w:r>
      <w:r w:rsidR="00F24D18">
        <w:rPr>
          <w:rFonts w:cs="Arial"/>
          <w:spacing w:val="-2"/>
          <w:sz w:val="24"/>
          <w:szCs w:val="24"/>
        </w:rPr>
        <w:t>s</w:t>
      </w:r>
      <w:r w:rsidRPr="00E11D2B">
        <w:rPr>
          <w:rFonts w:cs="Arial"/>
          <w:spacing w:val="-2"/>
          <w:sz w:val="24"/>
          <w:szCs w:val="24"/>
        </w:rPr>
        <w:t>) for the assignment can be obtained from the address in 9 below.</w:t>
      </w:r>
    </w:p>
    <w:p w14:paraId="0165C87D" w14:textId="422CA235" w:rsidR="009830E4" w:rsidRDefault="00800911" w:rsidP="00BC071B">
      <w:pPr>
        <w:pStyle w:val="ListParagraph"/>
        <w:keepLines/>
        <w:numPr>
          <w:ilvl w:val="0"/>
          <w:numId w:val="13"/>
        </w:numPr>
        <w:suppressAutoHyphens/>
        <w:spacing w:before="240" w:after="240" w:line="276" w:lineRule="auto"/>
        <w:ind w:left="357" w:hanging="357"/>
        <w:jc w:val="both"/>
        <w:rPr>
          <w:rFonts w:cs="Arial"/>
          <w:spacing w:val="-2"/>
          <w:sz w:val="24"/>
          <w:szCs w:val="24"/>
        </w:rPr>
      </w:pPr>
      <w:r w:rsidRPr="00132229">
        <w:rPr>
          <w:rFonts w:cs="Arial"/>
          <w:spacing w:val="-2"/>
          <w:sz w:val="24"/>
          <w:szCs w:val="24"/>
        </w:rPr>
        <w:t xml:space="preserve">The duration </w:t>
      </w:r>
      <w:r w:rsidR="00F17B41" w:rsidRPr="00132229">
        <w:rPr>
          <w:rFonts w:cs="Arial"/>
          <w:spacing w:val="-2"/>
          <w:sz w:val="24"/>
          <w:szCs w:val="24"/>
        </w:rPr>
        <w:t xml:space="preserve">of </w:t>
      </w:r>
      <w:r w:rsidR="00663EF6" w:rsidRPr="00132229">
        <w:rPr>
          <w:rFonts w:cs="Arial"/>
          <w:spacing w:val="-2"/>
          <w:sz w:val="24"/>
          <w:szCs w:val="24"/>
        </w:rPr>
        <w:t xml:space="preserve">design review and </w:t>
      </w:r>
      <w:r w:rsidR="00F17B41" w:rsidRPr="00132229">
        <w:rPr>
          <w:rFonts w:cs="Arial"/>
          <w:spacing w:val="-2"/>
          <w:sz w:val="24"/>
          <w:szCs w:val="24"/>
        </w:rPr>
        <w:t>construction</w:t>
      </w:r>
      <w:r w:rsidR="00663EF6" w:rsidRPr="00132229">
        <w:rPr>
          <w:rFonts w:cs="Arial"/>
          <w:spacing w:val="-2"/>
          <w:sz w:val="24"/>
          <w:szCs w:val="24"/>
        </w:rPr>
        <w:t xml:space="preserve"> supervision</w:t>
      </w:r>
      <w:r w:rsidR="00F17B41" w:rsidRPr="00132229">
        <w:rPr>
          <w:rFonts w:cs="Arial"/>
          <w:spacing w:val="-2"/>
          <w:sz w:val="24"/>
          <w:szCs w:val="24"/>
        </w:rPr>
        <w:t xml:space="preserve"> </w:t>
      </w:r>
      <w:r w:rsidR="00663EF6" w:rsidRPr="00132229">
        <w:rPr>
          <w:rFonts w:cs="Arial"/>
          <w:spacing w:val="-2"/>
          <w:sz w:val="24"/>
          <w:szCs w:val="24"/>
        </w:rPr>
        <w:t xml:space="preserve">is </w:t>
      </w:r>
      <w:r w:rsidR="00CE1C0A" w:rsidRPr="00132229">
        <w:rPr>
          <w:rFonts w:cs="Arial"/>
          <w:spacing w:val="-2"/>
          <w:sz w:val="24"/>
          <w:szCs w:val="24"/>
        </w:rPr>
        <w:t>5</w:t>
      </w:r>
      <w:r w:rsidR="008616B4" w:rsidRPr="00132229">
        <w:rPr>
          <w:rFonts w:cs="Arial"/>
          <w:spacing w:val="-2"/>
          <w:sz w:val="24"/>
          <w:szCs w:val="24"/>
        </w:rPr>
        <w:t>4</w:t>
      </w:r>
      <w:r w:rsidRPr="00132229">
        <w:rPr>
          <w:rFonts w:cs="Arial"/>
          <w:spacing w:val="-2"/>
          <w:sz w:val="24"/>
          <w:szCs w:val="24"/>
        </w:rPr>
        <w:t xml:space="preserve"> months</w:t>
      </w:r>
      <w:r w:rsidR="00BC071B" w:rsidRPr="00132229">
        <w:rPr>
          <w:rFonts w:cs="Arial"/>
          <w:spacing w:val="-2"/>
          <w:sz w:val="24"/>
          <w:szCs w:val="24"/>
        </w:rPr>
        <w:t xml:space="preserve"> comprising 6 months design review</w:t>
      </w:r>
      <w:r w:rsidR="00CE1C0A" w:rsidRPr="00132229">
        <w:rPr>
          <w:rFonts w:cs="Arial"/>
          <w:spacing w:val="-2"/>
          <w:sz w:val="24"/>
          <w:szCs w:val="24"/>
        </w:rPr>
        <w:t xml:space="preserve"> </w:t>
      </w:r>
      <w:r w:rsidR="00CE1C0A" w:rsidRPr="00132229">
        <w:rPr>
          <w:rFonts w:cs="Arial"/>
          <w:spacing w:val="-2"/>
          <w:sz w:val="24"/>
          <w:szCs w:val="24"/>
          <w:lang w:val="en-GB"/>
        </w:rPr>
        <w:t>(3 of which shall be prior to commencement of Construction Supervision)</w:t>
      </w:r>
      <w:r w:rsidR="00BC071B" w:rsidRPr="00132229">
        <w:rPr>
          <w:rFonts w:cs="Arial"/>
          <w:spacing w:val="-2"/>
          <w:sz w:val="24"/>
          <w:szCs w:val="24"/>
        </w:rPr>
        <w:t>, 36</w:t>
      </w:r>
      <w:r w:rsidR="00CE1C0A" w:rsidRPr="00132229">
        <w:rPr>
          <w:rFonts w:cs="Arial"/>
          <w:spacing w:val="-2"/>
          <w:sz w:val="24"/>
          <w:szCs w:val="24"/>
        </w:rPr>
        <w:t xml:space="preserve"> </w:t>
      </w:r>
      <w:r w:rsidR="00BC071B" w:rsidRPr="00132229">
        <w:rPr>
          <w:rFonts w:cs="Arial"/>
          <w:spacing w:val="-2"/>
          <w:sz w:val="24"/>
          <w:szCs w:val="24"/>
        </w:rPr>
        <w:t>months construction supervision</w:t>
      </w:r>
      <w:r w:rsidRPr="00132229">
        <w:rPr>
          <w:rFonts w:cs="Arial"/>
          <w:spacing w:val="-2"/>
          <w:sz w:val="24"/>
          <w:szCs w:val="24"/>
        </w:rPr>
        <w:t xml:space="preserve"> </w:t>
      </w:r>
      <w:r w:rsidR="006559EC" w:rsidRPr="00132229">
        <w:rPr>
          <w:rFonts w:cs="Arial"/>
          <w:spacing w:val="-2"/>
          <w:sz w:val="24"/>
          <w:szCs w:val="24"/>
        </w:rPr>
        <w:t>and</w:t>
      </w:r>
      <w:r w:rsidR="00F17B41" w:rsidRPr="00132229">
        <w:rPr>
          <w:rFonts w:cs="Arial"/>
          <w:spacing w:val="-2"/>
          <w:sz w:val="24"/>
          <w:szCs w:val="24"/>
        </w:rPr>
        <w:t xml:space="preserve"> a</w:t>
      </w:r>
      <w:r w:rsidR="006559EC" w:rsidRPr="00132229">
        <w:rPr>
          <w:rFonts w:cs="Arial"/>
          <w:spacing w:val="-2"/>
          <w:sz w:val="24"/>
          <w:szCs w:val="24"/>
        </w:rPr>
        <w:t xml:space="preserve"> </w:t>
      </w:r>
      <w:r w:rsidR="003C479F" w:rsidRPr="00132229">
        <w:rPr>
          <w:rFonts w:cs="Arial"/>
          <w:spacing w:val="-2"/>
          <w:sz w:val="24"/>
          <w:szCs w:val="24"/>
        </w:rPr>
        <w:t>12-month</w:t>
      </w:r>
      <w:r w:rsidRPr="00132229">
        <w:rPr>
          <w:rFonts w:cs="Arial"/>
          <w:spacing w:val="-2"/>
          <w:sz w:val="24"/>
          <w:szCs w:val="24"/>
        </w:rPr>
        <w:t xml:space="preserve"> </w:t>
      </w:r>
      <w:r w:rsidR="006559EC" w:rsidRPr="00132229">
        <w:rPr>
          <w:rFonts w:cs="Arial"/>
          <w:spacing w:val="-2"/>
          <w:sz w:val="24"/>
          <w:szCs w:val="24"/>
        </w:rPr>
        <w:t>Defects</w:t>
      </w:r>
      <w:r w:rsidR="00BC071B" w:rsidRPr="00132229">
        <w:rPr>
          <w:rFonts w:cs="Arial"/>
          <w:spacing w:val="-2"/>
          <w:sz w:val="24"/>
          <w:szCs w:val="24"/>
        </w:rPr>
        <w:t xml:space="preserve"> Notification</w:t>
      </w:r>
      <w:r w:rsidR="006559EC" w:rsidRPr="00132229">
        <w:rPr>
          <w:rFonts w:cs="Arial"/>
          <w:spacing w:val="-2"/>
          <w:sz w:val="24"/>
          <w:szCs w:val="24"/>
        </w:rPr>
        <w:t xml:space="preserve"> Period</w:t>
      </w:r>
      <w:r w:rsidR="00F17B41" w:rsidRPr="00132229">
        <w:rPr>
          <w:rFonts w:cs="Arial"/>
          <w:spacing w:val="-2"/>
          <w:sz w:val="24"/>
          <w:szCs w:val="24"/>
        </w:rPr>
        <w:t>.</w:t>
      </w:r>
    </w:p>
    <w:p w14:paraId="45579D86" w14:textId="77777777" w:rsidR="00132229" w:rsidRPr="00132229" w:rsidRDefault="00132229" w:rsidP="00132229">
      <w:pPr>
        <w:pStyle w:val="ListParagraph"/>
        <w:keepLines/>
        <w:suppressAutoHyphens/>
        <w:spacing w:before="240" w:after="240" w:line="276" w:lineRule="auto"/>
        <w:ind w:left="357"/>
        <w:jc w:val="both"/>
        <w:rPr>
          <w:rFonts w:cs="Arial"/>
          <w:spacing w:val="-2"/>
          <w:sz w:val="24"/>
          <w:szCs w:val="24"/>
        </w:rPr>
      </w:pPr>
    </w:p>
    <w:p w14:paraId="122E5FFE" w14:textId="234C7FF0" w:rsidR="00E84ECA" w:rsidRPr="00E95EC0" w:rsidRDefault="00E84ECA" w:rsidP="00E95EC0">
      <w:pPr>
        <w:pStyle w:val="ListParagraph"/>
        <w:keepLines/>
        <w:numPr>
          <w:ilvl w:val="0"/>
          <w:numId w:val="13"/>
        </w:numPr>
        <w:suppressAutoHyphens/>
        <w:spacing w:before="240" w:after="240" w:line="276" w:lineRule="auto"/>
        <w:ind w:left="357" w:hanging="357"/>
        <w:jc w:val="both"/>
        <w:rPr>
          <w:rFonts w:cs="Arial"/>
          <w:spacing w:val="-2"/>
          <w:sz w:val="24"/>
        </w:rPr>
      </w:pPr>
      <w:r w:rsidRPr="00021A6C">
        <w:rPr>
          <w:rFonts w:cs="Arial"/>
          <w:spacing w:val="-2"/>
          <w:sz w:val="24"/>
          <w:szCs w:val="24"/>
        </w:rPr>
        <w:t>The Uganda National Roads Authority (UNRA) now invites eligible consultants to indicate their interest in providing these services. Interested consultants must provide information indicating that they are qualified to perform the services (brochures, description of similar assignments, experience in similar conditions, and availability of appropriate skills among staff, etc.)</w:t>
      </w:r>
      <w:r w:rsidR="00E95EC0">
        <w:rPr>
          <w:rFonts w:cs="Arial"/>
          <w:spacing w:val="-2"/>
          <w:sz w:val="24"/>
          <w:szCs w:val="24"/>
        </w:rPr>
        <w:t xml:space="preserve"> </w:t>
      </w:r>
      <w:r w:rsidR="00E95EC0" w:rsidRPr="000B24E4">
        <w:rPr>
          <w:rFonts w:cs="Arial"/>
          <w:spacing w:val="-2"/>
          <w:sz w:val="24"/>
          <w:szCs w:val="24"/>
        </w:rPr>
        <w:t>Key Experts will not be evaluated at the shortlisting stage</w:t>
      </w:r>
      <w:r w:rsidRPr="00E95EC0">
        <w:rPr>
          <w:rFonts w:cs="Arial"/>
          <w:spacing w:val="-2"/>
          <w:sz w:val="24"/>
          <w:szCs w:val="24"/>
        </w:rPr>
        <w:t xml:space="preserve">. </w:t>
      </w:r>
    </w:p>
    <w:p w14:paraId="1825580F" w14:textId="77777777" w:rsidR="00E84ECA" w:rsidRPr="00303C44" w:rsidRDefault="00E84ECA" w:rsidP="00E84ECA">
      <w:pPr>
        <w:pStyle w:val="ListParagraph"/>
        <w:rPr>
          <w:rFonts w:cs="Arial"/>
          <w:spacing w:val="-2"/>
          <w:sz w:val="24"/>
        </w:rPr>
      </w:pPr>
    </w:p>
    <w:p w14:paraId="6BB0078C" w14:textId="77777777" w:rsidR="00E84ECA" w:rsidRPr="00021A6C" w:rsidRDefault="00E84ECA" w:rsidP="00E84ECA">
      <w:pPr>
        <w:pStyle w:val="ListParagraph"/>
        <w:keepLines/>
        <w:numPr>
          <w:ilvl w:val="0"/>
          <w:numId w:val="13"/>
        </w:numPr>
        <w:suppressAutoHyphens/>
        <w:spacing w:before="240" w:after="240" w:line="276" w:lineRule="auto"/>
        <w:ind w:left="357" w:hanging="357"/>
        <w:jc w:val="both"/>
        <w:rPr>
          <w:rFonts w:cs="Arial"/>
          <w:spacing w:val="-2"/>
          <w:sz w:val="24"/>
        </w:rPr>
      </w:pPr>
      <w:r w:rsidRPr="00021A6C">
        <w:rPr>
          <w:rFonts w:cs="Arial"/>
          <w:spacing w:val="-2"/>
          <w:sz w:val="24"/>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5B1E665E" w14:textId="77777777" w:rsidR="00E84ECA" w:rsidRPr="00021A6C" w:rsidRDefault="00E84ECA" w:rsidP="00E84ECA">
      <w:pPr>
        <w:pStyle w:val="ListParagraph"/>
        <w:keepLines/>
        <w:suppressAutoHyphens/>
        <w:spacing w:before="240" w:line="276" w:lineRule="auto"/>
        <w:ind w:left="357"/>
        <w:jc w:val="both"/>
        <w:rPr>
          <w:rFonts w:cs="Arial"/>
          <w:spacing w:val="-2"/>
          <w:sz w:val="24"/>
          <w:szCs w:val="24"/>
          <w:lang w:val="en-GB"/>
        </w:rPr>
      </w:pPr>
      <w:r w:rsidRPr="00021A6C">
        <w:rPr>
          <w:rFonts w:eastAsia="Calibri" w:cs="Arial"/>
          <w:spacing w:val="-2"/>
          <w:sz w:val="24"/>
          <w:szCs w:val="24"/>
        </w:rPr>
        <w:t xml:space="preserve">Consultants may </w:t>
      </w:r>
      <w:r w:rsidRPr="00021A6C">
        <w:rPr>
          <w:rFonts w:cs="Arial"/>
          <w:spacing w:val="-2"/>
          <w:sz w:val="24"/>
        </w:rPr>
        <w:t>associate with other firms to enhance their qualifications</w:t>
      </w:r>
      <w:r w:rsidRPr="00021A6C">
        <w:rPr>
          <w:rFonts w:cs="Arial"/>
          <w:sz w:val="24"/>
          <w:szCs w:val="24"/>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r w:rsidRPr="00021A6C">
        <w:rPr>
          <w:rFonts w:cs="Arial"/>
          <w:spacing w:val="-2"/>
          <w:sz w:val="24"/>
          <w:szCs w:val="24"/>
          <w:lang w:val="en-GB"/>
        </w:rPr>
        <w:t xml:space="preserve">. </w:t>
      </w:r>
    </w:p>
    <w:p w14:paraId="3849FC31" w14:textId="15C6B387" w:rsidR="00E84ECA" w:rsidRPr="00021A6C" w:rsidRDefault="00E84ECA" w:rsidP="00E84ECA">
      <w:pPr>
        <w:pStyle w:val="ListParagraph"/>
        <w:keepLines/>
        <w:suppressAutoHyphens/>
        <w:spacing w:before="240" w:line="276" w:lineRule="auto"/>
        <w:ind w:left="357"/>
        <w:jc w:val="both"/>
        <w:rPr>
          <w:rFonts w:cs="Arial"/>
          <w:spacing w:val="-2"/>
          <w:sz w:val="24"/>
          <w:szCs w:val="24"/>
        </w:rPr>
      </w:pPr>
      <w:r w:rsidRPr="00021A6C">
        <w:rPr>
          <w:rFonts w:cs="Arial"/>
          <w:spacing w:val="-2"/>
          <w:sz w:val="24"/>
          <w:szCs w:val="24"/>
        </w:rPr>
        <w:t>To qualify for shortlisting, the Consultants Expressions of Interest shall be a</w:t>
      </w:r>
      <w:r w:rsidR="002F7B00">
        <w:rPr>
          <w:rFonts w:cs="Arial"/>
          <w:spacing w:val="-2"/>
          <w:sz w:val="24"/>
          <w:szCs w:val="24"/>
        </w:rPr>
        <w:t>ss</w:t>
      </w:r>
      <w:r w:rsidRPr="00021A6C">
        <w:rPr>
          <w:rFonts w:cs="Arial"/>
          <w:spacing w:val="-2"/>
          <w:sz w:val="24"/>
          <w:szCs w:val="24"/>
        </w:rPr>
        <w:t>essed based on the following evaluation criteria;</w:t>
      </w:r>
    </w:p>
    <w:p w14:paraId="07C21255" w14:textId="5E44C1CD" w:rsidR="00042B95" w:rsidRPr="00132229" w:rsidRDefault="00042B95" w:rsidP="00A5062E">
      <w:pPr>
        <w:pStyle w:val="ListParagraph"/>
        <w:numPr>
          <w:ilvl w:val="0"/>
          <w:numId w:val="18"/>
        </w:numPr>
        <w:shd w:val="clear" w:color="auto" w:fill="FFFFFF"/>
        <w:jc w:val="both"/>
        <w:rPr>
          <w:rFonts w:cs="Arial"/>
          <w:color w:val="212121"/>
          <w:sz w:val="24"/>
          <w:szCs w:val="24"/>
        </w:rPr>
      </w:pPr>
      <w:r w:rsidRPr="00132229">
        <w:rPr>
          <w:rFonts w:cs="Arial"/>
          <w:color w:val="000000"/>
          <w:sz w:val="24"/>
          <w:szCs w:val="24"/>
        </w:rPr>
        <w:t>Preliminary Examination to determine the eligibility of firms;</w:t>
      </w:r>
    </w:p>
    <w:p w14:paraId="085A12F3" w14:textId="69A82631" w:rsidR="00042B95" w:rsidRPr="00132229" w:rsidRDefault="00042B95" w:rsidP="00A5062E">
      <w:pPr>
        <w:numPr>
          <w:ilvl w:val="0"/>
          <w:numId w:val="15"/>
        </w:numPr>
        <w:shd w:val="clear" w:color="auto" w:fill="FFFFFF"/>
        <w:tabs>
          <w:tab w:val="num" w:pos="1440"/>
        </w:tabs>
        <w:ind w:left="1800"/>
        <w:jc w:val="both"/>
        <w:rPr>
          <w:rFonts w:cs="Arial"/>
          <w:color w:val="212121"/>
          <w:sz w:val="24"/>
          <w:szCs w:val="24"/>
        </w:rPr>
      </w:pPr>
      <w:r w:rsidRPr="00132229">
        <w:rPr>
          <w:rFonts w:cs="Arial"/>
          <w:color w:val="000000"/>
          <w:sz w:val="24"/>
          <w:szCs w:val="24"/>
        </w:rPr>
        <w:t xml:space="preserve">a copy of the Certificate of </w:t>
      </w:r>
      <w:r w:rsidR="002A5C84" w:rsidRPr="00132229">
        <w:rPr>
          <w:rFonts w:cs="Arial"/>
          <w:color w:val="000000"/>
          <w:sz w:val="24"/>
          <w:szCs w:val="24"/>
        </w:rPr>
        <w:t>Incorporation</w:t>
      </w:r>
      <w:r w:rsidRPr="00132229">
        <w:rPr>
          <w:rFonts w:cs="Arial"/>
          <w:color w:val="000000"/>
          <w:sz w:val="24"/>
          <w:szCs w:val="24"/>
        </w:rPr>
        <w:t xml:space="preserve"> of the Provider or its equivalent</w:t>
      </w:r>
      <w:r w:rsidR="00E84ECA">
        <w:rPr>
          <w:rFonts w:cs="Arial"/>
          <w:color w:val="000000"/>
          <w:sz w:val="24"/>
          <w:szCs w:val="24"/>
        </w:rPr>
        <w:t xml:space="preserve"> if the consulting firm is not incorporated in Uganda</w:t>
      </w:r>
      <w:r w:rsidRPr="00132229">
        <w:rPr>
          <w:rFonts w:cs="Arial"/>
          <w:color w:val="000000"/>
          <w:sz w:val="24"/>
          <w:szCs w:val="24"/>
        </w:rPr>
        <w:t>;</w:t>
      </w:r>
    </w:p>
    <w:p w14:paraId="02959699" w14:textId="77777777" w:rsidR="00042B95" w:rsidRPr="00132229" w:rsidRDefault="00042B95" w:rsidP="00A5062E">
      <w:pPr>
        <w:numPr>
          <w:ilvl w:val="0"/>
          <w:numId w:val="15"/>
        </w:numPr>
        <w:shd w:val="clear" w:color="auto" w:fill="FFFFFF"/>
        <w:tabs>
          <w:tab w:val="num" w:pos="1440"/>
        </w:tabs>
        <w:ind w:left="1800"/>
        <w:jc w:val="both"/>
        <w:rPr>
          <w:rFonts w:cs="Arial"/>
          <w:color w:val="212121"/>
          <w:sz w:val="24"/>
          <w:szCs w:val="24"/>
        </w:rPr>
      </w:pPr>
      <w:r w:rsidRPr="00132229">
        <w:rPr>
          <w:rFonts w:cs="Arial"/>
          <w:color w:val="000000"/>
          <w:sz w:val="24"/>
          <w:szCs w:val="24"/>
        </w:rPr>
        <w:t>a signed statement indicating that the provider does not have a conflict of interest in the subject of the procurement;</w:t>
      </w:r>
    </w:p>
    <w:p w14:paraId="3FBF2667" w14:textId="77777777" w:rsidR="00042B95" w:rsidRPr="00132229" w:rsidRDefault="00042B95" w:rsidP="00A5062E">
      <w:pPr>
        <w:numPr>
          <w:ilvl w:val="0"/>
          <w:numId w:val="15"/>
        </w:numPr>
        <w:shd w:val="clear" w:color="auto" w:fill="FFFFFF"/>
        <w:tabs>
          <w:tab w:val="num" w:pos="1440"/>
        </w:tabs>
        <w:ind w:left="1800"/>
        <w:jc w:val="both"/>
        <w:rPr>
          <w:rFonts w:cs="Arial"/>
          <w:color w:val="212121"/>
          <w:sz w:val="24"/>
          <w:szCs w:val="24"/>
        </w:rPr>
      </w:pPr>
      <w:r w:rsidRPr="00132229">
        <w:rPr>
          <w:rFonts w:cs="Arial"/>
          <w:color w:val="000000"/>
          <w:sz w:val="24"/>
          <w:szCs w:val="24"/>
        </w:rPr>
        <w:t>a Power of Attorney; and</w:t>
      </w:r>
    </w:p>
    <w:p w14:paraId="20FCA88A" w14:textId="77777777" w:rsidR="00A5062E" w:rsidRPr="00132229" w:rsidRDefault="00A5062E" w:rsidP="00A5062E">
      <w:pPr>
        <w:shd w:val="clear" w:color="auto" w:fill="FFFFFF"/>
        <w:ind w:left="1800"/>
        <w:jc w:val="both"/>
        <w:rPr>
          <w:rFonts w:cs="Arial"/>
          <w:color w:val="212121"/>
          <w:sz w:val="24"/>
          <w:szCs w:val="24"/>
        </w:rPr>
      </w:pPr>
    </w:p>
    <w:p w14:paraId="2AF7A2F1" w14:textId="0C4C5220" w:rsidR="00042B95" w:rsidRPr="00132229" w:rsidRDefault="00042B95" w:rsidP="00132229">
      <w:pPr>
        <w:pStyle w:val="ListParagraph"/>
        <w:numPr>
          <w:ilvl w:val="0"/>
          <w:numId w:val="18"/>
        </w:numPr>
        <w:shd w:val="clear" w:color="auto" w:fill="FFFFFF"/>
        <w:tabs>
          <w:tab w:val="left" w:pos="1080"/>
        </w:tabs>
        <w:jc w:val="both"/>
        <w:rPr>
          <w:rFonts w:cs="Arial"/>
          <w:color w:val="212121"/>
          <w:sz w:val="24"/>
          <w:szCs w:val="24"/>
        </w:rPr>
      </w:pPr>
      <w:r w:rsidRPr="00132229">
        <w:rPr>
          <w:rFonts w:cs="Arial"/>
          <w:color w:val="000000"/>
          <w:sz w:val="24"/>
          <w:szCs w:val="24"/>
        </w:rPr>
        <w:t>Detailed evaluation to assess the competence of firms against the following criteria</w:t>
      </w:r>
    </w:p>
    <w:p w14:paraId="7932BB0F" w14:textId="6E2295EE" w:rsidR="00042B95" w:rsidRPr="00132229" w:rsidRDefault="00042B95" w:rsidP="00A5062E">
      <w:pPr>
        <w:numPr>
          <w:ilvl w:val="0"/>
          <w:numId w:val="16"/>
        </w:numPr>
        <w:shd w:val="clear" w:color="auto" w:fill="FFFFFF"/>
        <w:tabs>
          <w:tab w:val="num" w:pos="1440"/>
        </w:tabs>
        <w:ind w:left="1800"/>
        <w:jc w:val="both"/>
        <w:rPr>
          <w:rFonts w:cs="Arial"/>
          <w:sz w:val="24"/>
          <w:szCs w:val="24"/>
        </w:rPr>
      </w:pPr>
      <w:r w:rsidRPr="00132229">
        <w:rPr>
          <w:rFonts w:cs="Arial"/>
          <w:sz w:val="24"/>
          <w:szCs w:val="24"/>
        </w:rPr>
        <w:lastRenderedPageBreak/>
        <w:t>A minimum of</w:t>
      </w:r>
      <w:r w:rsidR="00132229" w:rsidRPr="00132229">
        <w:rPr>
          <w:rFonts w:cs="Arial"/>
          <w:sz w:val="24"/>
          <w:szCs w:val="24"/>
        </w:rPr>
        <w:t xml:space="preserve"> </w:t>
      </w:r>
      <w:r w:rsidR="002A5C84" w:rsidRPr="00132229">
        <w:rPr>
          <w:rFonts w:cs="Arial"/>
          <w:sz w:val="24"/>
          <w:szCs w:val="24"/>
        </w:rPr>
        <w:t>Ten (10)</w:t>
      </w:r>
      <w:r w:rsidR="00132229" w:rsidRPr="00132229">
        <w:rPr>
          <w:rFonts w:cs="Arial"/>
          <w:sz w:val="24"/>
          <w:szCs w:val="24"/>
        </w:rPr>
        <w:t xml:space="preserve"> </w:t>
      </w:r>
      <w:r w:rsidRPr="00132229">
        <w:rPr>
          <w:rFonts w:cs="Arial"/>
          <w:sz w:val="24"/>
          <w:szCs w:val="24"/>
        </w:rPr>
        <w:t xml:space="preserve">years of core business as a Consultant in </w:t>
      </w:r>
      <w:r w:rsidR="002A5C84" w:rsidRPr="00132229">
        <w:rPr>
          <w:rFonts w:cs="Arial"/>
          <w:sz w:val="24"/>
          <w:szCs w:val="24"/>
        </w:rPr>
        <w:t xml:space="preserve">Road Infrastructure </w:t>
      </w:r>
      <w:r w:rsidRPr="00132229">
        <w:rPr>
          <w:rFonts w:cs="Arial"/>
          <w:sz w:val="24"/>
          <w:szCs w:val="24"/>
        </w:rPr>
        <w:t>projects</w:t>
      </w:r>
    </w:p>
    <w:p w14:paraId="2A3F218A" w14:textId="77777777" w:rsidR="00042B95" w:rsidRPr="00132229" w:rsidRDefault="00042B95" w:rsidP="00A5062E">
      <w:pPr>
        <w:numPr>
          <w:ilvl w:val="0"/>
          <w:numId w:val="16"/>
        </w:numPr>
        <w:shd w:val="clear" w:color="auto" w:fill="FFFFFF"/>
        <w:tabs>
          <w:tab w:val="num" w:pos="1440"/>
        </w:tabs>
        <w:ind w:left="1800"/>
        <w:jc w:val="both"/>
        <w:rPr>
          <w:rFonts w:cs="Arial"/>
          <w:sz w:val="24"/>
          <w:szCs w:val="24"/>
        </w:rPr>
      </w:pPr>
      <w:r w:rsidRPr="00132229">
        <w:rPr>
          <w:rFonts w:cs="Arial"/>
          <w:sz w:val="24"/>
          <w:szCs w:val="24"/>
        </w:rPr>
        <w:t>Submit the firm’s organogram to demonstrate the firm’s technical and managerial capability;</w:t>
      </w:r>
    </w:p>
    <w:p w14:paraId="52F684F9" w14:textId="515C2B9C" w:rsidR="00042B95" w:rsidRPr="00132229" w:rsidRDefault="00042B95" w:rsidP="00A5062E">
      <w:pPr>
        <w:numPr>
          <w:ilvl w:val="0"/>
          <w:numId w:val="16"/>
        </w:numPr>
        <w:shd w:val="clear" w:color="auto" w:fill="FFFFFF"/>
        <w:tabs>
          <w:tab w:val="num" w:pos="1440"/>
        </w:tabs>
        <w:ind w:left="1800"/>
        <w:jc w:val="both"/>
        <w:rPr>
          <w:rFonts w:cs="Arial"/>
          <w:sz w:val="24"/>
          <w:szCs w:val="24"/>
        </w:rPr>
      </w:pPr>
      <w:r w:rsidRPr="00132229">
        <w:rPr>
          <w:rFonts w:cs="Arial"/>
          <w:sz w:val="24"/>
          <w:szCs w:val="24"/>
        </w:rPr>
        <w:t>Experience of at least five (5) similar assignments of similar scope, nature and value in the last</w:t>
      </w:r>
      <w:r w:rsidR="00132229" w:rsidRPr="00132229">
        <w:rPr>
          <w:rFonts w:cs="Arial"/>
          <w:sz w:val="24"/>
          <w:szCs w:val="24"/>
        </w:rPr>
        <w:t xml:space="preserve"> </w:t>
      </w:r>
      <w:r w:rsidRPr="00132229">
        <w:rPr>
          <w:rFonts w:cs="Arial"/>
          <w:sz w:val="24"/>
          <w:szCs w:val="24"/>
        </w:rPr>
        <w:t>ten (10)</w:t>
      </w:r>
      <w:r w:rsidR="00132229" w:rsidRPr="00132229">
        <w:rPr>
          <w:rFonts w:cs="Arial"/>
          <w:sz w:val="24"/>
          <w:szCs w:val="24"/>
        </w:rPr>
        <w:t xml:space="preserve"> </w:t>
      </w:r>
      <w:r w:rsidRPr="00132229">
        <w:rPr>
          <w:rFonts w:cs="Arial"/>
          <w:sz w:val="24"/>
          <w:szCs w:val="24"/>
        </w:rPr>
        <w:t>years, which have been successfully implemented with positive client recommendations in the last</w:t>
      </w:r>
      <w:r w:rsidR="00132229" w:rsidRPr="00132229">
        <w:rPr>
          <w:rFonts w:cs="Arial"/>
          <w:sz w:val="24"/>
          <w:szCs w:val="24"/>
        </w:rPr>
        <w:t xml:space="preserve"> </w:t>
      </w:r>
      <w:r w:rsidRPr="00132229">
        <w:rPr>
          <w:rFonts w:cs="Arial"/>
          <w:sz w:val="24"/>
          <w:szCs w:val="24"/>
        </w:rPr>
        <w:t>10</w:t>
      </w:r>
      <w:r w:rsidR="00132229" w:rsidRPr="00132229">
        <w:rPr>
          <w:rFonts w:cs="Arial"/>
          <w:sz w:val="24"/>
          <w:szCs w:val="24"/>
        </w:rPr>
        <w:t xml:space="preserve"> </w:t>
      </w:r>
      <w:r w:rsidRPr="00132229">
        <w:rPr>
          <w:rFonts w:cs="Arial"/>
          <w:sz w:val="24"/>
          <w:szCs w:val="24"/>
        </w:rPr>
        <w:t>years;</w:t>
      </w:r>
    </w:p>
    <w:p w14:paraId="56581621" w14:textId="249F91A0" w:rsidR="00042B95" w:rsidRPr="00132229" w:rsidRDefault="00042B95" w:rsidP="00A5062E">
      <w:pPr>
        <w:pStyle w:val="ListParagraph"/>
        <w:numPr>
          <w:ilvl w:val="0"/>
          <w:numId w:val="16"/>
        </w:numPr>
        <w:shd w:val="clear" w:color="auto" w:fill="FFFFFF"/>
        <w:tabs>
          <w:tab w:val="clear" w:pos="1080"/>
          <w:tab w:val="left" w:pos="1800"/>
        </w:tabs>
        <w:ind w:left="1800"/>
        <w:jc w:val="both"/>
        <w:rPr>
          <w:rFonts w:cs="Arial"/>
          <w:color w:val="212121"/>
          <w:sz w:val="24"/>
          <w:szCs w:val="24"/>
        </w:rPr>
      </w:pPr>
      <w:r w:rsidRPr="00132229">
        <w:rPr>
          <w:rFonts w:cs="Arial"/>
          <w:sz w:val="24"/>
          <w:szCs w:val="24"/>
        </w:rPr>
        <w:t xml:space="preserve">Experience in similar conditions with at least two (2) similar </w:t>
      </w:r>
      <w:r w:rsidR="00A5062E" w:rsidRPr="00132229">
        <w:rPr>
          <w:rFonts w:cs="Arial"/>
          <w:sz w:val="24"/>
          <w:szCs w:val="24"/>
        </w:rPr>
        <w:t>projects</w:t>
      </w:r>
      <w:r w:rsidRPr="00132229">
        <w:rPr>
          <w:rFonts w:cs="Arial"/>
          <w:sz w:val="24"/>
          <w:szCs w:val="24"/>
        </w:rPr>
        <w:t xml:space="preserve"> in sub-Saharan </w:t>
      </w:r>
      <w:r w:rsidRPr="00132229">
        <w:rPr>
          <w:rFonts w:cs="Arial"/>
          <w:color w:val="000000"/>
          <w:sz w:val="24"/>
          <w:szCs w:val="24"/>
        </w:rPr>
        <w:t>African or other countries in the world at similar level of development as sub-Saharan Africa</w:t>
      </w:r>
    </w:p>
    <w:p w14:paraId="7C162AC5" w14:textId="77777777" w:rsidR="00BE6E27" w:rsidRPr="00132229" w:rsidRDefault="00BE6E27" w:rsidP="00BE6E27">
      <w:pPr>
        <w:pStyle w:val="ListParagraph"/>
        <w:rPr>
          <w:rFonts w:cs="Arial"/>
          <w:spacing w:val="-2"/>
          <w:sz w:val="24"/>
          <w:szCs w:val="24"/>
        </w:rPr>
      </w:pPr>
    </w:p>
    <w:p w14:paraId="64BAFDE7" w14:textId="081A309A" w:rsidR="00E84ECA" w:rsidRPr="00021A6C" w:rsidRDefault="00E84ECA" w:rsidP="00E84ECA">
      <w:pPr>
        <w:pStyle w:val="ListParagraph"/>
        <w:keepLines/>
        <w:numPr>
          <w:ilvl w:val="0"/>
          <w:numId w:val="13"/>
        </w:numPr>
        <w:suppressAutoHyphens/>
        <w:spacing w:before="240" w:after="240" w:line="276" w:lineRule="auto"/>
        <w:ind w:left="357" w:hanging="357"/>
        <w:jc w:val="both"/>
        <w:rPr>
          <w:rFonts w:cs="Arial"/>
          <w:spacing w:val="-2"/>
          <w:sz w:val="24"/>
          <w:szCs w:val="24"/>
        </w:rPr>
      </w:pPr>
      <w:r w:rsidRPr="00021A6C">
        <w:rPr>
          <w:rFonts w:eastAsia="Calibri" w:cs="Arial"/>
          <w:spacing w:val="-2"/>
          <w:sz w:val="24"/>
          <w:szCs w:val="24"/>
        </w:rPr>
        <w:t xml:space="preserve">A consultant will be selected in accordance with </w:t>
      </w:r>
      <w:r w:rsidR="002F7B00" w:rsidRPr="002F7B00">
        <w:rPr>
          <w:rFonts w:eastAsia="Calibri" w:cs="Arial"/>
          <w:spacing w:val="-2"/>
          <w:sz w:val="24"/>
          <w:szCs w:val="24"/>
        </w:rPr>
        <w:t xml:space="preserve">Quality and </w:t>
      </w:r>
      <w:r w:rsidR="00534B92">
        <w:rPr>
          <w:rFonts w:eastAsia="Calibri" w:cs="Arial"/>
          <w:spacing w:val="-2"/>
          <w:sz w:val="24"/>
          <w:szCs w:val="24"/>
        </w:rPr>
        <w:t>C</w:t>
      </w:r>
      <w:r w:rsidR="002F7B00" w:rsidRPr="002F7B00">
        <w:rPr>
          <w:rFonts w:eastAsia="Calibri" w:cs="Arial"/>
          <w:spacing w:val="-2"/>
          <w:sz w:val="24"/>
          <w:szCs w:val="24"/>
        </w:rPr>
        <w:t>ost-Based Selection</w:t>
      </w:r>
      <w:r w:rsidR="000747EE">
        <w:rPr>
          <w:rFonts w:eastAsia="Calibri" w:cs="Arial"/>
          <w:spacing w:val="-2"/>
          <w:sz w:val="24"/>
          <w:szCs w:val="24"/>
        </w:rPr>
        <w:t>/</w:t>
      </w:r>
      <w:r w:rsidR="000747EE" w:rsidRPr="000747EE">
        <w:rPr>
          <w:rFonts w:eastAsia="Calibri" w:cs="Arial"/>
          <w:spacing w:val="-2"/>
          <w:sz w:val="24"/>
          <w:szCs w:val="24"/>
        </w:rPr>
        <w:t>International Shortlist</w:t>
      </w:r>
      <w:r w:rsidR="00AB3085">
        <w:rPr>
          <w:rFonts w:eastAsia="Calibri" w:cs="Arial"/>
          <w:spacing w:val="-2"/>
          <w:sz w:val="24"/>
          <w:szCs w:val="24"/>
        </w:rPr>
        <w:t>s</w:t>
      </w:r>
      <w:r w:rsidR="002F7B00" w:rsidRPr="002F7B00">
        <w:rPr>
          <w:rFonts w:eastAsia="Calibri" w:cs="Arial"/>
          <w:b/>
          <w:bCs/>
          <w:spacing w:val="-2"/>
          <w:sz w:val="24"/>
          <w:szCs w:val="24"/>
        </w:rPr>
        <w:t xml:space="preserve"> </w:t>
      </w:r>
      <w:r w:rsidR="000747EE" w:rsidRPr="000747EE">
        <w:rPr>
          <w:rFonts w:eastAsia="Calibri" w:cs="Arial"/>
          <w:spacing w:val="-2"/>
          <w:sz w:val="24"/>
          <w:szCs w:val="24"/>
        </w:rPr>
        <w:t>(</w:t>
      </w:r>
      <w:r w:rsidRPr="000747EE">
        <w:rPr>
          <w:rFonts w:cs="Arial"/>
          <w:spacing w:val="-2"/>
          <w:sz w:val="24"/>
          <w:szCs w:val="24"/>
        </w:rPr>
        <w:t>QCBS/IS</w:t>
      </w:r>
      <w:r w:rsidR="000747EE">
        <w:rPr>
          <w:rFonts w:cs="Arial"/>
          <w:spacing w:val="-2"/>
          <w:sz w:val="24"/>
          <w:szCs w:val="24"/>
        </w:rPr>
        <w:t>)</w:t>
      </w:r>
      <w:r w:rsidRPr="00021A6C">
        <w:rPr>
          <w:rFonts w:cs="Arial"/>
          <w:spacing w:val="-2"/>
          <w:sz w:val="24"/>
        </w:rPr>
        <w:t xml:space="preserve"> method set out in the Procurement Guidelines</w:t>
      </w:r>
      <w:r w:rsidR="000747EE">
        <w:rPr>
          <w:rFonts w:cs="Arial"/>
          <w:spacing w:val="-2"/>
          <w:sz w:val="24"/>
        </w:rPr>
        <w:t>.</w:t>
      </w:r>
    </w:p>
    <w:p w14:paraId="1F0CBB82" w14:textId="77777777" w:rsidR="002C499D" w:rsidRPr="00132229" w:rsidRDefault="002C499D" w:rsidP="002C499D">
      <w:pPr>
        <w:pStyle w:val="ListParagraph"/>
        <w:rPr>
          <w:rFonts w:cs="Arial"/>
          <w:spacing w:val="-2"/>
          <w:sz w:val="24"/>
          <w:szCs w:val="24"/>
        </w:rPr>
      </w:pPr>
    </w:p>
    <w:p w14:paraId="2BCC8E29" w14:textId="33191117" w:rsidR="009830E4" w:rsidRPr="00132229" w:rsidRDefault="00916E24" w:rsidP="002C499D">
      <w:pPr>
        <w:pStyle w:val="ListParagraph"/>
        <w:keepLines/>
        <w:numPr>
          <w:ilvl w:val="0"/>
          <w:numId w:val="13"/>
        </w:numPr>
        <w:suppressAutoHyphens/>
        <w:spacing w:before="240" w:after="240" w:line="276" w:lineRule="auto"/>
        <w:ind w:left="357" w:hanging="357"/>
        <w:jc w:val="both"/>
        <w:rPr>
          <w:rFonts w:cs="Arial"/>
          <w:spacing w:val="-2"/>
          <w:sz w:val="24"/>
          <w:szCs w:val="24"/>
        </w:rPr>
      </w:pPr>
      <w:r w:rsidRPr="00132229">
        <w:rPr>
          <w:rFonts w:cs="Arial"/>
          <w:spacing w:val="-2"/>
          <w:sz w:val="24"/>
          <w:szCs w:val="24"/>
        </w:rPr>
        <w:t>F</w:t>
      </w:r>
      <w:r w:rsidR="009830E4" w:rsidRPr="00132229">
        <w:rPr>
          <w:rFonts w:cs="Arial"/>
          <w:spacing w:val="-2"/>
          <w:sz w:val="24"/>
          <w:szCs w:val="24"/>
        </w:rPr>
        <w:t xml:space="preserve">urther information </w:t>
      </w:r>
      <w:r w:rsidRPr="00132229">
        <w:rPr>
          <w:rFonts w:cs="Arial"/>
          <w:spacing w:val="-2"/>
          <w:sz w:val="24"/>
          <w:szCs w:val="24"/>
        </w:rPr>
        <w:t xml:space="preserve">can be obtained </w:t>
      </w:r>
      <w:r w:rsidR="009830E4" w:rsidRPr="00132229">
        <w:rPr>
          <w:rFonts w:cs="Arial"/>
          <w:spacing w:val="-2"/>
          <w:sz w:val="24"/>
          <w:szCs w:val="24"/>
        </w:rPr>
        <w:t>at the add</w:t>
      </w:r>
      <w:r w:rsidR="008D23DB" w:rsidRPr="00132229">
        <w:rPr>
          <w:rFonts w:cs="Arial"/>
          <w:spacing w:val="-2"/>
          <w:sz w:val="24"/>
          <w:szCs w:val="24"/>
        </w:rPr>
        <w:t xml:space="preserve">ress below during office </w:t>
      </w:r>
      <w:r w:rsidR="004A7DA4" w:rsidRPr="00132229">
        <w:rPr>
          <w:rFonts w:cs="Arial"/>
          <w:spacing w:val="-2"/>
          <w:sz w:val="24"/>
          <w:szCs w:val="24"/>
        </w:rPr>
        <w:t>hours 0900</w:t>
      </w:r>
      <w:r w:rsidR="009830E4" w:rsidRPr="00132229">
        <w:rPr>
          <w:rFonts w:cs="Arial"/>
          <w:spacing w:val="-2"/>
          <w:sz w:val="24"/>
          <w:szCs w:val="24"/>
        </w:rPr>
        <w:t xml:space="preserve"> to 1700 hours</w:t>
      </w:r>
      <w:r w:rsidR="00F60C21" w:rsidRPr="00132229">
        <w:rPr>
          <w:rFonts w:cs="Arial"/>
          <w:spacing w:val="-2"/>
          <w:sz w:val="24"/>
          <w:szCs w:val="24"/>
        </w:rPr>
        <w:t xml:space="preserve"> (local time) on Mondays to Fridays.</w:t>
      </w:r>
    </w:p>
    <w:p w14:paraId="2B71DA1A" w14:textId="77777777" w:rsidR="002C499D" w:rsidRPr="00132229" w:rsidRDefault="002C499D" w:rsidP="002C499D">
      <w:pPr>
        <w:pStyle w:val="ListParagraph"/>
        <w:rPr>
          <w:rFonts w:cs="Arial"/>
          <w:spacing w:val="-2"/>
          <w:sz w:val="24"/>
          <w:szCs w:val="24"/>
        </w:rPr>
      </w:pPr>
    </w:p>
    <w:p w14:paraId="6DACCB20" w14:textId="3E618619" w:rsidR="00B435CF" w:rsidRPr="00132229" w:rsidRDefault="00F60C21" w:rsidP="00B435CF">
      <w:pPr>
        <w:pStyle w:val="ListParagraph"/>
        <w:keepLines/>
        <w:numPr>
          <w:ilvl w:val="0"/>
          <w:numId w:val="13"/>
        </w:numPr>
        <w:suppressAutoHyphens/>
        <w:spacing w:before="240" w:after="240" w:line="276" w:lineRule="auto"/>
        <w:ind w:left="357" w:hanging="357"/>
        <w:jc w:val="both"/>
        <w:rPr>
          <w:rFonts w:cs="Arial"/>
          <w:b/>
          <w:bCs/>
          <w:i/>
          <w:iCs/>
          <w:spacing w:val="-2"/>
          <w:sz w:val="24"/>
          <w:szCs w:val="24"/>
        </w:rPr>
      </w:pPr>
      <w:r w:rsidRPr="00132229">
        <w:rPr>
          <w:rFonts w:cs="Arial"/>
          <w:spacing w:val="-2"/>
          <w:sz w:val="24"/>
          <w:szCs w:val="24"/>
        </w:rPr>
        <w:t xml:space="preserve">Expressions of Interest in English in one original and two copies must be delivered to the address below in person on or before </w:t>
      </w:r>
      <w:bookmarkStart w:id="1" w:name="_Hlk44496208"/>
      <w:r w:rsidR="00E84ECA">
        <w:rPr>
          <w:rFonts w:cs="Arial"/>
          <w:spacing w:val="-2"/>
          <w:sz w:val="24"/>
          <w:szCs w:val="24"/>
        </w:rPr>
        <w:t>2</w:t>
      </w:r>
      <w:r w:rsidR="000747EE">
        <w:rPr>
          <w:rFonts w:cs="Arial"/>
          <w:spacing w:val="-2"/>
          <w:sz w:val="24"/>
          <w:szCs w:val="24"/>
        </w:rPr>
        <w:t>7</w:t>
      </w:r>
      <w:r w:rsidR="00E84ECA" w:rsidRPr="00E84ECA">
        <w:rPr>
          <w:rFonts w:cs="Arial"/>
          <w:spacing w:val="-2"/>
          <w:sz w:val="24"/>
          <w:szCs w:val="24"/>
          <w:vertAlign w:val="superscript"/>
        </w:rPr>
        <w:t>th</w:t>
      </w:r>
      <w:r w:rsidR="00E84ECA">
        <w:rPr>
          <w:rFonts w:cs="Arial"/>
          <w:spacing w:val="-2"/>
          <w:sz w:val="24"/>
          <w:szCs w:val="24"/>
        </w:rPr>
        <w:t xml:space="preserve"> April</w:t>
      </w:r>
      <w:r w:rsidRPr="00132229">
        <w:rPr>
          <w:rFonts w:cs="Arial"/>
          <w:spacing w:val="-2"/>
          <w:sz w:val="24"/>
          <w:szCs w:val="24"/>
        </w:rPr>
        <w:t xml:space="preserve"> 202</w:t>
      </w:r>
      <w:r w:rsidR="00132229" w:rsidRPr="00132229">
        <w:rPr>
          <w:rFonts w:cs="Arial"/>
          <w:spacing w:val="-2"/>
          <w:sz w:val="24"/>
          <w:szCs w:val="24"/>
        </w:rPr>
        <w:t>3</w:t>
      </w:r>
      <w:r w:rsidRPr="00132229">
        <w:rPr>
          <w:rFonts w:cs="Arial"/>
          <w:spacing w:val="-2"/>
          <w:sz w:val="24"/>
          <w:szCs w:val="24"/>
        </w:rPr>
        <w:t xml:space="preserve"> </w:t>
      </w:r>
      <w:bookmarkEnd w:id="1"/>
      <w:r w:rsidRPr="00132229">
        <w:rPr>
          <w:rFonts w:cs="Arial"/>
          <w:spacing w:val="-2"/>
          <w:sz w:val="24"/>
          <w:szCs w:val="24"/>
        </w:rPr>
        <w:t>at 11:00 a.m. with the envelope or packaging clearly marked</w:t>
      </w:r>
    </w:p>
    <w:p w14:paraId="0CF3CA2C" w14:textId="127939DF" w:rsidR="00B435CF" w:rsidRPr="00132229" w:rsidRDefault="00B435CF" w:rsidP="00B435CF">
      <w:pPr>
        <w:pStyle w:val="ListParagraph"/>
        <w:keepLines/>
        <w:suppressAutoHyphens/>
        <w:spacing w:before="240" w:after="240" w:line="276" w:lineRule="auto"/>
        <w:ind w:left="357"/>
        <w:jc w:val="both"/>
        <w:rPr>
          <w:rFonts w:cs="Arial"/>
          <w:b/>
          <w:bCs/>
          <w:i/>
          <w:iCs/>
          <w:spacing w:val="-2"/>
          <w:sz w:val="24"/>
          <w:szCs w:val="24"/>
        </w:rPr>
      </w:pPr>
      <w:r w:rsidRPr="00132229">
        <w:rPr>
          <w:rFonts w:cs="Arial"/>
          <w:b/>
          <w:bCs/>
          <w:i/>
          <w:iCs/>
          <w:spacing w:val="-2"/>
          <w:sz w:val="24"/>
          <w:szCs w:val="24"/>
        </w:rPr>
        <w:t xml:space="preserve">“Lot </w:t>
      </w:r>
      <w:r w:rsidR="00132229" w:rsidRPr="00132229">
        <w:rPr>
          <w:rFonts w:cs="Arial"/>
          <w:b/>
          <w:bCs/>
          <w:i/>
          <w:iCs/>
          <w:spacing w:val="-2"/>
          <w:sz w:val="24"/>
          <w:szCs w:val="24"/>
        </w:rPr>
        <w:t>1</w:t>
      </w:r>
      <w:r w:rsidRPr="00132229">
        <w:rPr>
          <w:rFonts w:cs="Arial"/>
          <w:b/>
          <w:bCs/>
          <w:i/>
          <w:iCs/>
          <w:spacing w:val="-2"/>
          <w:sz w:val="24"/>
          <w:szCs w:val="24"/>
        </w:rPr>
        <w:t>: Expression of Interest for "Consultancy Services for Design Review and Construction Supervision of Katine-Ochero Road (72.2km) including construction of 6km of Town Access roads in Kaberamaido and Kalaki Towns</w:t>
      </w:r>
      <w:r w:rsidR="002A5C84" w:rsidRPr="00132229">
        <w:rPr>
          <w:rFonts w:cs="Arial"/>
          <w:b/>
          <w:bCs/>
          <w:i/>
          <w:iCs/>
          <w:spacing w:val="-2"/>
          <w:sz w:val="24"/>
          <w:szCs w:val="24"/>
        </w:rPr>
        <w:t>.</w:t>
      </w:r>
    </w:p>
    <w:p w14:paraId="0904D8B3" w14:textId="77777777" w:rsidR="002A5C84" w:rsidRPr="00132229" w:rsidRDefault="002A5C84" w:rsidP="00B435CF">
      <w:pPr>
        <w:pStyle w:val="ListParagraph"/>
        <w:keepLines/>
        <w:suppressAutoHyphens/>
        <w:spacing w:before="240" w:after="240" w:line="276" w:lineRule="auto"/>
        <w:ind w:left="357"/>
        <w:jc w:val="both"/>
        <w:rPr>
          <w:rFonts w:cs="Arial"/>
          <w:b/>
          <w:bCs/>
          <w:i/>
          <w:iCs/>
          <w:spacing w:val="-2"/>
          <w:sz w:val="24"/>
          <w:szCs w:val="24"/>
        </w:rPr>
      </w:pPr>
    </w:p>
    <w:p w14:paraId="3546DC7D" w14:textId="6947DAF6" w:rsidR="00F60C21" w:rsidRPr="00132229" w:rsidRDefault="002C499D" w:rsidP="002C499D">
      <w:pPr>
        <w:pStyle w:val="ListParagraph"/>
        <w:keepLines/>
        <w:numPr>
          <w:ilvl w:val="0"/>
          <w:numId w:val="13"/>
        </w:numPr>
        <w:suppressAutoHyphens/>
        <w:spacing w:before="240" w:after="240" w:line="276" w:lineRule="auto"/>
        <w:ind w:left="357" w:hanging="357"/>
        <w:jc w:val="both"/>
        <w:rPr>
          <w:rFonts w:cs="Arial"/>
          <w:spacing w:val="-2"/>
          <w:sz w:val="24"/>
          <w:szCs w:val="24"/>
        </w:rPr>
      </w:pPr>
      <w:r w:rsidRPr="00132229">
        <w:rPr>
          <w:rFonts w:cs="Arial"/>
          <w:spacing w:val="-2"/>
          <w:sz w:val="24"/>
          <w:szCs w:val="24"/>
        </w:rPr>
        <w:t xml:space="preserve">Expressions of interest </w:t>
      </w:r>
      <w:r w:rsidR="00F60C21" w:rsidRPr="00132229">
        <w:rPr>
          <w:rFonts w:cs="Arial"/>
          <w:spacing w:val="-2"/>
          <w:sz w:val="24"/>
          <w:szCs w:val="24"/>
        </w:rPr>
        <w:t>will be opened in the presence of the applicants’ representative who choose to attend at the address below on</w:t>
      </w:r>
      <w:r w:rsidR="00E84ECA">
        <w:rPr>
          <w:rFonts w:cs="Arial"/>
          <w:spacing w:val="-2"/>
          <w:sz w:val="24"/>
          <w:szCs w:val="24"/>
        </w:rPr>
        <w:t xml:space="preserve"> 2</w:t>
      </w:r>
      <w:r w:rsidR="000747EE">
        <w:rPr>
          <w:rFonts w:cs="Arial"/>
          <w:spacing w:val="-2"/>
          <w:sz w:val="24"/>
          <w:szCs w:val="24"/>
        </w:rPr>
        <w:t>7</w:t>
      </w:r>
      <w:r w:rsidR="00E84ECA" w:rsidRPr="00E84ECA">
        <w:rPr>
          <w:rFonts w:cs="Arial"/>
          <w:spacing w:val="-2"/>
          <w:sz w:val="24"/>
          <w:szCs w:val="24"/>
          <w:vertAlign w:val="superscript"/>
        </w:rPr>
        <w:t>th</w:t>
      </w:r>
      <w:r w:rsidR="00E84ECA">
        <w:rPr>
          <w:rFonts w:cs="Arial"/>
          <w:spacing w:val="-2"/>
          <w:sz w:val="24"/>
          <w:szCs w:val="24"/>
        </w:rPr>
        <w:t xml:space="preserve"> April</w:t>
      </w:r>
      <w:r w:rsidR="00E84ECA" w:rsidRPr="00132229">
        <w:rPr>
          <w:rFonts w:cs="Arial"/>
          <w:spacing w:val="-2"/>
          <w:sz w:val="24"/>
          <w:szCs w:val="24"/>
        </w:rPr>
        <w:t xml:space="preserve"> 2023 </w:t>
      </w:r>
      <w:r w:rsidR="00F60C21" w:rsidRPr="00132229">
        <w:rPr>
          <w:rFonts w:cs="Arial"/>
          <w:spacing w:val="-2"/>
          <w:sz w:val="24"/>
          <w:szCs w:val="24"/>
        </w:rPr>
        <w:t>at 11:30 a.m.</w:t>
      </w:r>
    </w:p>
    <w:p w14:paraId="18CBD742" w14:textId="77777777" w:rsidR="002C499D" w:rsidRPr="00132229" w:rsidRDefault="002C499D" w:rsidP="002C499D">
      <w:pPr>
        <w:pStyle w:val="ListParagraph"/>
        <w:rPr>
          <w:rFonts w:cs="Arial"/>
          <w:spacing w:val="-2"/>
          <w:sz w:val="24"/>
          <w:szCs w:val="24"/>
        </w:rPr>
      </w:pPr>
    </w:p>
    <w:p w14:paraId="7A856B71" w14:textId="65141552" w:rsidR="00F60C21" w:rsidRPr="00132229" w:rsidRDefault="00F60C21" w:rsidP="008764B6">
      <w:pPr>
        <w:pStyle w:val="ListParagraph"/>
        <w:tabs>
          <w:tab w:val="left" w:pos="630"/>
        </w:tabs>
        <w:spacing w:before="120" w:after="120" w:line="276" w:lineRule="auto"/>
        <w:ind w:left="450"/>
        <w:jc w:val="both"/>
        <w:rPr>
          <w:rFonts w:cs="Arial"/>
          <w:bCs/>
          <w:sz w:val="24"/>
          <w:szCs w:val="24"/>
        </w:rPr>
      </w:pPr>
      <w:r w:rsidRPr="00132229">
        <w:rPr>
          <w:rFonts w:cs="Arial"/>
          <w:bCs/>
          <w:sz w:val="24"/>
          <w:szCs w:val="24"/>
        </w:rPr>
        <w:t>Director</w:t>
      </w:r>
      <w:r w:rsidR="002C499D" w:rsidRPr="00132229">
        <w:rPr>
          <w:rFonts w:cs="Arial"/>
          <w:bCs/>
          <w:sz w:val="24"/>
          <w:szCs w:val="24"/>
        </w:rPr>
        <w:t xml:space="preserve"> Procurement</w:t>
      </w:r>
      <w:r w:rsidRPr="00132229">
        <w:rPr>
          <w:rFonts w:cs="Arial"/>
          <w:bCs/>
          <w:sz w:val="24"/>
          <w:szCs w:val="24"/>
        </w:rPr>
        <w:t>/Head, Procurement &amp; Disposal Unit</w:t>
      </w:r>
    </w:p>
    <w:p w14:paraId="6B77CB8E" w14:textId="77777777" w:rsidR="00F60C21" w:rsidRPr="00132229" w:rsidRDefault="00F60C21" w:rsidP="008764B6">
      <w:pPr>
        <w:pStyle w:val="ListParagraph"/>
        <w:tabs>
          <w:tab w:val="left" w:pos="630"/>
        </w:tabs>
        <w:spacing w:before="120" w:after="120" w:line="276" w:lineRule="auto"/>
        <w:ind w:left="450"/>
        <w:jc w:val="both"/>
        <w:rPr>
          <w:rFonts w:cs="Arial"/>
          <w:bCs/>
          <w:sz w:val="24"/>
          <w:szCs w:val="24"/>
        </w:rPr>
      </w:pPr>
      <w:r w:rsidRPr="00132229">
        <w:rPr>
          <w:rFonts w:cs="Arial"/>
          <w:bCs/>
          <w:sz w:val="24"/>
          <w:szCs w:val="24"/>
        </w:rPr>
        <w:t>Uganda National Roads Authority,</w:t>
      </w:r>
    </w:p>
    <w:p w14:paraId="6DC8EA03" w14:textId="77777777" w:rsidR="00F60C21" w:rsidRPr="00132229" w:rsidRDefault="00F60C21" w:rsidP="008764B6">
      <w:pPr>
        <w:pStyle w:val="ListParagraph"/>
        <w:tabs>
          <w:tab w:val="left" w:pos="630"/>
        </w:tabs>
        <w:spacing w:before="120" w:after="120" w:line="276" w:lineRule="auto"/>
        <w:ind w:left="450"/>
        <w:jc w:val="both"/>
        <w:rPr>
          <w:rFonts w:cs="Arial"/>
          <w:bCs/>
          <w:sz w:val="24"/>
          <w:szCs w:val="24"/>
        </w:rPr>
      </w:pPr>
      <w:bookmarkStart w:id="2" w:name="_Hlk44496294"/>
      <w:r w:rsidRPr="00132229">
        <w:rPr>
          <w:rFonts w:cs="Arial"/>
          <w:bCs/>
          <w:sz w:val="24"/>
          <w:szCs w:val="24"/>
        </w:rPr>
        <w:t>Plot 3-5, New Port Bell Road,</w:t>
      </w:r>
    </w:p>
    <w:p w14:paraId="4FC676CA" w14:textId="77777777" w:rsidR="00F60C21" w:rsidRPr="00132229" w:rsidRDefault="00F60C21" w:rsidP="008764B6">
      <w:pPr>
        <w:pStyle w:val="ListParagraph"/>
        <w:tabs>
          <w:tab w:val="left" w:pos="630"/>
        </w:tabs>
        <w:spacing w:before="120" w:after="120" w:line="276" w:lineRule="auto"/>
        <w:ind w:left="450"/>
        <w:jc w:val="both"/>
        <w:rPr>
          <w:rFonts w:cs="Arial"/>
          <w:bCs/>
          <w:sz w:val="24"/>
          <w:szCs w:val="24"/>
        </w:rPr>
      </w:pPr>
      <w:r w:rsidRPr="00132229">
        <w:rPr>
          <w:rFonts w:cs="Arial"/>
          <w:bCs/>
          <w:sz w:val="24"/>
          <w:szCs w:val="24"/>
        </w:rPr>
        <w:t>UAP Nakawa Business Park</w:t>
      </w:r>
    </w:p>
    <w:p w14:paraId="0BC80D69" w14:textId="77777777" w:rsidR="00F60C21" w:rsidRPr="00132229" w:rsidRDefault="00F60C21" w:rsidP="008764B6">
      <w:pPr>
        <w:pStyle w:val="ListParagraph"/>
        <w:tabs>
          <w:tab w:val="left" w:pos="630"/>
        </w:tabs>
        <w:spacing w:before="120" w:after="120" w:line="276" w:lineRule="auto"/>
        <w:ind w:left="450"/>
        <w:jc w:val="both"/>
        <w:rPr>
          <w:rFonts w:cs="Arial"/>
          <w:bCs/>
          <w:sz w:val="24"/>
          <w:szCs w:val="24"/>
        </w:rPr>
      </w:pPr>
      <w:r w:rsidRPr="00132229">
        <w:rPr>
          <w:rFonts w:cs="Arial"/>
          <w:bCs/>
          <w:sz w:val="24"/>
          <w:szCs w:val="24"/>
        </w:rPr>
        <w:t>First Floor, Block D,</w:t>
      </w:r>
    </w:p>
    <w:p w14:paraId="14B72973" w14:textId="77777777" w:rsidR="00F60C21" w:rsidRPr="00132229" w:rsidRDefault="00F60C21" w:rsidP="008764B6">
      <w:pPr>
        <w:pStyle w:val="ListParagraph"/>
        <w:tabs>
          <w:tab w:val="left" w:pos="630"/>
        </w:tabs>
        <w:spacing w:before="120" w:after="120" w:line="276" w:lineRule="auto"/>
        <w:ind w:left="450"/>
        <w:jc w:val="both"/>
        <w:rPr>
          <w:rFonts w:cs="Arial"/>
          <w:bCs/>
          <w:sz w:val="24"/>
          <w:szCs w:val="24"/>
        </w:rPr>
      </w:pPr>
      <w:r w:rsidRPr="00132229">
        <w:rPr>
          <w:rFonts w:cs="Arial"/>
          <w:bCs/>
          <w:sz w:val="24"/>
          <w:szCs w:val="24"/>
        </w:rPr>
        <w:t>P. O. Box 28487,</w:t>
      </w:r>
    </w:p>
    <w:p w14:paraId="51BDCC03" w14:textId="77777777" w:rsidR="00F60C21" w:rsidRPr="00132229" w:rsidRDefault="00F60C21" w:rsidP="008764B6">
      <w:pPr>
        <w:pStyle w:val="ListParagraph"/>
        <w:tabs>
          <w:tab w:val="left" w:pos="630"/>
        </w:tabs>
        <w:spacing w:before="120" w:after="120" w:line="276" w:lineRule="auto"/>
        <w:ind w:left="450"/>
        <w:jc w:val="both"/>
        <w:rPr>
          <w:rFonts w:cs="Arial"/>
          <w:bCs/>
          <w:sz w:val="24"/>
          <w:szCs w:val="24"/>
        </w:rPr>
      </w:pPr>
      <w:r w:rsidRPr="00132229">
        <w:rPr>
          <w:rFonts w:cs="Arial"/>
          <w:bCs/>
          <w:sz w:val="24"/>
          <w:szCs w:val="24"/>
        </w:rPr>
        <w:t xml:space="preserve">Kampala – Uganda </w:t>
      </w:r>
    </w:p>
    <w:p w14:paraId="073D5721" w14:textId="77777777" w:rsidR="00FE272F" w:rsidRPr="00132229" w:rsidRDefault="00FE272F" w:rsidP="008764B6">
      <w:pPr>
        <w:pStyle w:val="ListParagraph"/>
        <w:tabs>
          <w:tab w:val="left" w:pos="630"/>
        </w:tabs>
        <w:spacing w:before="120" w:after="120" w:line="276" w:lineRule="auto"/>
        <w:ind w:left="450"/>
        <w:jc w:val="both"/>
        <w:rPr>
          <w:rFonts w:cs="Arial"/>
          <w:bCs/>
          <w:sz w:val="24"/>
          <w:szCs w:val="24"/>
        </w:rPr>
      </w:pPr>
      <w:r w:rsidRPr="00132229">
        <w:rPr>
          <w:rFonts w:cs="Arial"/>
          <w:bCs/>
          <w:sz w:val="24"/>
          <w:szCs w:val="24"/>
        </w:rPr>
        <w:t xml:space="preserve">E-mail: </w:t>
      </w:r>
      <w:bookmarkStart w:id="3" w:name="_Hlk44496245"/>
      <w:r w:rsidR="00813BB8" w:rsidRPr="00132229">
        <w:rPr>
          <w:rFonts w:cs="Arial"/>
          <w:bCs/>
          <w:sz w:val="24"/>
          <w:szCs w:val="24"/>
        </w:rPr>
        <w:fldChar w:fldCharType="begin"/>
      </w:r>
      <w:r w:rsidR="00813BB8" w:rsidRPr="00132229">
        <w:rPr>
          <w:rFonts w:cs="Arial"/>
          <w:bCs/>
          <w:sz w:val="24"/>
          <w:szCs w:val="24"/>
        </w:rPr>
        <w:instrText xml:space="preserve"> HYPERLINK "mailto:procurement@unra.go.ug" </w:instrText>
      </w:r>
      <w:r w:rsidR="00813BB8" w:rsidRPr="00132229">
        <w:rPr>
          <w:rFonts w:cs="Arial"/>
          <w:bCs/>
          <w:sz w:val="24"/>
          <w:szCs w:val="24"/>
        </w:rPr>
        <w:fldChar w:fldCharType="separate"/>
      </w:r>
      <w:r w:rsidRPr="00132229">
        <w:rPr>
          <w:rFonts w:cs="Arial"/>
          <w:bCs/>
          <w:sz w:val="24"/>
          <w:szCs w:val="24"/>
        </w:rPr>
        <w:t>procurement@unra.go.ug</w:t>
      </w:r>
      <w:r w:rsidR="00813BB8" w:rsidRPr="00132229">
        <w:rPr>
          <w:rFonts w:cs="Arial"/>
          <w:bCs/>
          <w:sz w:val="24"/>
          <w:szCs w:val="24"/>
        </w:rPr>
        <w:fldChar w:fldCharType="end"/>
      </w:r>
    </w:p>
    <w:bookmarkEnd w:id="3"/>
    <w:p w14:paraId="57444F73" w14:textId="17DA78BF" w:rsidR="00FE272F" w:rsidRPr="00132229" w:rsidRDefault="00FE272F" w:rsidP="008764B6">
      <w:pPr>
        <w:pStyle w:val="ListParagraph"/>
        <w:tabs>
          <w:tab w:val="left" w:pos="630"/>
        </w:tabs>
        <w:spacing w:before="120" w:after="120" w:line="276" w:lineRule="auto"/>
        <w:ind w:left="450"/>
        <w:jc w:val="both"/>
        <w:rPr>
          <w:rFonts w:cs="Arial"/>
          <w:bCs/>
          <w:sz w:val="24"/>
          <w:szCs w:val="24"/>
        </w:rPr>
      </w:pPr>
      <w:r w:rsidRPr="00132229">
        <w:rPr>
          <w:rFonts w:cs="Arial"/>
          <w:bCs/>
          <w:sz w:val="24"/>
          <w:szCs w:val="24"/>
        </w:rPr>
        <w:t>Web site:  http//www.unra.go.ug</w:t>
      </w:r>
    </w:p>
    <w:p w14:paraId="3356FD39" w14:textId="5CD71587" w:rsidR="00A5062E" w:rsidRPr="00132229" w:rsidRDefault="00A5062E" w:rsidP="008764B6">
      <w:pPr>
        <w:pStyle w:val="ListParagraph"/>
        <w:tabs>
          <w:tab w:val="left" w:pos="630"/>
        </w:tabs>
        <w:spacing w:before="120" w:after="120" w:line="276" w:lineRule="auto"/>
        <w:ind w:left="450"/>
        <w:jc w:val="both"/>
        <w:rPr>
          <w:rFonts w:cs="Arial"/>
          <w:bCs/>
          <w:sz w:val="24"/>
          <w:szCs w:val="24"/>
        </w:rPr>
      </w:pPr>
    </w:p>
    <w:p w14:paraId="1E9BEB10" w14:textId="77777777" w:rsidR="00A5062E" w:rsidRPr="00132229" w:rsidRDefault="00A5062E" w:rsidP="008764B6">
      <w:pPr>
        <w:pStyle w:val="ListParagraph"/>
        <w:tabs>
          <w:tab w:val="left" w:pos="630"/>
        </w:tabs>
        <w:spacing w:before="120" w:after="120" w:line="276" w:lineRule="auto"/>
        <w:ind w:left="450"/>
        <w:jc w:val="both"/>
        <w:rPr>
          <w:rFonts w:cs="Arial"/>
          <w:bCs/>
          <w:sz w:val="24"/>
          <w:szCs w:val="24"/>
        </w:rPr>
      </w:pPr>
    </w:p>
    <w:bookmarkEnd w:id="2"/>
    <w:p w14:paraId="72A8CD09" w14:textId="31CCC47A" w:rsidR="009830E4" w:rsidRPr="00132229" w:rsidRDefault="008476B5" w:rsidP="00236F37">
      <w:pPr>
        <w:jc w:val="center"/>
        <w:rPr>
          <w:rFonts w:cs="Arial"/>
          <w:spacing w:val="-2"/>
          <w:sz w:val="24"/>
          <w:szCs w:val="24"/>
        </w:rPr>
      </w:pPr>
      <w:r w:rsidRPr="00132229">
        <w:rPr>
          <w:rFonts w:cs="Arial"/>
          <w:b/>
          <w:sz w:val="24"/>
          <w:szCs w:val="24"/>
        </w:rPr>
        <w:t>EXECUTIVE DIRECTOR</w:t>
      </w:r>
    </w:p>
    <w:sectPr w:rsidR="009830E4" w:rsidRPr="00132229" w:rsidSect="00E95EC0">
      <w:headerReference w:type="default" r:id="rId9"/>
      <w:endnotePr>
        <w:numFmt w:val="decimal"/>
      </w:endnotePr>
      <w:pgSz w:w="12240" w:h="15840"/>
      <w:pgMar w:top="540" w:right="135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9028" w14:textId="77777777" w:rsidR="00B03CA1" w:rsidRDefault="00B03CA1">
      <w:r>
        <w:separator/>
      </w:r>
    </w:p>
  </w:endnote>
  <w:endnote w:type="continuationSeparator" w:id="0">
    <w:p w14:paraId="6649D67F" w14:textId="77777777" w:rsidR="00B03CA1" w:rsidRDefault="00B03CA1">
      <w:r>
        <w:rPr>
          <w:sz w:val="24"/>
        </w:rPr>
        <w:t xml:space="preserve"> </w:t>
      </w:r>
    </w:p>
  </w:endnote>
  <w:endnote w:type="continuationNotice" w:id="1">
    <w:p w14:paraId="31FDFF22" w14:textId="77777777" w:rsidR="00B03CA1" w:rsidRDefault="00B03CA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5595" w14:textId="77777777" w:rsidR="00B03CA1" w:rsidRDefault="00B03CA1">
      <w:r>
        <w:rPr>
          <w:sz w:val="24"/>
        </w:rPr>
        <w:separator/>
      </w:r>
    </w:p>
  </w:footnote>
  <w:footnote w:type="continuationSeparator" w:id="0">
    <w:p w14:paraId="4065F5C6" w14:textId="77777777" w:rsidR="00B03CA1" w:rsidRDefault="00B0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C765" w14:textId="6E3BB802"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295D"/>
    <w:multiLevelType w:val="multilevel"/>
    <w:tmpl w:val="395AC59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2657228B"/>
    <w:multiLevelType w:val="hybridMultilevel"/>
    <w:tmpl w:val="1F324BEC"/>
    <w:lvl w:ilvl="0" w:tplc="B58665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3484F"/>
    <w:multiLevelType w:val="hybridMultilevel"/>
    <w:tmpl w:val="B7B63BB0"/>
    <w:lvl w:ilvl="0" w:tplc="4218F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74D8"/>
    <w:multiLevelType w:val="hybridMultilevel"/>
    <w:tmpl w:val="3EEC794E"/>
    <w:lvl w:ilvl="0" w:tplc="2850E8DC">
      <w:start w:val="1"/>
      <w:numFmt w:val="decimal"/>
      <w:lvlText w:val="%1."/>
      <w:lvlJc w:val="left"/>
      <w:pPr>
        <w:ind w:left="360" w:hanging="360"/>
      </w:pPr>
      <w:rPr>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36BD263C"/>
    <w:multiLevelType w:val="hybridMultilevel"/>
    <w:tmpl w:val="19CE51A4"/>
    <w:lvl w:ilvl="0" w:tplc="4C5AA83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A1499A"/>
    <w:multiLevelType w:val="hybridMultilevel"/>
    <w:tmpl w:val="A04ADD26"/>
    <w:lvl w:ilvl="0" w:tplc="4BE864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11255"/>
    <w:multiLevelType w:val="hybridMultilevel"/>
    <w:tmpl w:val="FD36CC0A"/>
    <w:lvl w:ilvl="0" w:tplc="248C75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748DE"/>
    <w:multiLevelType w:val="hybridMultilevel"/>
    <w:tmpl w:val="1C8EB2FA"/>
    <w:lvl w:ilvl="0" w:tplc="7F184980">
      <w:start w:val="1"/>
      <w:numFmt w:val="lowerRoman"/>
      <w:lvlText w:val="(%1)"/>
      <w:lvlJc w:val="left"/>
      <w:pPr>
        <w:ind w:left="1077" w:hanging="720"/>
      </w:pPr>
      <w:rPr>
        <w:rFonts w:ascii="Times New Roman" w:hAnsi="Times New Roman" w:cs="Times New Roman" w:hint="default"/>
        <w:color w:val="000000"/>
        <w:sz w:val="1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50807C77"/>
    <w:multiLevelType w:val="hybridMultilevel"/>
    <w:tmpl w:val="D0CEFBC4"/>
    <w:lvl w:ilvl="0" w:tplc="D762472C">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20F9D"/>
    <w:multiLevelType w:val="hybridMultilevel"/>
    <w:tmpl w:val="4A5AB2F6"/>
    <w:lvl w:ilvl="0" w:tplc="48460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E4100"/>
    <w:multiLevelType w:val="hybridMultilevel"/>
    <w:tmpl w:val="61FA39CA"/>
    <w:lvl w:ilvl="0" w:tplc="0409000F">
      <w:start w:val="1"/>
      <w:numFmt w:val="decimal"/>
      <w:lvlText w:val="%1."/>
      <w:lvlJc w:val="left"/>
      <w:pPr>
        <w:ind w:left="490" w:hanging="360"/>
      </w:pPr>
    </w:lvl>
    <w:lvl w:ilvl="1" w:tplc="04090019">
      <w:start w:val="1"/>
      <w:numFmt w:val="lowerLetter"/>
      <w:lvlText w:val="%2."/>
      <w:lvlJc w:val="left"/>
      <w:pPr>
        <w:ind w:left="1210" w:hanging="360"/>
      </w:pPr>
    </w:lvl>
    <w:lvl w:ilvl="2" w:tplc="0409001B">
      <w:start w:val="1"/>
      <w:numFmt w:val="lowerRoman"/>
      <w:lvlText w:val="%3."/>
      <w:lvlJc w:val="right"/>
      <w:pPr>
        <w:ind w:left="1930" w:hanging="180"/>
      </w:pPr>
    </w:lvl>
    <w:lvl w:ilvl="3" w:tplc="0409000F">
      <w:start w:val="1"/>
      <w:numFmt w:val="decimal"/>
      <w:lvlText w:val="%4."/>
      <w:lvlJc w:val="left"/>
      <w:pPr>
        <w:ind w:left="2650" w:hanging="360"/>
      </w:pPr>
    </w:lvl>
    <w:lvl w:ilvl="4" w:tplc="04090019">
      <w:start w:val="1"/>
      <w:numFmt w:val="lowerLetter"/>
      <w:lvlText w:val="%5."/>
      <w:lvlJc w:val="left"/>
      <w:pPr>
        <w:ind w:left="3370" w:hanging="360"/>
      </w:pPr>
    </w:lvl>
    <w:lvl w:ilvl="5" w:tplc="0409001B">
      <w:start w:val="1"/>
      <w:numFmt w:val="lowerRoman"/>
      <w:lvlText w:val="%6."/>
      <w:lvlJc w:val="right"/>
      <w:pPr>
        <w:ind w:left="4090" w:hanging="180"/>
      </w:pPr>
    </w:lvl>
    <w:lvl w:ilvl="6" w:tplc="0409000F">
      <w:start w:val="1"/>
      <w:numFmt w:val="decimal"/>
      <w:lvlText w:val="%7."/>
      <w:lvlJc w:val="left"/>
      <w:pPr>
        <w:ind w:left="4810" w:hanging="360"/>
      </w:pPr>
    </w:lvl>
    <w:lvl w:ilvl="7" w:tplc="04090019">
      <w:start w:val="1"/>
      <w:numFmt w:val="lowerLetter"/>
      <w:lvlText w:val="%8."/>
      <w:lvlJc w:val="left"/>
      <w:pPr>
        <w:ind w:left="5530" w:hanging="360"/>
      </w:pPr>
    </w:lvl>
    <w:lvl w:ilvl="8" w:tplc="0409001B">
      <w:start w:val="1"/>
      <w:numFmt w:val="lowerRoman"/>
      <w:lvlText w:val="%9."/>
      <w:lvlJc w:val="right"/>
      <w:pPr>
        <w:ind w:left="6250" w:hanging="180"/>
      </w:pPr>
    </w:lvl>
  </w:abstractNum>
  <w:abstractNum w:abstractNumId="11" w15:restartNumberingAfterBreak="0">
    <w:nsid w:val="63EC1BE5"/>
    <w:multiLevelType w:val="hybridMultilevel"/>
    <w:tmpl w:val="B99C383A"/>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5C45ED5"/>
    <w:multiLevelType w:val="hybridMultilevel"/>
    <w:tmpl w:val="ADF88658"/>
    <w:lvl w:ilvl="0" w:tplc="4B821832">
      <w:start w:val="1"/>
      <w:numFmt w:val="lowerRoman"/>
      <w:lvlText w:val="(%1)"/>
      <w:lvlJc w:val="left"/>
      <w:pPr>
        <w:ind w:left="1080" w:hanging="72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09534C"/>
    <w:multiLevelType w:val="multilevel"/>
    <w:tmpl w:val="AFDC14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6E020046"/>
    <w:multiLevelType w:val="hybridMultilevel"/>
    <w:tmpl w:val="3226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B4429"/>
    <w:multiLevelType w:val="hybridMultilevel"/>
    <w:tmpl w:val="C76C12C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738041D5"/>
    <w:multiLevelType w:val="multilevel"/>
    <w:tmpl w:val="99CCC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2354D3"/>
    <w:multiLevelType w:val="hybridMultilevel"/>
    <w:tmpl w:val="AFEA36E4"/>
    <w:lvl w:ilvl="0" w:tplc="B590EB5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5"/>
  </w:num>
  <w:num w:numId="5">
    <w:abstractNumId w:val="6"/>
  </w:num>
  <w:num w:numId="6">
    <w:abstractNumId w:val="9"/>
  </w:num>
  <w:num w:numId="7">
    <w:abstractNumId w:val="17"/>
  </w:num>
  <w:num w:numId="8">
    <w:abstractNumId w:val="12"/>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3"/>
  </w:num>
  <w:num w:numId="14">
    <w:abstractNumId w:val="15"/>
  </w:num>
  <w:num w:numId="15">
    <w:abstractNumId w:val="13"/>
  </w:num>
  <w:num w:numId="16">
    <w:abstractNumId w:val="0"/>
  </w:num>
  <w:num w:numId="17">
    <w:abstractNumId w:val="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6"/>
    <w:rsid w:val="00042B95"/>
    <w:rsid w:val="0004367B"/>
    <w:rsid w:val="00070271"/>
    <w:rsid w:val="000747EE"/>
    <w:rsid w:val="00083436"/>
    <w:rsid w:val="000A4184"/>
    <w:rsid w:val="000A44E1"/>
    <w:rsid w:val="000C4041"/>
    <w:rsid w:val="00101F85"/>
    <w:rsid w:val="00127ECA"/>
    <w:rsid w:val="00132229"/>
    <w:rsid w:val="00190C2B"/>
    <w:rsid w:val="00194B58"/>
    <w:rsid w:val="001B0D84"/>
    <w:rsid w:val="001B147B"/>
    <w:rsid w:val="001D70EB"/>
    <w:rsid w:val="00205CE2"/>
    <w:rsid w:val="00236F37"/>
    <w:rsid w:val="0024022B"/>
    <w:rsid w:val="002434D5"/>
    <w:rsid w:val="002727A9"/>
    <w:rsid w:val="00273ECC"/>
    <w:rsid w:val="002A5C84"/>
    <w:rsid w:val="002C499D"/>
    <w:rsid w:val="002E2C58"/>
    <w:rsid w:val="002E3A29"/>
    <w:rsid w:val="002F7B00"/>
    <w:rsid w:val="00306918"/>
    <w:rsid w:val="003137E9"/>
    <w:rsid w:val="003323D4"/>
    <w:rsid w:val="00357959"/>
    <w:rsid w:val="003C479F"/>
    <w:rsid w:val="003F5707"/>
    <w:rsid w:val="00414FC4"/>
    <w:rsid w:val="00444066"/>
    <w:rsid w:val="004A7DA4"/>
    <w:rsid w:val="004C258B"/>
    <w:rsid w:val="004E721D"/>
    <w:rsid w:val="005002F5"/>
    <w:rsid w:val="00534B92"/>
    <w:rsid w:val="005929AA"/>
    <w:rsid w:val="00593053"/>
    <w:rsid w:val="005C41F3"/>
    <w:rsid w:val="005D6A38"/>
    <w:rsid w:val="005D6F24"/>
    <w:rsid w:val="005D7440"/>
    <w:rsid w:val="005D79CB"/>
    <w:rsid w:val="005E1218"/>
    <w:rsid w:val="006375FD"/>
    <w:rsid w:val="006559EC"/>
    <w:rsid w:val="00663EF6"/>
    <w:rsid w:val="0067216F"/>
    <w:rsid w:val="0067351F"/>
    <w:rsid w:val="006A3973"/>
    <w:rsid w:val="006D23C3"/>
    <w:rsid w:val="006D6898"/>
    <w:rsid w:val="006F3706"/>
    <w:rsid w:val="007132A5"/>
    <w:rsid w:val="00727847"/>
    <w:rsid w:val="007538BE"/>
    <w:rsid w:val="007574C9"/>
    <w:rsid w:val="00771608"/>
    <w:rsid w:val="0079295A"/>
    <w:rsid w:val="007A5BF4"/>
    <w:rsid w:val="007D59F6"/>
    <w:rsid w:val="00800911"/>
    <w:rsid w:val="00813785"/>
    <w:rsid w:val="00813BB8"/>
    <w:rsid w:val="008218DF"/>
    <w:rsid w:val="008476B5"/>
    <w:rsid w:val="00861154"/>
    <w:rsid w:val="008616B4"/>
    <w:rsid w:val="008764B6"/>
    <w:rsid w:val="008929AC"/>
    <w:rsid w:val="008A43EB"/>
    <w:rsid w:val="008A4AA7"/>
    <w:rsid w:val="008B3CC5"/>
    <w:rsid w:val="008D23DB"/>
    <w:rsid w:val="008D6922"/>
    <w:rsid w:val="008F396C"/>
    <w:rsid w:val="008F67B6"/>
    <w:rsid w:val="00905160"/>
    <w:rsid w:val="00916E24"/>
    <w:rsid w:val="009217E0"/>
    <w:rsid w:val="00930D65"/>
    <w:rsid w:val="00956F8B"/>
    <w:rsid w:val="009767EB"/>
    <w:rsid w:val="009830E4"/>
    <w:rsid w:val="00A05A45"/>
    <w:rsid w:val="00A278AE"/>
    <w:rsid w:val="00A41BD1"/>
    <w:rsid w:val="00A5062E"/>
    <w:rsid w:val="00A50C86"/>
    <w:rsid w:val="00A65647"/>
    <w:rsid w:val="00AA156C"/>
    <w:rsid w:val="00AB3085"/>
    <w:rsid w:val="00AB35D9"/>
    <w:rsid w:val="00B03CA1"/>
    <w:rsid w:val="00B24F4F"/>
    <w:rsid w:val="00B36211"/>
    <w:rsid w:val="00B3630A"/>
    <w:rsid w:val="00B435CF"/>
    <w:rsid w:val="00B44438"/>
    <w:rsid w:val="00B606A7"/>
    <w:rsid w:val="00B90920"/>
    <w:rsid w:val="00B92EB1"/>
    <w:rsid w:val="00B978E7"/>
    <w:rsid w:val="00BA4299"/>
    <w:rsid w:val="00BB1942"/>
    <w:rsid w:val="00BC071B"/>
    <w:rsid w:val="00BC1BB9"/>
    <w:rsid w:val="00BD6CBC"/>
    <w:rsid w:val="00BE6E27"/>
    <w:rsid w:val="00BF7A2D"/>
    <w:rsid w:val="00C030E4"/>
    <w:rsid w:val="00C1206D"/>
    <w:rsid w:val="00C20E04"/>
    <w:rsid w:val="00C2319C"/>
    <w:rsid w:val="00CA0494"/>
    <w:rsid w:val="00CA3BF4"/>
    <w:rsid w:val="00CC7EAD"/>
    <w:rsid w:val="00CE1C0A"/>
    <w:rsid w:val="00CF1A41"/>
    <w:rsid w:val="00CF5591"/>
    <w:rsid w:val="00D0010D"/>
    <w:rsid w:val="00D35A53"/>
    <w:rsid w:val="00D451C5"/>
    <w:rsid w:val="00D51BDC"/>
    <w:rsid w:val="00D93989"/>
    <w:rsid w:val="00DA15DD"/>
    <w:rsid w:val="00E07E32"/>
    <w:rsid w:val="00E11D2B"/>
    <w:rsid w:val="00E23E16"/>
    <w:rsid w:val="00E246D7"/>
    <w:rsid w:val="00E635D8"/>
    <w:rsid w:val="00E81674"/>
    <w:rsid w:val="00E84ECA"/>
    <w:rsid w:val="00E95EC0"/>
    <w:rsid w:val="00EB5460"/>
    <w:rsid w:val="00EC50B8"/>
    <w:rsid w:val="00EC60A4"/>
    <w:rsid w:val="00ED2836"/>
    <w:rsid w:val="00EE2E2F"/>
    <w:rsid w:val="00EE5B4C"/>
    <w:rsid w:val="00F12107"/>
    <w:rsid w:val="00F17486"/>
    <w:rsid w:val="00F17B41"/>
    <w:rsid w:val="00F24D18"/>
    <w:rsid w:val="00F60C21"/>
    <w:rsid w:val="00FA1C54"/>
    <w:rsid w:val="00FA54CA"/>
    <w:rsid w:val="00FB0218"/>
    <w:rsid w:val="00FD740D"/>
    <w:rsid w:val="00F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48FDC"/>
  <w15:docId w15:val="{703243D8-1A72-4158-B311-62522FD3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F37"/>
    <w:rPr>
      <w:rFonts w:ascii="Arial" w:hAnsi="Arial"/>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444066"/>
    <w:pPr>
      <w:ind w:left="720"/>
      <w:contextualSpacing/>
    </w:pPr>
  </w:style>
  <w:style w:type="paragraph" w:customStyle="1" w:styleId="Head21">
    <w:name w:val="Head 2.1"/>
    <w:rsid w:val="007574C9"/>
    <w:pPr>
      <w:widowControl w:val="0"/>
      <w:tabs>
        <w:tab w:val="left" w:pos="-720"/>
      </w:tabs>
      <w:suppressAutoHyphens/>
      <w:autoSpaceDE w:val="0"/>
      <w:autoSpaceDN w:val="0"/>
      <w:jc w:val="center"/>
    </w:pPr>
    <w:rPr>
      <w:rFonts w:ascii="CG Times" w:hAnsi="CG Times"/>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872">
      <w:bodyDiv w:val="1"/>
      <w:marLeft w:val="0"/>
      <w:marRight w:val="0"/>
      <w:marTop w:val="0"/>
      <w:marBottom w:val="0"/>
      <w:divBdr>
        <w:top w:val="none" w:sz="0" w:space="0" w:color="auto"/>
        <w:left w:val="none" w:sz="0" w:space="0" w:color="auto"/>
        <w:bottom w:val="none" w:sz="0" w:space="0" w:color="auto"/>
        <w:right w:val="none" w:sz="0" w:space="0" w:color="auto"/>
      </w:divBdr>
      <w:divsChild>
        <w:div w:id="266470016">
          <w:marLeft w:val="1080"/>
          <w:marRight w:val="0"/>
          <w:marTop w:val="0"/>
          <w:marBottom w:val="0"/>
          <w:divBdr>
            <w:top w:val="none" w:sz="0" w:space="0" w:color="auto"/>
            <w:left w:val="none" w:sz="0" w:space="0" w:color="auto"/>
            <w:bottom w:val="none" w:sz="0" w:space="0" w:color="auto"/>
            <w:right w:val="none" w:sz="0" w:space="0" w:color="auto"/>
          </w:divBdr>
        </w:div>
        <w:div w:id="629240010">
          <w:marLeft w:val="1080"/>
          <w:marRight w:val="0"/>
          <w:marTop w:val="0"/>
          <w:marBottom w:val="0"/>
          <w:divBdr>
            <w:top w:val="none" w:sz="0" w:space="0" w:color="auto"/>
            <w:left w:val="none" w:sz="0" w:space="0" w:color="auto"/>
            <w:bottom w:val="none" w:sz="0" w:space="0" w:color="auto"/>
            <w:right w:val="none" w:sz="0" w:space="0" w:color="auto"/>
          </w:divBdr>
        </w:div>
        <w:div w:id="1928542072">
          <w:marLeft w:val="0"/>
          <w:marRight w:val="0"/>
          <w:marTop w:val="0"/>
          <w:marBottom w:val="0"/>
          <w:divBdr>
            <w:top w:val="none" w:sz="0" w:space="0" w:color="auto"/>
            <w:left w:val="none" w:sz="0" w:space="0" w:color="auto"/>
            <w:bottom w:val="none" w:sz="0" w:space="0" w:color="auto"/>
            <w:right w:val="none" w:sz="0" w:space="0" w:color="auto"/>
          </w:divBdr>
        </w:div>
      </w:divsChild>
    </w:div>
    <w:div w:id="330254603">
      <w:bodyDiv w:val="1"/>
      <w:marLeft w:val="0"/>
      <w:marRight w:val="0"/>
      <w:marTop w:val="0"/>
      <w:marBottom w:val="0"/>
      <w:divBdr>
        <w:top w:val="none" w:sz="0" w:space="0" w:color="auto"/>
        <w:left w:val="none" w:sz="0" w:space="0" w:color="auto"/>
        <w:bottom w:val="none" w:sz="0" w:space="0" w:color="auto"/>
        <w:right w:val="none" w:sz="0" w:space="0" w:color="auto"/>
      </w:divBdr>
    </w:div>
    <w:div w:id="6918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C1B0-294C-4AA6-9233-F3FC1E6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6093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Faridah Siraji</cp:lastModifiedBy>
  <cp:revision>6</cp:revision>
  <cp:lastPrinted>2022-09-28T11:38:00Z</cp:lastPrinted>
  <dcterms:created xsi:type="dcterms:W3CDTF">2023-03-30T07:39:00Z</dcterms:created>
  <dcterms:modified xsi:type="dcterms:W3CDTF">2023-03-30T07:45:00Z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2023-03-30T07:15:35Z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adde3386-7f0e-4f46-8d34-4e04c72d3d08</vt:lpwstr>
  </property>
  <property fmtid="{D5CDD505-2E9C-101B-9397-08002B2CF9AE}" pid="8" name="MSIP_Label_9ef4adf7-25a7-4f52-a61a-df7190f1d881_ContentBits">
    <vt:lpwstr>1</vt:lpwstr>
  </property>
</Properties>
</file>