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80E" w:rsidRPr="00322C3B" w:rsidRDefault="00F8341D" w:rsidP="0057680E">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b/>
          <w:bCs/>
          <w:iCs/>
          <w:lang w:val="fr-FR"/>
        </w:rPr>
      </w:pPr>
      <w:r>
        <w:rPr>
          <w:rFonts w:ascii="Times New Roman" w:hAnsi="Times New Roman"/>
          <w:b/>
          <w:bCs/>
          <w:iCs/>
          <w:lang w:val="fr-FR"/>
        </w:rPr>
        <w:t>MINISTERE DU DEVELOPPEMENT</w:t>
      </w:r>
      <w:r w:rsidR="009A358F">
        <w:rPr>
          <w:rFonts w:ascii="Times New Roman" w:hAnsi="Times New Roman"/>
          <w:b/>
          <w:bCs/>
          <w:iCs/>
          <w:lang w:val="fr-FR"/>
        </w:rPr>
        <w:t xml:space="preserve"> </w:t>
      </w:r>
      <w:r w:rsidR="0057680E" w:rsidRPr="00322C3B">
        <w:rPr>
          <w:rFonts w:ascii="Times New Roman" w:hAnsi="Times New Roman"/>
          <w:b/>
          <w:bCs/>
          <w:iCs/>
          <w:lang w:val="fr-FR"/>
        </w:rPr>
        <w:tab/>
      </w:r>
      <w:r w:rsidR="0057680E" w:rsidRPr="00322C3B">
        <w:rPr>
          <w:rFonts w:ascii="Times New Roman" w:hAnsi="Times New Roman"/>
          <w:b/>
          <w:bCs/>
          <w:iCs/>
          <w:lang w:val="fr-FR"/>
        </w:rPr>
        <w:tab/>
      </w:r>
      <w:r w:rsidR="0057680E" w:rsidRPr="00322C3B">
        <w:rPr>
          <w:rFonts w:ascii="Times New Roman" w:hAnsi="Times New Roman"/>
          <w:b/>
          <w:bCs/>
          <w:iCs/>
          <w:lang w:val="fr-FR"/>
        </w:rPr>
        <w:tab/>
        <w:t xml:space="preserve">       </w:t>
      </w:r>
      <w:r w:rsidR="009A358F">
        <w:rPr>
          <w:rFonts w:ascii="Times New Roman" w:hAnsi="Times New Roman"/>
          <w:b/>
          <w:bCs/>
          <w:iCs/>
          <w:lang w:val="fr-FR"/>
        </w:rPr>
        <w:t xml:space="preserve"> </w:t>
      </w:r>
      <w:r>
        <w:rPr>
          <w:rFonts w:ascii="Times New Roman" w:hAnsi="Times New Roman"/>
          <w:b/>
          <w:bCs/>
          <w:iCs/>
          <w:lang w:val="fr-FR"/>
        </w:rPr>
        <w:t xml:space="preserve">     </w:t>
      </w:r>
      <w:r w:rsidR="009A358F">
        <w:rPr>
          <w:rFonts w:ascii="Times New Roman" w:hAnsi="Times New Roman"/>
          <w:b/>
          <w:bCs/>
          <w:iCs/>
          <w:lang w:val="fr-FR"/>
        </w:rPr>
        <w:t xml:space="preserve"> </w:t>
      </w:r>
      <w:r w:rsidR="0057680E" w:rsidRPr="00322C3B">
        <w:rPr>
          <w:rFonts w:ascii="Times New Roman" w:hAnsi="Times New Roman"/>
          <w:b/>
          <w:bCs/>
          <w:iCs/>
          <w:lang w:val="fr-FR"/>
        </w:rPr>
        <w:t>REPUBLIQUE DU MALI</w:t>
      </w:r>
    </w:p>
    <w:p w:rsidR="009A358F" w:rsidRDefault="00F8341D" w:rsidP="0057680E">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b/>
          <w:iCs/>
          <w:lang w:val="fr-FR"/>
        </w:rPr>
      </w:pPr>
      <w:r>
        <w:rPr>
          <w:rFonts w:ascii="Times New Roman" w:hAnsi="Times New Roman"/>
          <w:b/>
          <w:iCs/>
          <w:lang w:val="fr-FR"/>
        </w:rPr>
        <w:t>RURAL</w:t>
      </w:r>
      <w:r w:rsidR="009A358F" w:rsidRPr="009A358F">
        <w:rPr>
          <w:rFonts w:ascii="Times New Roman" w:hAnsi="Times New Roman"/>
          <w:i/>
          <w:iCs/>
          <w:sz w:val="20"/>
          <w:lang w:val="fr-FR"/>
        </w:rPr>
        <w:t xml:space="preserve"> </w:t>
      </w:r>
      <w:r w:rsidR="009A358F">
        <w:rPr>
          <w:rFonts w:ascii="Times New Roman" w:hAnsi="Times New Roman"/>
          <w:i/>
          <w:iCs/>
          <w:sz w:val="20"/>
          <w:lang w:val="fr-FR"/>
        </w:rPr>
        <w:t xml:space="preserve">                                                 </w:t>
      </w:r>
      <w:r>
        <w:rPr>
          <w:rFonts w:ascii="Times New Roman" w:hAnsi="Times New Roman"/>
          <w:i/>
          <w:iCs/>
          <w:sz w:val="20"/>
          <w:lang w:val="fr-FR"/>
        </w:rPr>
        <w:t xml:space="preserve">                                                                  </w:t>
      </w:r>
      <w:r w:rsidR="009A358F">
        <w:rPr>
          <w:rFonts w:ascii="Times New Roman" w:hAnsi="Times New Roman"/>
          <w:i/>
          <w:iCs/>
          <w:sz w:val="20"/>
          <w:lang w:val="fr-FR"/>
        </w:rPr>
        <w:t xml:space="preserve"> </w:t>
      </w:r>
      <w:r w:rsidR="009A358F" w:rsidRPr="00322C3B">
        <w:rPr>
          <w:rFonts w:ascii="Times New Roman" w:hAnsi="Times New Roman"/>
          <w:i/>
          <w:iCs/>
          <w:sz w:val="20"/>
          <w:lang w:val="fr-FR"/>
        </w:rPr>
        <w:t>Un Peuple – Un But – Une Foi</w:t>
      </w:r>
    </w:p>
    <w:p w:rsidR="0057680E" w:rsidRPr="00322C3B" w:rsidRDefault="0057680E" w:rsidP="0057680E">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i/>
          <w:iCs/>
          <w:sz w:val="20"/>
          <w:lang w:val="fr-FR"/>
        </w:rPr>
      </w:pPr>
      <w:r w:rsidRPr="00322C3B">
        <w:rPr>
          <w:rFonts w:ascii="Times New Roman" w:hAnsi="Times New Roman"/>
          <w:b/>
          <w:iCs/>
          <w:lang w:val="fr-FR"/>
        </w:rPr>
        <w:tab/>
        <w:t xml:space="preserve">         --------------</w:t>
      </w:r>
      <w:r w:rsidRPr="00322C3B">
        <w:rPr>
          <w:rFonts w:ascii="Times New Roman" w:hAnsi="Times New Roman"/>
          <w:b/>
          <w:iCs/>
          <w:lang w:val="fr-FR"/>
        </w:rPr>
        <w:tab/>
        <w:t xml:space="preserve">                                                         </w:t>
      </w:r>
    </w:p>
    <w:p w:rsidR="0057680E" w:rsidRPr="00322C3B" w:rsidRDefault="009A358F" w:rsidP="0057680E">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b/>
          <w:bCs/>
          <w:iCs/>
          <w:lang w:val="es-ES_tradnl"/>
        </w:rPr>
      </w:pPr>
      <w:r>
        <w:rPr>
          <w:rFonts w:ascii="Times New Roman" w:hAnsi="Times New Roman"/>
          <w:b/>
          <w:bCs/>
          <w:iCs/>
          <w:lang w:val="es-ES_tradnl"/>
        </w:rPr>
        <w:t>PROGRAMME DE</w:t>
      </w:r>
      <w:r w:rsidR="0057680E" w:rsidRPr="00322C3B">
        <w:rPr>
          <w:rFonts w:ascii="Times New Roman" w:hAnsi="Times New Roman"/>
          <w:b/>
          <w:bCs/>
          <w:iCs/>
          <w:lang w:val="es-ES_tradnl"/>
        </w:rPr>
        <w:t xml:space="preserve"> DE</w:t>
      </w:r>
      <w:r>
        <w:rPr>
          <w:rFonts w:ascii="Times New Roman" w:hAnsi="Times New Roman"/>
          <w:b/>
          <w:bCs/>
          <w:iCs/>
          <w:lang w:val="es-ES_tradnl"/>
        </w:rPr>
        <w:t>VELOPPEMENT INTEGRE DES</w:t>
      </w:r>
    </w:p>
    <w:p w:rsidR="0057680E" w:rsidRPr="00322C3B" w:rsidRDefault="009A358F" w:rsidP="0057680E">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b/>
          <w:bCs/>
          <w:iCs/>
          <w:lang w:val="es-ES_tradnl"/>
        </w:rPr>
      </w:pPr>
      <w:r>
        <w:rPr>
          <w:rFonts w:ascii="Times New Roman" w:hAnsi="Times New Roman"/>
          <w:b/>
          <w:bCs/>
          <w:iCs/>
          <w:lang w:val="es-ES_tradnl"/>
        </w:rPr>
        <w:t>RESSOURCES ANIMALES ET AQUACOLES</w:t>
      </w:r>
      <w:r w:rsidR="0057680E" w:rsidRPr="00322C3B">
        <w:rPr>
          <w:rFonts w:ascii="Times New Roman" w:hAnsi="Times New Roman"/>
          <w:b/>
          <w:bCs/>
          <w:iCs/>
          <w:lang w:val="es-ES_tradnl"/>
        </w:rPr>
        <w:t xml:space="preserve"> AU MALI</w:t>
      </w:r>
    </w:p>
    <w:p w:rsidR="0057680E" w:rsidRPr="00322C3B" w:rsidRDefault="0057680E" w:rsidP="0057680E">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b/>
          <w:bCs/>
          <w:iCs/>
          <w:lang w:val="es-ES_tradnl"/>
        </w:rPr>
      </w:pPr>
      <w:r w:rsidRPr="00322C3B">
        <w:rPr>
          <w:rFonts w:ascii="Times New Roman" w:hAnsi="Times New Roman"/>
          <w:b/>
          <w:bCs/>
          <w:iCs/>
          <w:lang w:val="es-ES_tradnl"/>
        </w:rPr>
        <w:t xml:space="preserve"> </w:t>
      </w:r>
      <w:r w:rsidR="009A358F">
        <w:rPr>
          <w:rFonts w:ascii="Times New Roman" w:hAnsi="Times New Roman"/>
          <w:b/>
          <w:bCs/>
          <w:iCs/>
          <w:lang w:val="es-ES_tradnl"/>
        </w:rPr>
        <w:t xml:space="preserve">                           (PDIRAAM</w:t>
      </w:r>
      <w:r w:rsidRPr="00322C3B">
        <w:rPr>
          <w:rFonts w:ascii="Times New Roman" w:hAnsi="Times New Roman"/>
          <w:b/>
          <w:bCs/>
          <w:iCs/>
          <w:lang w:val="es-ES_tradnl"/>
        </w:rPr>
        <w:t>-MALI)</w:t>
      </w:r>
    </w:p>
    <w:p w:rsidR="0057680E" w:rsidRPr="00322C3B" w:rsidRDefault="0057680E" w:rsidP="0057680E">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b/>
          <w:i/>
          <w:iCs/>
          <w:lang w:val="es-ES_tradnl"/>
        </w:rPr>
      </w:pPr>
      <w:r w:rsidRPr="00322C3B">
        <w:rPr>
          <w:rFonts w:ascii="Times New Roman" w:hAnsi="Times New Roman"/>
          <w:b/>
          <w:bCs/>
          <w:i/>
          <w:iCs/>
          <w:lang w:val="es-ES_tradnl"/>
        </w:rPr>
        <w:tab/>
        <w:t xml:space="preserve">        -----------------</w:t>
      </w:r>
    </w:p>
    <w:p w:rsidR="0057680E" w:rsidRDefault="0057680E" w:rsidP="0057680E">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b/>
          <w:bCs/>
          <w:i/>
          <w:iCs/>
          <w:lang w:val="fr-FR"/>
        </w:rPr>
      </w:pPr>
      <w:r w:rsidRPr="00A7047C">
        <w:rPr>
          <w:rFonts w:ascii="Times New Roman" w:hAnsi="Times New Roman"/>
          <w:b/>
          <w:bCs/>
          <w:noProof/>
          <w:sz w:val="22"/>
          <w:lang w:eastAsia="en-US"/>
        </w:rPr>
        <w:drawing>
          <wp:inline distT="0" distB="0" distL="0" distR="0" wp14:anchorId="5EB3E1C2" wp14:editId="35E8C198">
            <wp:extent cx="1119505" cy="847725"/>
            <wp:effectExtent l="0" t="0" r="0" b="0"/>
            <wp:docPr id="157" name="Imag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9505" cy="847725"/>
                    </a:xfrm>
                    <a:prstGeom prst="rect">
                      <a:avLst/>
                    </a:prstGeom>
                    <a:noFill/>
                  </pic:spPr>
                </pic:pic>
              </a:graphicData>
            </a:graphic>
          </wp:inline>
        </w:drawing>
      </w:r>
    </w:p>
    <w:p w:rsidR="0057680E" w:rsidRDefault="0057680E" w:rsidP="0057680E">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b/>
          <w:bCs/>
          <w:i/>
          <w:iCs/>
          <w:lang w:val="fr-FR"/>
        </w:rPr>
      </w:pPr>
    </w:p>
    <w:p w:rsidR="0057680E" w:rsidRPr="0060523E" w:rsidRDefault="0057680E" w:rsidP="0057680E">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b/>
          <w:i/>
          <w:iCs/>
          <w:lang w:val="es-ES_tradnl"/>
        </w:rPr>
      </w:pPr>
      <w:r w:rsidRPr="00322C3B">
        <w:rPr>
          <w:rFonts w:ascii="Times New Roman" w:hAnsi="Times New Roman"/>
          <w:b/>
          <w:i/>
          <w:iCs/>
          <w:lang w:val="es-ES_tradnl"/>
        </w:rPr>
        <w:t xml:space="preserve">Tel/Fax: (223) </w:t>
      </w:r>
      <w:r w:rsidR="0060523E" w:rsidRPr="0060523E">
        <w:rPr>
          <w:b/>
          <w:i/>
          <w:szCs w:val="24"/>
          <w:lang w:val="fr-ML"/>
        </w:rPr>
        <w:t>20 28 26 08</w:t>
      </w:r>
    </w:p>
    <w:p w:rsidR="0057680E" w:rsidRPr="00A05294" w:rsidRDefault="0057680E" w:rsidP="0057680E">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b/>
          <w:bCs/>
          <w:i/>
          <w:iCs/>
          <w:sz w:val="12"/>
          <w:lang w:val="fr-FR"/>
        </w:rPr>
      </w:pPr>
    </w:p>
    <w:p w:rsidR="0057680E" w:rsidRPr="00322C3B" w:rsidRDefault="0057680E" w:rsidP="0057680E">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b/>
          <w:i/>
          <w:lang w:val="fr-FR"/>
        </w:rPr>
      </w:pPr>
      <w:r w:rsidRPr="00322C3B">
        <w:rPr>
          <w:rFonts w:ascii="Times New Roman" w:hAnsi="Times New Roman"/>
          <w:b/>
          <w:bCs/>
          <w:i/>
          <w:iCs/>
          <w:lang w:val="fr-FR"/>
        </w:rPr>
        <w:t xml:space="preserve">Email : </w:t>
      </w:r>
      <w:r w:rsidR="000117A5">
        <w:rPr>
          <w:rStyle w:val="Lienhypertexte"/>
          <w:rFonts w:ascii="Times New Roman" w:hAnsi="Times New Roman"/>
          <w:b/>
          <w:bCs/>
          <w:i/>
          <w:iCs/>
          <w:lang w:val="fr-FR"/>
        </w:rPr>
        <w:t xml:space="preserve"> </w:t>
      </w:r>
      <w:r w:rsidR="000117A5" w:rsidRPr="000117A5">
        <w:rPr>
          <w:rStyle w:val="Lienhypertexte"/>
          <w:rFonts w:ascii="Times New Roman" w:hAnsi="Times New Roman"/>
          <w:b/>
          <w:bCs/>
          <w:i/>
          <w:iCs/>
          <w:lang w:val="fr-FR"/>
        </w:rPr>
        <w:t>sba32@hotmail.com</w:t>
      </w:r>
    </w:p>
    <w:p w:rsidR="0057680E" w:rsidRPr="00A05294" w:rsidRDefault="0057680E" w:rsidP="0057680E">
      <w:pPr>
        <w:spacing w:before="120" w:after="120"/>
        <w:rPr>
          <w:sz w:val="2"/>
          <w:szCs w:val="24"/>
        </w:rPr>
      </w:pPr>
    </w:p>
    <w:p w:rsidR="0057680E" w:rsidRPr="00405F3E" w:rsidRDefault="0057680E" w:rsidP="0057680E">
      <w:pPr>
        <w:spacing w:before="120" w:after="120"/>
        <w:jc w:val="center"/>
        <w:rPr>
          <w:b/>
          <w:bCs/>
          <w:sz w:val="40"/>
          <w:szCs w:val="40"/>
        </w:rPr>
      </w:pPr>
      <w:r w:rsidRPr="00405F3E">
        <w:rPr>
          <w:b/>
          <w:sz w:val="40"/>
          <w:szCs w:val="40"/>
        </w:rPr>
        <w:t>Avis spécifique de Passation de Marché</w:t>
      </w:r>
    </w:p>
    <w:p w:rsidR="0057680E" w:rsidRPr="00786B46" w:rsidRDefault="0057680E" w:rsidP="0057680E">
      <w:pPr>
        <w:spacing w:before="120" w:after="120"/>
        <w:rPr>
          <w:i/>
          <w:iCs/>
          <w:sz w:val="2"/>
          <w:szCs w:val="24"/>
        </w:rPr>
      </w:pPr>
    </w:p>
    <w:p w:rsidR="0057680E" w:rsidRPr="00A1138E" w:rsidRDefault="0057680E" w:rsidP="0057680E">
      <w:pPr>
        <w:spacing w:before="120" w:after="120" w:line="276" w:lineRule="auto"/>
        <w:rPr>
          <w:i/>
          <w:iCs/>
          <w:sz w:val="24"/>
          <w:szCs w:val="24"/>
        </w:rPr>
      </w:pPr>
      <w:r w:rsidRPr="00A1138E">
        <w:rPr>
          <w:i/>
          <w:iCs/>
          <w:sz w:val="24"/>
          <w:szCs w:val="24"/>
        </w:rPr>
        <w:t xml:space="preserve">Nom du pays : </w:t>
      </w:r>
      <w:r w:rsidRPr="00A1138E">
        <w:rPr>
          <w:b/>
          <w:i/>
          <w:iCs/>
          <w:sz w:val="24"/>
          <w:szCs w:val="24"/>
        </w:rPr>
        <w:t>Mali</w:t>
      </w:r>
    </w:p>
    <w:p w:rsidR="0057680E" w:rsidRPr="00A1138E" w:rsidRDefault="0057680E" w:rsidP="0057680E">
      <w:pPr>
        <w:spacing w:before="120" w:after="120" w:line="276" w:lineRule="auto"/>
        <w:rPr>
          <w:b/>
          <w:bCs/>
          <w:i/>
          <w:iCs/>
          <w:sz w:val="24"/>
          <w:szCs w:val="24"/>
        </w:rPr>
      </w:pPr>
      <w:r w:rsidRPr="00A1138E">
        <w:rPr>
          <w:bCs/>
          <w:i/>
          <w:iCs/>
          <w:sz w:val="24"/>
          <w:szCs w:val="24"/>
        </w:rPr>
        <w:t>Nom du Projet :</w:t>
      </w:r>
      <w:r w:rsidRPr="00A1138E">
        <w:rPr>
          <w:sz w:val="24"/>
          <w:szCs w:val="24"/>
        </w:rPr>
        <w:t xml:space="preserve"> </w:t>
      </w:r>
      <w:r w:rsidR="0014451A">
        <w:rPr>
          <w:b/>
          <w:bCs/>
          <w:i/>
          <w:iCs/>
          <w:sz w:val="24"/>
          <w:szCs w:val="24"/>
        </w:rPr>
        <w:t>PROGRAMME DE DEVELOPPRMENT INTEGRE DES RESSOURCES ANIMALES ET AQUACOLES</w:t>
      </w:r>
      <w:r w:rsidRPr="00A1138E">
        <w:rPr>
          <w:b/>
          <w:bCs/>
          <w:i/>
          <w:iCs/>
          <w:sz w:val="24"/>
          <w:szCs w:val="24"/>
        </w:rPr>
        <w:t xml:space="preserve"> AU </w:t>
      </w:r>
      <w:r w:rsidR="0014451A" w:rsidRPr="00A1138E">
        <w:rPr>
          <w:b/>
          <w:bCs/>
          <w:i/>
          <w:iCs/>
          <w:sz w:val="24"/>
          <w:szCs w:val="24"/>
        </w:rPr>
        <w:t>MALI (</w:t>
      </w:r>
      <w:r w:rsidR="0014451A">
        <w:rPr>
          <w:b/>
          <w:bCs/>
          <w:i/>
          <w:iCs/>
          <w:sz w:val="24"/>
          <w:szCs w:val="24"/>
        </w:rPr>
        <w:t>P</w:t>
      </w:r>
      <w:r w:rsidR="000140EB">
        <w:rPr>
          <w:b/>
          <w:bCs/>
          <w:i/>
          <w:iCs/>
          <w:sz w:val="24"/>
          <w:szCs w:val="24"/>
        </w:rPr>
        <w:t>DIRAAM</w:t>
      </w:r>
      <w:r w:rsidRPr="00A1138E">
        <w:rPr>
          <w:b/>
          <w:bCs/>
          <w:i/>
          <w:iCs/>
          <w:sz w:val="24"/>
          <w:szCs w:val="24"/>
        </w:rPr>
        <w:t>-MALI)</w:t>
      </w:r>
    </w:p>
    <w:p w:rsidR="0057680E" w:rsidRPr="00A1138E" w:rsidRDefault="0057680E" w:rsidP="0057680E">
      <w:pPr>
        <w:spacing w:before="120" w:after="120" w:line="276" w:lineRule="auto"/>
        <w:rPr>
          <w:bCs/>
          <w:i/>
          <w:iCs/>
          <w:sz w:val="24"/>
          <w:szCs w:val="24"/>
        </w:rPr>
      </w:pPr>
      <w:r w:rsidRPr="00A1138E">
        <w:rPr>
          <w:bCs/>
          <w:i/>
          <w:iCs/>
          <w:sz w:val="24"/>
          <w:szCs w:val="24"/>
        </w:rPr>
        <w:t xml:space="preserve">Nom du Secteur : </w:t>
      </w:r>
      <w:r w:rsidR="00660376">
        <w:rPr>
          <w:b/>
          <w:bCs/>
          <w:i/>
          <w:iCs/>
          <w:sz w:val="24"/>
          <w:szCs w:val="24"/>
        </w:rPr>
        <w:t>Elevage et Pêche</w:t>
      </w:r>
    </w:p>
    <w:p w:rsidR="0057680E" w:rsidRPr="00A1138E" w:rsidRDefault="0057680E" w:rsidP="00B511CC">
      <w:pPr>
        <w:spacing w:line="276" w:lineRule="auto"/>
        <w:ind w:right="72"/>
        <w:rPr>
          <w:b/>
          <w:bCs/>
          <w:i/>
          <w:iCs/>
          <w:sz w:val="24"/>
          <w:szCs w:val="24"/>
        </w:rPr>
      </w:pPr>
      <w:r w:rsidRPr="00A1138E">
        <w:rPr>
          <w:bCs/>
          <w:i/>
          <w:iCs/>
          <w:sz w:val="24"/>
          <w:szCs w:val="24"/>
        </w:rPr>
        <w:t xml:space="preserve">Mode de financement : </w:t>
      </w:r>
      <w:r w:rsidRPr="00A1138E">
        <w:rPr>
          <w:b/>
          <w:bCs/>
          <w:i/>
          <w:iCs/>
          <w:sz w:val="24"/>
          <w:szCs w:val="24"/>
        </w:rPr>
        <w:t>Prêt</w:t>
      </w:r>
      <w:r w:rsidR="00B511CC">
        <w:rPr>
          <w:b/>
          <w:bCs/>
          <w:i/>
          <w:iCs/>
          <w:sz w:val="24"/>
          <w:szCs w:val="24"/>
        </w:rPr>
        <w:t xml:space="preserve"> Mise en Œuvre</w:t>
      </w:r>
    </w:p>
    <w:p w:rsidR="0057680E" w:rsidRPr="00A1138E" w:rsidRDefault="0057680E" w:rsidP="0049628A">
      <w:pPr>
        <w:spacing w:line="276" w:lineRule="auto"/>
        <w:ind w:right="72"/>
        <w:rPr>
          <w:bCs/>
          <w:i/>
          <w:iCs/>
          <w:sz w:val="24"/>
          <w:szCs w:val="24"/>
        </w:rPr>
      </w:pPr>
      <w:r w:rsidRPr="00A1138E">
        <w:rPr>
          <w:bCs/>
          <w:i/>
          <w:iCs/>
          <w:sz w:val="24"/>
          <w:szCs w:val="24"/>
        </w:rPr>
        <w:t>N</w:t>
      </w:r>
      <w:r w:rsidRPr="00A1138E">
        <w:rPr>
          <w:bCs/>
          <w:i/>
          <w:iCs/>
          <w:sz w:val="24"/>
          <w:szCs w:val="24"/>
          <w:vertAlign w:val="superscript"/>
        </w:rPr>
        <w:t>o</w:t>
      </w:r>
      <w:r w:rsidRPr="00A1138E">
        <w:rPr>
          <w:bCs/>
          <w:i/>
          <w:iCs/>
          <w:sz w:val="24"/>
          <w:szCs w:val="24"/>
        </w:rPr>
        <w:t xml:space="preserve"> du Financement :</w:t>
      </w:r>
      <w:r w:rsidRPr="00A1138E">
        <w:rPr>
          <w:sz w:val="24"/>
          <w:szCs w:val="24"/>
        </w:rPr>
        <w:t xml:space="preserve"> </w:t>
      </w:r>
      <w:r w:rsidR="004544CF">
        <w:rPr>
          <w:b/>
          <w:bCs/>
          <w:i/>
          <w:iCs/>
          <w:sz w:val="24"/>
          <w:szCs w:val="24"/>
        </w:rPr>
        <w:t xml:space="preserve"> </w:t>
      </w:r>
      <w:r w:rsidR="004544CF" w:rsidRPr="00FD0E4B">
        <w:rPr>
          <w:b/>
          <w:bCs/>
          <w:i/>
          <w:iCs/>
          <w:sz w:val="24"/>
          <w:szCs w:val="24"/>
        </w:rPr>
        <w:t>n°2MLI0140</w:t>
      </w:r>
    </w:p>
    <w:p w:rsidR="0039353A" w:rsidRDefault="0057680E" w:rsidP="0039353A">
      <w:pPr>
        <w:rPr>
          <w:b/>
          <w:i/>
          <w:sz w:val="24"/>
          <w:lang w:val="es-ES_tradnl"/>
        </w:rPr>
      </w:pPr>
      <w:r w:rsidRPr="00A1138E">
        <w:rPr>
          <w:b/>
          <w:bCs/>
          <w:iCs/>
          <w:sz w:val="24"/>
          <w:szCs w:val="24"/>
        </w:rPr>
        <w:t>Intitulé du Marché </w:t>
      </w:r>
      <w:r w:rsidRPr="005F09C9">
        <w:rPr>
          <w:b/>
          <w:i/>
          <w:sz w:val="24"/>
          <w:lang w:val="es-ES_tradnl"/>
        </w:rPr>
        <w:t>:</w:t>
      </w:r>
      <w:r w:rsidR="00BA2097">
        <w:rPr>
          <w:b/>
          <w:i/>
          <w:sz w:val="24"/>
          <w:lang w:val="es-ES_tradnl"/>
        </w:rPr>
        <w:t xml:space="preserve"> </w:t>
      </w:r>
      <w:r w:rsidR="0039353A" w:rsidRPr="0039353A">
        <w:rPr>
          <w:b/>
          <w:i/>
          <w:sz w:val="24"/>
          <w:lang w:val="es-ES_tradnl"/>
        </w:rPr>
        <w:t>Travaux de réalisation de vingt (20) forages dont dix (10) productifs à débit supérieur ou égal à 5m3/h à équiper de Système d’Hydraulique Pastorale Amélioré (SHPA) dans les Régions de Kayes, Koulikoro et Ségou en trois (03) lots pour le compte du Programme de Développement Intégré des Ressources Animales et Aquacoles au Mali (PDIRAAM)</w:t>
      </w:r>
      <w:r w:rsidR="0042762E">
        <w:rPr>
          <w:b/>
          <w:i/>
          <w:sz w:val="24"/>
          <w:lang w:val="es-ES_tradnl"/>
        </w:rPr>
        <w:t>.</w:t>
      </w:r>
      <w:r w:rsidR="0039353A">
        <w:rPr>
          <w:b/>
          <w:i/>
          <w:sz w:val="24"/>
          <w:lang w:val="es-ES_tradnl"/>
        </w:rPr>
        <w:t xml:space="preserve"> </w:t>
      </w:r>
    </w:p>
    <w:p w:rsidR="0057680E" w:rsidRPr="00F32447" w:rsidRDefault="0057680E" w:rsidP="00002826">
      <w:pPr>
        <w:spacing w:before="120" w:after="120" w:line="276" w:lineRule="auto"/>
        <w:rPr>
          <w:sz w:val="24"/>
          <w:szCs w:val="24"/>
          <w:lang w:val="en-US"/>
        </w:rPr>
      </w:pPr>
      <w:r w:rsidRPr="00F32447">
        <w:rPr>
          <w:b/>
          <w:sz w:val="24"/>
          <w:szCs w:val="24"/>
          <w:lang w:val="en-US"/>
        </w:rPr>
        <w:t>AOI/PM N</w:t>
      </w:r>
      <w:r w:rsidR="002C3FA1">
        <w:rPr>
          <w:b/>
          <w:sz w:val="24"/>
          <w:szCs w:val="24"/>
          <w:lang w:val="en-US"/>
        </w:rPr>
        <w:t xml:space="preserve">° </w:t>
      </w:r>
      <w:r w:rsidR="00490D0B" w:rsidRPr="000970AB">
        <w:rPr>
          <w:b/>
          <w:sz w:val="24"/>
          <w:szCs w:val="24"/>
          <w:lang w:val="en-US"/>
        </w:rPr>
        <w:t>0</w:t>
      </w:r>
      <w:r w:rsidR="00CB5131">
        <w:rPr>
          <w:b/>
          <w:sz w:val="24"/>
          <w:szCs w:val="24"/>
          <w:lang w:val="en-US"/>
        </w:rPr>
        <w:t>4/2022/MDR</w:t>
      </w:r>
      <w:r w:rsidR="003246F5" w:rsidRPr="000970AB">
        <w:rPr>
          <w:b/>
          <w:sz w:val="24"/>
          <w:szCs w:val="24"/>
          <w:lang w:val="en-US"/>
        </w:rPr>
        <w:t>-PDIRAAM</w:t>
      </w:r>
      <w:r w:rsidRPr="000970AB">
        <w:rPr>
          <w:b/>
          <w:sz w:val="24"/>
          <w:szCs w:val="24"/>
          <w:lang w:val="en-US"/>
        </w:rPr>
        <w:t>-MALI</w:t>
      </w:r>
    </w:p>
    <w:p w:rsidR="008818BF" w:rsidRPr="00FD0E4B" w:rsidRDefault="0057680E" w:rsidP="008818BF">
      <w:pPr>
        <w:numPr>
          <w:ilvl w:val="0"/>
          <w:numId w:val="1"/>
        </w:numPr>
        <w:spacing w:before="120" w:after="120" w:line="276" w:lineRule="auto"/>
        <w:jc w:val="both"/>
        <w:rPr>
          <w:b/>
          <w:i/>
          <w:sz w:val="24"/>
          <w:lang w:val="es-ES_tradnl"/>
        </w:rPr>
      </w:pPr>
      <w:r w:rsidRPr="00FE4972">
        <w:rPr>
          <w:sz w:val="24"/>
          <w:szCs w:val="24"/>
        </w:rPr>
        <w:t xml:space="preserve">Le Gouvernement de la République du Mali </w:t>
      </w:r>
      <w:r w:rsidRPr="00FE4972">
        <w:rPr>
          <w:i/>
          <w:iCs/>
          <w:sz w:val="24"/>
          <w:szCs w:val="24"/>
        </w:rPr>
        <w:t xml:space="preserve">a </w:t>
      </w:r>
      <w:r w:rsidR="0004542E" w:rsidRPr="00FE4972">
        <w:rPr>
          <w:i/>
          <w:iCs/>
          <w:sz w:val="24"/>
          <w:szCs w:val="24"/>
        </w:rPr>
        <w:t xml:space="preserve">reçu </w:t>
      </w:r>
      <w:r w:rsidR="0004542E" w:rsidRPr="00FE4972">
        <w:rPr>
          <w:sz w:val="24"/>
          <w:szCs w:val="24"/>
        </w:rPr>
        <w:t>un</w:t>
      </w:r>
      <w:r w:rsidRPr="00FE4972">
        <w:rPr>
          <w:sz w:val="24"/>
          <w:szCs w:val="24"/>
        </w:rPr>
        <w:t xml:space="preserve"> </w:t>
      </w:r>
      <w:r w:rsidRPr="00FE4972">
        <w:rPr>
          <w:iCs/>
          <w:sz w:val="24"/>
          <w:szCs w:val="24"/>
        </w:rPr>
        <w:t>financement</w:t>
      </w:r>
      <w:r w:rsidRPr="00FE4972">
        <w:rPr>
          <w:sz w:val="24"/>
          <w:szCs w:val="24"/>
        </w:rPr>
        <w:t xml:space="preserve"> de la </w:t>
      </w:r>
      <w:r w:rsidRPr="00FE4972">
        <w:rPr>
          <w:iCs/>
          <w:sz w:val="24"/>
          <w:szCs w:val="24"/>
        </w:rPr>
        <w:t>Banque Islamique</w:t>
      </w:r>
      <w:r w:rsidRPr="00FE4972">
        <w:rPr>
          <w:sz w:val="24"/>
          <w:szCs w:val="24"/>
        </w:rPr>
        <w:t xml:space="preserve"> de Développement (</w:t>
      </w:r>
      <w:proofErr w:type="spellStart"/>
      <w:r w:rsidRPr="00FE4972">
        <w:rPr>
          <w:sz w:val="24"/>
          <w:szCs w:val="24"/>
        </w:rPr>
        <w:t>BIsD</w:t>
      </w:r>
      <w:proofErr w:type="spellEnd"/>
      <w:r w:rsidRPr="00FE4972">
        <w:rPr>
          <w:sz w:val="24"/>
          <w:szCs w:val="24"/>
        </w:rPr>
        <w:t>) pour financer</w:t>
      </w:r>
      <w:r w:rsidRPr="00FE4972">
        <w:rPr>
          <w:i/>
          <w:iCs/>
          <w:sz w:val="24"/>
          <w:szCs w:val="24"/>
        </w:rPr>
        <w:t xml:space="preserve"> le </w:t>
      </w:r>
      <w:r w:rsidR="0004542E" w:rsidRPr="00FE4972">
        <w:rPr>
          <w:b/>
          <w:bCs/>
          <w:i/>
          <w:iCs/>
          <w:sz w:val="24"/>
          <w:szCs w:val="24"/>
        </w:rPr>
        <w:t>Programme de Développement Intégré des Ressources Animales et Aquacoles au Mali (PDIRAAM)</w:t>
      </w:r>
      <w:r w:rsidRPr="00FE4972">
        <w:rPr>
          <w:i/>
          <w:iCs/>
          <w:sz w:val="24"/>
          <w:szCs w:val="24"/>
        </w:rPr>
        <w:t>,</w:t>
      </w:r>
      <w:r w:rsidRPr="00FE4972">
        <w:rPr>
          <w:sz w:val="24"/>
          <w:szCs w:val="24"/>
        </w:rPr>
        <w:t xml:space="preserve"> et à l’intention d’utiliser une partie de ce </w:t>
      </w:r>
      <w:r w:rsidRPr="00FE4972">
        <w:rPr>
          <w:iCs/>
          <w:sz w:val="24"/>
          <w:szCs w:val="24"/>
        </w:rPr>
        <w:t>financement</w:t>
      </w:r>
      <w:r w:rsidRPr="00FE4972">
        <w:rPr>
          <w:sz w:val="24"/>
          <w:szCs w:val="24"/>
        </w:rPr>
        <w:t xml:space="preserve"> pour effectuer des paiements au titre du Marché relatif </w:t>
      </w:r>
      <w:r w:rsidR="00F645F9" w:rsidRPr="00FE4972">
        <w:rPr>
          <w:sz w:val="24"/>
          <w:szCs w:val="24"/>
        </w:rPr>
        <w:t>aux</w:t>
      </w:r>
      <w:r w:rsidR="00315788" w:rsidRPr="00FE4972">
        <w:rPr>
          <w:sz w:val="24"/>
          <w:szCs w:val="24"/>
        </w:rPr>
        <w:t> :</w:t>
      </w:r>
      <w:r w:rsidR="00960F33">
        <w:rPr>
          <w:sz w:val="24"/>
          <w:szCs w:val="24"/>
        </w:rPr>
        <w:t xml:space="preserve"> </w:t>
      </w:r>
      <w:r w:rsidR="009E2752">
        <w:rPr>
          <w:sz w:val="24"/>
          <w:szCs w:val="24"/>
        </w:rPr>
        <w:t>« </w:t>
      </w:r>
      <w:r w:rsidR="009E2752" w:rsidRPr="0039353A">
        <w:rPr>
          <w:b/>
          <w:i/>
          <w:sz w:val="24"/>
          <w:lang w:val="es-ES_tradnl"/>
        </w:rPr>
        <w:t xml:space="preserve">Travaux de réalisation de vingt (20) forages dont dix (10) productifs à débit supérieur ou égal à 5m3/h à équiper de Système d’Hydraulique </w:t>
      </w:r>
      <w:proofErr w:type="spellStart"/>
      <w:r w:rsidR="009E2752" w:rsidRPr="0039353A">
        <w:rPr>
          <w:b/>
          <w:i/>
          <w:sz w:val="24"/>
          <w:lang w:val="es-ES_tradnl"/>
        </w:rPr>
        <w:t>Pastorale</w:t>
      </w:r>
      <w:proofErr w:type="spellEnd"/>
      <w:r w:rsidR="009E2752" w:rsidRPr="0039353A">
        <w:rPr>
          <w:b/>
          <w:i/>
          <w:sz w:val="24"/>
          <w:lang w:val="es-ES_tradnl"/>
        </w:rPr>
        <w:t xml:space="preserve"> </w:t>
      </w:r>
      <w:proofErr w:type="spellStart"/>
      <w:r w:rsidR="009E2752" w:rsidRPr="0039353A">
        <w:rPr>
          <w:b/>
          <w:i/>
          <w:sz w:val="24"/>
          <w:lang w:val="es-ES_tradnl"/>
        </w:rPr>
        <w:t>Amélioré</w:t>
      </w:r>
      <w:proofErr w:type="spellEnd"/>
      <w:r w:rsidR="009E2752" w:rsidRPr="0039353A">
        <w:rPr>
          <w:b/>
          <w:i/>
          <w:sz w:val="24"/>
          <w:lang w:val="es-ES_tradnl"/>
        </w:rPr>
        <w:t xml:space="preserve"> (SHPA) </w:t>
      </w:r>
      <w:proofErr w:type="spellStart"/>
      <w:r w:rsidR="009E2752" w:rsidRPr="0039353A">
        <w:rPr>
          <w:b/>
          <w:i/>
          <w:sz w:val="24"/>
          <w:lang w:val="es-ES_tradnl"/>
        </w:rPr>
        <w:t>dans</w:t>
      </w:r>
      <w:proofErr w:type="spellEnd"/>
      <w:r w:rsidR="009E2752" w:rsidRPr="0039353A">
        <w:rPr>
          <w:b/>
          <w:i/>
          <w:sz w:val="24"/>
          <w:lang w:val="es-ES_tradnl"/>
        </w:rPr>
        <w:t xml:space="preserve"> les </w:t>
      </w:r>
      <w:proofErr w:type="spellStart"/>
      <w:r w:rsidR="009E2752" w:rsidRPr="0039353A">
        <w:rPr>
          <w:b/>
          <w:i/>
          <w:sz w:val="24"/>
          <w:lang w:val="es-ES_tradnl"/>
        </w:rPr>
        <w:t>Régions</w:t>
      </w:r>
      <w:proofErr w:type="spellEnd"/>
      <w:r w:rsidR="009E2752" w:rsidRPr="0039353A">
        <w:rPr>
          <w:b/>
          <w:i/>
          <w:sz w:val="24"/>
          <w:lang w:val="es-ES_tradnl"/>
        </w:rPr>
        <w:t xml:space="preserve"> de Kayes, </w:t>
      </w:r>
      <w:proofErr w:type="spellStart"/>
      <w:r w:rsidR="009E2752" w:rsidRPr="0039353A">
        <w:rPr>
          <w:b/>
          <w:i/>
          <w:sz w:val="24"/>
          <w:lang w:val="es-ES_tradnl"/>
        </w:rPr>
        <w:t>Koulikoro</w:t>
      </w:r>
      <w:proofErr w:type="spellEnd"/>
      <w:r w:rsidR="009E2752" w:rsidRPr="0039353A">
        <w:rPr>
          <w:b/>
          <w:i/>
          <w:sz w:val="24"/>
          <w:lang w:val="es-ES_tradnl"/>
        </w:rPr>
        <w:t xml:space="preserve"> et </w:t>
      </w:r>
      <w:proofErr w:type="spellStart"/>
      <w:r w:rsidR="009E2752" w:rsidRPr="0039353A">
        <w:rPr>
          <w:b/>
          <w:i/>
          <w:sz w:val="24"/>
          <w:lang w:val="es-ES_tradnl"/>
        </w:rPr>
        <w:t>Ségou</w:t>
      </w:r>
      <w:proofErr w:type="spellEnd"/>
      <w:r w:rsidR="009E2752" w:rsidRPr="0039353A">
        <w:rPr>
          <w:b/>
          <w:i/>
          <w:sz w:val="24"/>
          <w:lang w:val="es-ES_tradnl"/>
        </w:rPr>
        <w:t xml:space="preserve"> en </w:t>
      </w:r>
      <w:proofErr w:type="spellStart"/>
      <w:r w:rsidR="009E2752" w:rsidRPr="0039353A">
        <w:rPr>
          <w:b/>
          <w:i/>
          <w:sz w:val="24"/>
          <w:lang w:val="es-ES_tradnl"/>
        </w:rPr>
        <w:t>trois</w:t>
      </w:r>
      <w:proofErr w:type="spellEnd"/>
      <w:r w:rsidR="009E2752" w:rsidRPr="0039353A">
        <w:rPr>
          <w:b/>
          <w:i/>
          <w:sz w:val="24"/>
          <w:lang w:val="es-ES_tradnl"/>
        </w:rPr>
        <w:t xml:space="preserve"> (03) </w:t>
      </w:r>
      <w:proofErr w:type="spellStart"/>
      <w:r w:rsidR="009E2752" w:rsidRPr="0039353A">
        <w:rPr>
          <w:b/>
          <w:i/>
          <w:sz w:val="24"/>
          <w:lang w:val="es-ES_tradnl"/>
        </w:rPr>
        <w:t>lots</w:t>
      </w:r>
      <w:proofErr w:type="spellEnd"/>
      <w:r w:rsidR="009E2752">
        <w:rPr>
          <w:b/>
          <w:i/>
          <w:sz w:val="24"/>
          <w:lang w:val="es-ES_tradnl"/>
        </w:rPr>
        <w:t xml:space="preserve"> </w:t>
      </w:r>
      <w:r w:rsidR="008818BF" w:rsidRPr="00FD0E4B">
        <w:rPr>
          <w:b/>
          <w:i/>
          <w:sz w:val="24"/>
          <w:lang w:val="es-ES_tradnl"/>
        </w:rPr>
        <w:t xml:space="preserve">et </w:t>
      </w:r>
      <w:proofErr w:type="spellStart"/>
      <w:r w:rsidR="008818BF" w:rsidRPr="00FD0E4B">
        <w:rPr>
          <w:b/>
          <w:i/>
          <w:sz w:val="24"/>
          <w:lang w:val="es-ES_tradnl"/>
        </w:rPr>
        <w:t>pour</w:t>
      </w:r>
      <w:proofErr w:type="spellEnd"/>
      <w:r w:rsidR="008818BF" w:rsidRPr="00FD0E4B">
        <w:rPr>
          <w:b/>
          <w:i/>
          <w:sz w:val="24"/>
          <w:lang w:val="es-ES_tradnl"/>
        </w:rPr>
        <w:t xml:space="preserve"> un </w:t>
      </w:r>
      <w:proofErr w:type="spellStart"/>
      <w:r w:rsidR="008818BF" w:rsidRPr="00FD0E4B">
        <w:rPr>
          <w:b/>
          <w:i/>
          <w:sz w:val="24"/>
          <w:lang w:val="es-ES_tradnl"/>
        </w:rPr>
        <w:t>délai</w:t>
      </w:r>
      <w:proofErr w:type="spellEnd"/>
      <w:r w:rsidR="008818BF" w:rsidRPr="00FD0E4B">
        <w:rPr>
          <w:b/>
          <w:i/>
          <w:sz w:val="24"/>
          <w:lang w:val="es-ES_tradnl"/>
        </w:rPr>
        <w:t xml:space="preserve"> </w:t>
      </w:r>
      <w:proofErr w:type="spellStart"/>
      <w:r w:rsidR="008818BF" w:rsidRPr="00FD0E4B">
        <w:rPr>
          <w:b/>
          <w:i/>
          <w:sz w:val="24"/>
          <w:lang w:val="es-ES_tradnl"/>
        </w:rPr>
        <w:t>d’exécution</w:t>
      </w:r>
      <w:proofErr w:type="spellEnd"/>
      <w:r w:rsidR="008818BF" w:rsidRPr="00FD0E4B">
        <w:rPr>
          <w:b/>
          <w:i/>
          <w:sz w:val="24"/>
          <w:lang w:val="es-ES_tradnl"/>
        </w:rPr>
        <w:t xml:space="preserve"> de </w:t>
      </w:r>
      <w:proofErr w:type="spellStart"/>
      <w:r w:rsidR="008818BF">
        <w:rPr>
          <w:b/>
          <w:i/>
          <w:sz w:val="24"/>
          <w:lang w:val="es-ES_tradnl"/>
        </w:rPr>
        <w:t>cinq</w:t>
      </w:r>
      <w:proofErr w:type="spellEnd"/>
      <w:r w:rsidR="008818BF" w:rsidRPr="00FD0E4B">
        <w:rPr>
          <w:b/>
          <w:i/>
          <w:sz w:val="24"/>
          <w:lang w:val="es-ES_tradnl"/>
        </w:rPr>
        <w:t xml:space="preserve"> (0</w:t>
      </w:r>
      <w:r w:rsidR="008818BF">
        <w:rPr>
          <w:b/>
          <w:i/>
          <w:sz w:val="24"/>
          <w:lang w:val="es-ES_tradnl"/>
        </w:rPr>
        <w:t>5</w:t>
      </w:r>
      <w:r w:rsidR="008818BF" w:rsidRPr="00FD0E4B">
        <w:rPr>
          <w:b/>
          <w:i/>
          <w:sz w:val="24"/>
          <w:lang w:val="es-ES_tradnl"/>
        </w:rPr>
        <w:t xml:space="preserve">) </w:t>
      </w:r>
      <w:proofErr w:type="spellStart"/>
      <w:r w:rsidR="008818BF" w:rsidRPr="00FD0E4B">
        <w:rPr>
          <w:b/>
          <w:i/>
          <w:sz w:val="24"/>
          <w:lang w:val="es-ES_tradnl"/>
        </w:rPr>
        <w:t>mois</w:t>
      </w:r>
      <w:proofErr w:type="spellEnd"/>
      <w:r w:rsidR="008818BF" w:rsidRPr="00FD0E4B">
        <w:rPr>
          <w:b/>
          <w:i/>
          <w:sz w:val="24"/>
          <w:lang w:val="es-ES_tradnl"/>
        </w:rPr>
        <w:t xml:space="preserve"> </w:t>
      </w:r>
      <w:proofErr w:type="spellStart"/>
      <w:r w:rsidR="008818BF">
        <w:rPr>
          <w:b/>
          <w:i/>
          <w:sz w:val="24"/>
          <w:lang w:val="es-ES_tradnl"/>
        </w:rPr>
        <w:t>pour</w:t>
      </w:r>
      <w:proofErr w:type="spellEnd"/>
      <w:r w:rsidR="008818BF" w:rsidRPr="00FD0E4B">
        <w:rPr>
          <w:b/>
          <w:i/>
          <w:sz w:val="24"/>
          <w:lang w:val="es-ES_tradnl"/>
        </w:rPr>
        <w:t xml:space="preserve"> chacun des </w:t>
      </w:r>
      <w:proofErr w:type="spellStart"/>
      <w:r w:rsidR="008818BF" w:rsidRPr="00FD0E4B">
        <w:rPr>
          <w:b/>
          <w:i/>
          <w:sz w:val="24"/>
          <w:lang w:val="es-ES_tradnl"/>
        </w:rPr>
        <w:t>lots</w:t>
      </w:r>
      <w:proofErr w:type="spellEnd"/>
      <w:r w:rsidR="008818BF" w:rsidRPr="00FD0E4B">
        <w:rPr>
          <w:b/>
          <w:i/>
          <w:sz w:val="24"/>
          <w:lang w:val="es-ES_tradnl"/>
        </w:rPr>
        <w:t xml:space="preserve">. </w:t>
      </w:r>
    </w:p>
    <w:p w:rsidR="00EE3176" w:rsidRPr="00DF76DD" w:rsidRDefault="0057680E" w:rsidP="00EE3176">
      <w:pPr>
        <w:numPr>
          <w:ilvl w:val="0"/>
          <w:numId w:val="1"/>
        </w:numPr>
        <w:spacing w:before="120" w:after="120" w:line="276" w:lineRule="auto"/>
        <w:jc w:val="both"/>
        <w:rPr>
          <w:b/>
          <w:i/>
          <w:sz w:val="24"/>
          <w:lang w:val="es-ES_tradnl"/>
        </w:rPr>
      </w:pPr>
      <w:r w:rsidRPr="00F32447">
        <w:rPr>
          <w:sz w:val="24"/>
          <w:szCs w:val="24"/>
        </w:rPr>
        <w:t xml:space="preserve">Le </w:t>
      </w:r>
      <w:r w:rsidR="00614163" w:rsidRPr="00F32447">
        <w:rPr>
          <w:b/>
          <w:bCs/>
          <w:sz w:val="24"/>
          <w:szCs w:val="24"/>
        </w:rPr>
        <w:t>Minist</w:t>
      </w:r>
      <w:r w:rsidRPr="00F32447">
        <w:rPr>
          <w:b/>
          <w:bCs/>
          <w:sz w:val="24"/>
          <w:szCs w:val="24"/>
        </w:rPr>
        <w:t>re de l’Agriculture</w:t>
      </w:r>
      <w:r w:rsidR="00517966" w:rsidRPr="00F32447">
        <w:rPr>
          <w:b/>
          <w:bCs/>
          <w:sz w:val="24"/>
          <w:szCs w:val="24"/>
        </w:rPr>
        <w:t>, de l’Elevage et de la Pêche</w:t>
      </w:r>
      <w:r w:rsidRPr="00F32447">
        <w:rPr>
          <w:sz w:val="24"/>
          <w:szCs w:val="24"/>
        </w:rPr>
        <w:t xml:space="preserve"> sollicite des offres sous pli scellé de la part de soumissionnaires éligibles et répondant aux qualifications requises pour </w:t>
      </w:r>
      <w:r w:rsidR="00510A25" w:rsidRPr="00F32447">
        <w:rPr>
          <w:sz w:val="24"/>
          <w:szCs w:val="24"/>
        </w:rPr>
        <w:t>exécuter les</w:t>
      </w:r>
      <w:r w:rsidRPr="00F32447">
        <w:rPr>
          <w:sz w:val="24"/>
          <w:szCs w:val="24"/>
        </w:rPr>
        <w:t xml:space="preserve"> </w:t>
      </w:r>
      <w:r w:rsidR="00315788" w:rsidRPr="00F32447">
        <w:rPr>
          <w:b/>
          <w:i/>
          <w:iCs/>
          <w:sz w:val="24"/>
          <w:szCs w:val="24"/>
        </w:rPr>
        <w:t xml:space="preserve">travaux </w:t>
      </w:r>
      <w:r w:rsidR="00315788" w:rsidRPr="00F32447">
        <w:rPr>
          <w:i/>
          <w:iCs/>
          <w:sz w:val="24"/>
          <w:szCs w:val="24"/>
        </w:rPr>
        <w:t>de</w:t>
      </w:r>
      <w:r w:rsidR="00315788" w:rsidRPr="00F32447">
        <w:rPr>
          <w:b/>
          <w:i/>
          <w:sz w:val="24"/>
          <w:szCs w:val="24"/>
        </w:rPr>
        <w:t xml:space="preserve"> </w:t>
      </w:r>
      <w:r w:rsidR="00977F20">
        <w:rPr>
          <w:b/>
          <w:i/>
          <w:sz w:val="24"/>
          <w:szCs w:val="24"/>
        </w:rPr>
        <w:t>«</w:t>
      </w:r>
      <w:r w:rsidR="00360B6A">
        <w:rPr>
          <w:b/>
          <w:i/>
          <w:sz w:val="24"/>
          <w:lang w:val="es-ES_tradnl"/>
        </w:rPr>
        <w:t xml:space="preserve"> </w:t>
      </w:r>
      <w:r w:rsidR="009F71F6" w:rsidRPr="0039353A">
        <w:rPr>
          <w:b/>
          <w:i/>
          <w:sz w:val="24"/>
          <w:lang w:val="es-ES_tradnl"/>
        </w:rPr>
        <w:t xml:space="preserve">réalisation de vingt (20) forages dont dix (10) productifs à débit supérieur ou égal à 5m3/h à équiper de Système d’Hydraulique </w:t>
      </w:r>
      <w:proofErr w:type="spellStart"/>
      <w:r w:rsidR="009F71F6" w:rsidRPr="0039353A">
        <w:rPr>
          <w:b/>
          <w:i/>
          <w:sz w:val="24"/>
          <w:lang w:val="es-ES_tradnl"/>
        </w:rPr>
        <w:t>Pastorale</w:t>
      </w:r>
      <w:proofErr w:type="spellEnd"/>
      <w:r w:rsidR="009F71F6" w:rsidRPr="0039353A">
        <w:rPr>
          <w:b/>
          <w:i/>
          <w:sz w:val="24"/>
          <w:lang w:val="es-ES_tradnl"/>
        </w:rPr>
        <w:t xml:space="preserve"> </w:t>
      </w:r>
      <w:proofErr w:type="spellStart"/>
      <w:r w:rsidR="009F71F6" w:rsidRPr="0039353A">
        <w:rPr>
          <w:b/>
          <w:i/>
          <w:sz w:val="24"/>
          <w:lang w:val="es-ES_tradnl"/>
        </w:rPr>
        <w:t>Amélioré</w:t>
      </w:r>
      <w:proofErr w:type="spellEnd"/>
      <w:r w:rsidR="009F71F6" w:rsidRPr="0039353A">
        <w:rPr>
          <w:b/>
          <w:i/>
          <w:sz w:val="24"/>
          <w:lang w:val="es-ES_tradnl"/>
        </w:rPr>
        <w:t xml:space="preserve"> (SHPA) </w:t>
      </w:r>
      <w:proofErr w:type="spellStart"/>
      <w:r w:rsidR="009F71F6" w:rsidRPr="0039353A">
        <w:rPr>
          <w:b/>
          <w:i/>
          <w:sz w:val="24"/>
          <w:lang w:val="es-ES_tradnl"/>
        </w:rPr>
        <w:t>dans</w:t>
      </w:r>
      <w:proofErr w:type="spellEnd"/>
      <w:r w:rsidR="009F71F6" w:rsidRPr="0039353A">
        <w:rPr>
          <w:b/>
          <w:i/>
          <w:sz w:val="24"/>
          <w:lang w:val="es-ES_tradnl"/>
        </w:rPr>
        <w:t xml:space="preserve"> les </w:t>
      </w:r>
      <w:proofErr w:type="spellStart"/>
      <w:r w:rsidR="009F71F6" w:rsidRPr="0039353A">
        <w:rPr>
          <w:b/>
          <w:i/>
          <w:sz w:val="24"/>
          <w:lang w:val="es-ES_tradnl"/>
        </w:rPr>
        <w:t>Régions</w:t>
      </w:r>
      <w:proofErr w:type="spellEnd"/>
      <w:r w:rsidR="009F71F6" w:rsidRPr="0039353A">
        <w:rPr>
          <w:b/>
          <w:i/>
          <w:sz w:val="24"/>
          <w:lang w:val="es-ES_tradnl"/>
        </w:rPr>
        <w:t xml:space="preserve"> de Kayes, </w:t>
      </w:r>
      <w:proofErr w:type="spellStart"/>
      <w:r w:rsidR="009F71F6" w:rsidRPr="0039353A">
        <w:rPr>
          <w:b/>
          <w:i/>
          <w:sz w:val="24"/>
          <w:lang w:val="es-ES_tradnl"/>
        </w:rPr>
        <w:t>Koulikoro</w:t>
      </w:r>
      <w:proofErr w:type="spellEnd"/>
      <w:r w:rsidR="009F71F6" w:rsidRPr="0039353A">
        <w:rPr>
          <w:b/>
          <w:i/>
          <w:sz w:val="24"/>
          <w:lang w:val="es-ES_tradnl"/>
        </w:rPr>
        <w:t xml:space="preserve"> et </w:t>
      </w:r>
      <w:proofErr w:type="spellStart"/>
      <w:r w:rsidR="009F71F6" w:rsidRPr="0039353A">
        <w:rPr>
          <w:b/>
          <w:i/>
          <w:sz w:val="24"/>
          <w:lang w:val="es-ES_tradnl"/>
        </w:rPr>
        <w:t>Ségou</w:t>
      </w:r>
      <w:proofErr w:type="spellEnd"/>
      <w:r w:rsidR="009F71F6" w:rsidRPr="0039353A">
        <w:rPr>
          <w:b/>
          <w:i/>
          <w:sz w:val="24"/>
          <w:lang w:val="es-ES_tradnl"/>
        </w:rPr>
        <w:t xml:space="preserve"> en </w:t>
      </w:r>
      <w:proofErr w:type="spellStart"/>
      <w:r w:rsidR="009F71F6" w:rsidRPr="0039353A">
        <w:rPr>
          <w:b/>
          <w:i/>
          <w:sz w:val="24"/>
          <w:lang w:val="es-ES_tradnl"/>
        </w:rPr>
        <w:t>trois</w:t>
      </w:r>
      <w:proofErr w:type="spellEnd"/>
      <w:r w:rsidR="009F71F6" w:rsidRPr="0039353A">
        <w:rPr>
          <w:b/>
          <w:i/>
          <w:sz w:val="24"/>
          <w:lang w:val="es-ES_tradnl"/>
        </w:rPr>
        <w:t xml:space="preserve"> (03) </w:t>
      </w:r>
      <w:proofErr w:type="spellStart"/>
      <w:r w:rsidR="009F71F6" w:rsidRPr="0039353A">
        <w:rPr>
          <w:b/>
          <w:i/>
          <w:sz w:val="24"/>
          <w:lang w:val="es-ES_tradnl"/>
        </w:rPr>
        <w:t>lots</w:t>
      </w:r>
      <w:proofErr w:type="spellEnd"/>
      <w:r w:rsidR="009F71F6">
        <w:rPr>
          <w:b/>
          <w:i/>
          <w:sz w:val="24"/>
          <w:lang w:val="es-ES_tradnl"/>
        </w:rPr>
        <w:t xml:space="preserve"> </w:t>
      </w:r>
      <w:r w:rsidR="00EE3176" w:rsidRPr="00FD0E4B">
        <w:rPr>
          <w:b/>
          <w:i/>
          <w:sz w:val="24"/>
          <w:lang w:val="es-ES_tradnl"/>
        </w:rPr>
        <w:t xml:space="preserve">et </w:t>
      </w:r>
      <w:proofErr w:type="spellStart"/>
      <w:r w:rsidR="00EE3176" w:rsidRPr="00DF76DD">
        <w:rPr>
          <w:b/>
          <w:i/>
          <w:sz w:val="24"/>
          <w:lang w:val="es-ES_tradnl"/>
        </w:rPr>
        <w:t>pour</w:t>
      </w:r>
      <w:proofErr w:type="spellEnd"/>
      <w:r w:rsidR="00EE3176" w:rsidRPr="00DF76DD">
        <w:rPr>
          <w:b/>
          <w:i/>
          <w:sz w:val="24"/>
          <w:lang w:val="es-ES_tradnl"/>
        </w:rPr>
        <w:t xml:space="preserve"> un </w:t>
      </w:r>
      <w:proofErr w:type="spellStart"/>
      <w:r w:rsidR="00EE3176" w:rsidRPr="00DF76DD">
        <w:rPr>
          <w:b/>
          <w:i/>
          <w:sz w:val="24"/>
          <w:lang w:val="es-ES_tradnl"/>
        </w:rPr>
        <w:t>délai</w:t>
      </w:r>
      <w:proofErr w:type="spellEnd"/>
      <w:r w:rsidR="00EE3176" w:rsidRPr="00DF76DD">
        <w:rPr>
          <w:b/>
          <w:i/>
          <w:sz w:val="24"/>
          <w:lang w:val="es-ES_tradnl"/>
        </w:rPr>
        <w:t xml:space="preserve"> </w:t>
      </w:r>
      <w:proofErr w:type="spellStart"/>
      <w:r w:rsidR="00EE3176" w:rsidRPr="00DF76DD">
        <w:rPr>
          <w:b/>
          <w:i/>
          <w:sz w:val="24"/>
          <w:lang w:val="es-ES_tradnl"/>
        </w:rPr>
        <w:lastRenderedPageBreak/>
        <w:t>d’exécution</w:t>
      </w:r>
      <w:proofErr w:type="spellEnd"/>
      <w:r w:rsidR="00EE3176" w:rsidRPr="00DF76DD">
        <w:rPr>
          <w:b/>
          <w:i/>
          <w:sz w:val="24"/>
          <w:lang w:val="es-ES_tradnl"/>
        </w:rPr>
        <w:t xml:space="preserve"> de </w:t>
      </w:r>
      <w:proofErr w:type="spellStart"/>
      <w:r w:rsidR="00EE3176" w:rsidRPr="00DF76DD">
        <w:rPr>
          <w:b/>
          <w:i/>
          <w:sz w:val="24"/>
          <w:lang w:val="es-ES_tradnl"/>
        </w:rPr>
        <w:t>cinq</w:t>
      </w:r>
      <w:proofErr w:type="spellEnd"/>
      <w:r w:rsidR="00EE3176" w:rsidRPr="00DF76DD">
        <w:rPr>
          <w:b/>
          <w:i/>
          <w:sz w:val="24"/>
          <w:lang w:val="es-ES_tradnl"/>
        </w:rPr>
        <w:t xml:space="preserve"> (05) </w:t>
      </w:r>
      <w:proofErr w:type="spellStart"/>
      <w:r w:rsidR="00EE3176" w:rsidRPr="00DF76DD">
        <w:rPr>
          <w:b/>
          <w:i/>
          <w:sz w:val="24"/>
          <w:lang w:val="es-ES_tradnl"/>
        </w:rPr>
        <w:t>mois</w:t>
      </w:r>
      <w:proofErr w:type="spellEnd"/>
      <w:r w:rsidR="00EE3176" w:rsidRPr="00DF76DD">
        <w:rPr>
          <w:b/>
          <w:i/>
          <w:sz w:val="24"/>
          <w:lang w:val="es-ES_tradnl"/>
        </w:rPr>
        <w:t xml:space="preserve"> </w:t>
      </w:r>
      <w:proofErr w:type="spellStart"/>
      <w:r w:rsidR="00EE3176" w:rsidRPr="00DF76DD">
        <w:rPr>
          <w:b/>
          <w:i/>
          <w:sz w:val="24"/>
          <w:lang w:val="es-ES_tradnl"/>
        </w:rPr>
        <w:t>pour</w:t>
      </w:r>
      <w:proofErr w:type="spellEnd"/>
      <w:r w:rsidR="00EE3176" w:rsidRPr="00DF76DD">
        <w:rPr>
          <w:b/>
          <w:i/>
          <w:sz w:val="24"/>
          <w:lang w:val="es-ES_tradnl"/>
        </w:rPr>
        <w:t xml:space="preserve"> chacun des </w:t>
      </w:r>
      <w:proofErr w:type="spellStart"/>
      <w:r w:rsidR="00EE3176" w:rsidRPr="00DF76DD">
        <w:rPr>
          <w:b/>
          <w:i/>
          <w:sz w:val="24"/>
          <w:lang w:val="es-ES_tradnl"/>
        </w:rPr>
        <w:t>lots</w:t>
      </w:r>
      <w:proofErr w:type="spellEnd"/>
      <w:r w:rsidR="00EE3176" w:rsidRPr="00DF76DD">
        <w:rPr>
          <w:b/>
          <w:i/>
          <w:sz w:val="24"/>
          <w:lang w:val="es-ES_tradnl"/>
        </w:rPr>
        <w:t xml:space="preserve">. </w:t>
      </w:r>
      <w:proofErr w:type="spellStart"/>
      <w:r w:rsidR="00EE3176" w:rsidRPr="00DF76DD">
        <w:rPr>
          <w:b/>
          <w:i/>
          <w:sz w:val="24"/>
          <w:lang w:val="es-ES_tradnl"/>
        </w:rPr>
        <w:t>Il</w:t>
      </w:r>
      <w:proofErr w:type="spellEnd"/>
      <w:r w:rsidR="00EE3176" w:rsidRPr="00DF76DD">
        <w:rPr>
          <w:b/>
          <w:i/>
          <w:sz w:val="24"/>
          <w:lang w:val="es-ES_tradnl"/>
        </w:rPr>
        <w:t xml:space="preserve"> </w:t>
      </w:r>
      <w:proofErr w:type="spellStart"/>
      <w:r w:rsidR="00EE3176" w:rsidRPr="00DF76DD">
        <w:rPr>
          <w:b/>
          <w:i/>
          <w:sz w:val="24"/>
          <w:lang w:val="es-ES_tradnl"/>
        </w:rPr>
        <w:t>est</w:t>
      </w:r>
      <w:proofErr w:type="spellEnd"/>
      <w:r w:rsidR="00EE3176" w:rsidRPr="00DF76DD">
        <w:rPr>
          <w:b/>
          <w:i/>
          <w:sz w:val="24"/>
          <w:lang w:val="es-ES_tradnl"/>
        </w:rPr>
        <w:t xml:space="preserve"> à </w:t>
      </w:r>
      <w:proofErr w:type="spellStart"/>
      <w:r w:rsidR="00EE3176" w:rsidRPr="00DF76DD">
        <w:rPr>
          <w:b/>
          <w:i/>
          <w:sz w:val="24"/>
          <w:lang w:val="es-ES_tradnl"/>
        </w:rPr>
        <w:t>préciser</w:t>
      </w:r>
      <w:proofErr w:type="spellEnd"/>
      <w:r w:rsidR="00EE3176" w:rsidRPr="00DF76DD">
        <w:rPr>
          <w:b/>
          <w:i/>
          <w:sz w:val="24"/>
          <w:lang w:val="es-ES_tradnl"/>
        </w:rPr>
        <w:t xml:space="preserve"> que </w:t>
      </w:r>
      <w:proofErr w:type="spellStart"/>
      <w:r w:rsidR="00EE3176" w:rsidRPr="00DF76DD">
        <w:rPr>
          <w:b/>
          <w:i/>
          <w:sz w:val="24"/>
          <w:lang w:val="es-ES_tradnl"/>
        </w:rPr>
        <w:t>conformément</w:t>
      </w:r>
      <w:proofErr w:type="spellEnd"/>
      <w:r w:rsidR="00EE3176" w:rsidRPr="00DF76DD">
        <w:rPr>
          <w:b/>
          <w:i/>
          <w:sz w:val="24"/>
          <w:lang w:val="es-ES_tradnl"/>
        </w:rPr>
        <w:t xml:space="preserve"> à la </w:t>
      </w:r>
      <w:proofErr w:type="spellStart"/>
      <w:r w:rsidR="00EE3176" w:rsidRPr="00DF76DD">
        <w:rPr>
          <w:b/>
          <w:i/>
          <w:sz w:val="24"/>
          <w:lang w:val="es-ES_tradnl"/>
        </w:rPr>
        <w:t>clause</w:t>
      </w:r>
      <w:proofErr w:type="spellEnd"/>
      <w:r w:rsidR="00EE3176" w:rsidRPr="00DF76DD">
        <w:rPr>
          <w:b/>
          <w:i/>
          <w:sz w:val="24"/>
          <w:lang w:val="es-ES_tradnl"/>
        </w:rPr>
        <w:t xml:space="preserve"> IS. 32.1, une </w:t>
      </w:r>
      <w:proofErr w:type="spellStart"/>
      <w:r w:rsidR="00EE3176" w:rsidRPr="00DF76DD">
        <w:rPr>
          <w:b/>
          <w:i/>
          <w:sz w:val="24"/>
          <w:lang w:val="es-ES_tradnl"/>
        </w:rPr>
        <w:t>marge</w:t>
      </w:r>
      <w:proofErr w:type="spellEnd"/>
      <w:r w:rsidR="00EE3176" w:rsidRPr="00DF76DD">
        <w:rPr>
          <w:b/>
          <w:i/>
          <w:sz w:val="24"/>
          <w:lang w:val="es-ES_tradnl"/>
        </w:rPr>
        <w:t xml:space="preserve"> de </w:t>
      </w:r>
      <w:proofErr w:type="spellStart"/>
      <w:r w:rsidR="00EE3176" w:rsidRPr="00DF76DD">
        <w:rPr>
          <w:b/>
          <w:i/>
          <w:sz w:val="24"/>
          <w:lang w:val="es-ES_tradnl"/>
        </w:rPr>
        <w:t>préférence</w:t>
      </w:r>
      <w:proofErr w:type="spellEnd"/>
      <w:r w:rsidR="00EE3176" w:rsidRPr="00DF76DD">
        <w:rPr>
          <w:b/>
          <w:i/>
          <w:sz w:val="24"/>
          <w:lang w:val="es-ES_tradnl"/>
        </w:rPr>
        <w:t xml:space="preserve"> </w:t>
      </w:r>
      <w:proofErr w:type="spellStart"/>
      <w:r w:rsidR="00EE3176" w:rsidRPr="00DF76DD">
        <w:rPr>
          <w:b/>
          <w:i/>
          <w:sz w:val="24"/>
          <w:lang w:val="es-ES_tradnl"/>
        </w:rPr>
        <w:t>n’est</w:t>
      </w:r>
      <w:proofErr w:type="spellEnd"/>
      <w:r w:rsidR="00EE3176" w:rsidRPr="00DF76DD">
        <w:rPr>
          <w:b/>
          <w:i/>
          <w:sz w:val="24"/>
          <w:lang w:val="es-ES_tradnl"/>
        </w:rPr>
        <w:t xml:space="preserve"> </w:t>
      </w:r>
      <w:proofErr w:type="spellStart"/>
      <w:r w:rsidR="00EE3176" w:rsidRPr="00DF76DD">
        <w:rPr>
          <w:b/>
          <w:i/>
          <w:sz w:val="24"/>
          <w:lang w:val="es-ES_tradnl"/>
        </w:rPr>
        <w:t>pas</w:t>
      </w:r>
      <w:proofErr w:type="spellEnd"/>
      <w:r w:rsidR="00EE3176" w:rsidRPr="00DF76DD">
        <w:rPr>
          <w:b/>
          <w:i/>
          <w:sz w:val="24"/>
          <w:lang w:val="es-ES_tradnl"/>
        </w:rPr>
        <w:t xml:space="preserve"> </w:t>
      </w:r>
      <w:proofErr w:type="spellStart"/>
      <w:r w:rsidR="00EE3176" w:rsidRPr="00DF76DD">
        <w:rPr>
          <w:b/>
          <w:i/>
          <w:sz w:val="24"/>
          <w:lang w:val="es-ES_tradnl"/>
        </w:rPr>
        <w:t>prévue</w:t>
      </w:r>
      <w:proofErr w:type="spellEnd"/>
      <w:r w:rsidR="00EE3176" w:rsidRPr="00DF76DD">
        <w:rPr>
          <w:b/>
          <w:i/>
          <w:sz w:val="24"/>
          <w:lang w:val="es-ES_tradnl"/>
        </w:rPr>
        <w:t>.</w:t>
      </w:r>
    </w:p>
    <w:p w:rsidR="0057680E" w:rsidRPr="00A1138E" w:rsidRDefault="0057680E" w:rsidP="0057680E">
      <w:pPr>
        <w:numPr>
          <w:ilvl w:val="0"/>
          <w:numId w:val="1"/>
        </w:numPr>
        <w:tabs>
          <w:tab w:val="clear" w:pos="720"/>
        </w:tabs>
        <w:spacing w:before="120" w:after="120" w:line="276" w:lineRule="auto"/>
        <w:ind w:left="630" w:hanging="630"/>
        <w:jc w:val="both"/>
        <w:rPr>
          <w:sz w:val="24"/>
          <w:szCs w:val="24"/>
        </w:rPr>
      </w:pPr>
      <w:r w:rsidRPr="00A1138E">
        <w:rPr>
          <w:sz w:val="24"/>
          <w:szCs w:val="24"/>
        </w:rPr>
        <w:t xml:space="preserve">La procédure d’appel d’offres sera </w:t>
      </w:r>
      <w:r>
        <w:rPr>
          <w:sz w:val="24"/>
          <w:szCs w:val="24"/>
        </w:rPr>
        <w:t>l’</w:t>
      </w:r>
      <w:r w:rsidRPr="00605431">
        <w:rPr>
          <w:i/>
          <w:sz w:val="24"/>
          <w:szCs w:val="24"/>
        </w:rPr>
        <w:t xml:space="preserve">Appel d’Offres International réservé aux Pays Membres de la </w:t>
      </w:r>
      <w:proofErr w:type="spellStart"/>
      <w:r w:rsidRPr="00605431">
        <w:rPr>
          <w:i/>
          <w:sz w:val="24"/>
          <w:szCs w:val="24"/>
        </w:rPr>
        <w:t>BIsD</w:t>
      </w:r>
      <w:proofErr w:type="spellEnd"/>
      <w:r w:rsidRPr="00605431">
        <w:rPr>
          <w:i/>
          <w:sz w:val="24"/>
          <w:szCs w:val="24"/>
        </w:rPr>
        <w:t xml:space="preserve"> </w:t>
      </w:r>
      <w:r w:rsidRPr="00416816">
        <w:rPr>
          <w:i/>
          <w:sz w:val="24"/>
          <w:szCs w:val="24"/>
        </w:rPr>
        <w:t>(AOI/</w:t>
      </w:r>
      <w:r w:rsidR="00416816" w:rsidRPr="00416816">
        <w:rPr>
          <w:i/>
          <w:sz w:val="24"/>
          <w:szCs w:val="24"/>
        </w:rPr>
        <w:t>PM)</w:t>
      </w:r>
      <w:r w:rsidR="00416816" w:rsidRPr="00A1138E">
        <w:rPr>
          <w:i/>
          <w:sz w:val="24"/>
          <w:szCs w:val="24"/>
        </w:rPr>
        <w:t xml:space="preserve"> </w:t>
      </w:r>
      <w:r w:rsidR="00416816" w:rsidRPr="00A1138E">
        <w:rPr>
          <w:sz w:val="24"/>
          <w:szCs w:val="24"/>
        </w:rPr>
        <w:t>tel</w:t>
      </w:r>
      <w:r w:rsidRPr="00A1138E">
        <w:rPr>
          <w:sz w:val="24"/>
          <w:szCs w:val="24"/>
        </w:rPr>
        <w:t xml:space="preserve"> que défini dans les Directives pour l’acquisition de Biens, Travaux et Services connexes dans le cadre de Projets financés par la </w:t>
      </w:r>
      <w:proofErr w:type="spellStart"/>
      <w:r w:rsidRPr="00A1138E">
        <w:rPr>
          <w:sz w:val="24"/>
          <w:szCs w:val="24"/>
        </w:rPr>
        <w:t>BIsD</w:t>
      </w:r>
      <w:proofErr w:type="spellEnd"/>
      <w:r w:rsidRPr="00A1138E">
        <w:rPr>
          <w:sz w:val="24"/>
          <w:szCs w:val="24"/>
        </w:rPr>
        <w:t xml:space="preserve">, et ouverte à tous les soumissionnaires </w:t>
      </w:r>
      <w:r w:rsidR="00894425" w:rsidRPr="00A1138E">
        <w:rPr>
          <w:sz w:val="24"/>
          <w:szCs w:val="24"/>
        </w:rPr>
        <w:t xml:space="preserve">éligibles </w:t>
      </w:r>
      <w:r w:rsidRPr="00A1138E">
        <w:rPr>
          <w:sz w:val="24"/>
          <w:szCs w:val="24"/>
        </w:rPr>
        <w:t>de</w:t>
      </w:r>
      <w:r w:rsidR="00894425">
        <w:rPr>
          <w:sz w:val="24"/>
          <w:szCs w:val="24"/>
        </w:rPr>
        <w:t>s</w:t>
      </w:r>
      <w:r w:rsidRPr="00A1138E">
        <w:rPr>
          <w:sz w:val="24"/>
          <w:szCs w:val="24"/>
        </w:rPr>
        <w:t xml:space="preserve"> </w:t>
      </w:r>
      <w:r w:rsidR="00894425">
        <w:rPr>
          <w:sz w:val="24"/>
          <w:szCs w:val="24"/>
        </w:rPr>
        <w:t>P</w:t>
      </w:r>
      <w:r w:rsidRPr="00A1138E">
        <w:rPr>
          <w:sz w:val="24"/>
          <w:szCs w:val="24"/>
        </w:rPr>
        <w:t>ays</w:t>
      </w:r>
      <w:r w:rsidR="00894425">
        <w:rPr>
          <w:sz w:val="24"/>
          <w:szCs w:val="24"/>
        </w:rPr>
        <w:t xml:space="preserve"> Membres</w:t>
      </w:r>
      <w:r w:rsidRPr="00A1138E">
        <w:rPr>
          <w:sz w:val="24"/>
          <w:szCs w:val="24"/>
        </w:rPr>
        <w:t xml:space="preserve"> tels que définis dans les Directives. Les candidats éventuels sont également invités à prendre connaissance des Clauses 1.18 à 1.21 de ces Directives concernant les règles de la </w:t>
      </w:r>
      <w:proofErr w:type="spellStart"/>
      <w:r w:rsidRPr="00A1138E">
        <w:rPr>
          <w:sz w:val="24"/>
          <w:szCs w:val="24"/>
        </w:rPr>
        <w:t>BIsD</w:t>
      </w:r>
      <w:proofErr w:type="spellEnd"/>
      <w:r w:rsidRPr="00A1138E">
        <w:rPr>
          <w:sz w:val="24"/>
          <w:szCs w:val="24"/>
        </w:rPr>
        <w:t xml:space="preserve"> portant sur les conflits d’intérêt.</w:t>
      </w:r>
    </w:p>
    <w:p w:rsidR="0057680E" w:rsidRPr="00962C98" w:rsidRDefault="0057680E" w:rsidP="009A6DD6">
      <w:pPr>
        <w:numPr>
          <w:ilvl w:val="0"/>
          <w:numId w:val="1"/>
        </w:numPr>
        <w:spacing w:before="120" w:after="120" w:line="276" w:lineRule="auto"/>
        <w:jc w:val="both"/>
        <w:rPr>
          <w:sz w:val="24"/>
          <w:szCs w:val="24"/>
        </w:rPr>
      </w:pPr>
      <w:r w:rsidRPr="00962C98">
        <w:rPr>
          <w:sz w:val="24"/>
          <w:szCs w:val="24"/>
        </w:rPr>
        <w:t xml:space="preserve">Les Soumissionnaires intéressés et éligibles peuvent obtenir des informations auprès de </w:t>
      </w:r>
      <w:r w:rsidR="002831F7" w:rsidRPr="00962C98">
        <w:rPr>
          <w:i/>
          <w:iCs/>
          <w:sz w:val="24"/>
          <w:szCs w:val="24"/>
        </w:rPr>
        <w:t>l’UGP du</w:t>
      </w:r>
      <w:r w:rsidR="00422266" w:rsidRPr="00962C98">
        <w:rPr>
          <w:i/>
          <w:iCs/>
          <w:sz w:val="24"/>
          <w:szCs w:val="24"/>
        </w:rPr>
        <w:t xml:space="preserve"> PDIRAAM</w:t>
      </w:r>
      <w:r w:rsidRPr="00962C98">
        <w:rPr>
          <w:i/>
          <w:iCs/>
          <w:sz w:val="24"/>
          <w:szCs w:val="24"/>
        </w:rPr>
        <w:t>-Mali à</w:t>
      </w:r>
      <w:r w:rsidR="00962C98">
        <w:rPr>
          <w:i/>
          <w:iCs/>
          <w:sz w:val="24"/>
          <w:szCs w:val="24"/>
        </w:rPr>
        <w:t xml:space="preserve"> Torokorobougou Bamako (Mali) Rue : 307 Porte : 232</w:t>
      </w:r>
      <w:r w:rsidRPr="00962C98">
        <w:rPr>
          <w:i/>
          <w:iCs/>
          <w:sz w:val="24"/>
          <w:szCs w:val="24"/>
        </w:rPr>
        <w:t xml:space="preserve">                   Tel : (+223) 20 2</w:t>
      </w:r>
      <w:r w:rsidR="00950FB7">
        <w:rPr>
          <w:i/>
          <w:iCs/>
          <w:sz w:val="24"/>
          <w:szCs w:val="24"/>
        </w:rPr>
        <w:t>8 26 08</w:t>
      </w:r>
      <w:r w:rsidRPr="00962C98">
        <w:rPr>
          <w:i/>
          <w:iCs/>
          <w:sz w:val="24"/>
          <w:szCs w:val="24"/>
        </w:rPr>
        <w:t>/</w:t>
      </w:r>
      <w:r w:rsidR="00950FB7">
        <w:rPr>
          <w:i/>
          <w:iCs/>
          <w:sz w:val="24"/>
          <w:szCs w:val="24"/>
        </w:rPr>
        <w:t xml:space="preserve"> cellulaires :75 28 85 42/ 76 48 15 97</w:t>
      </w:r>
      <w:r w:rsidRPr="00962C98">
        <w:rPr>
          <w:i/>
          <w:iCs/>
          <w:sz w:val="24"/>
          <w:szCs w:val="24"/>
        </w:rPr>
        <w:t xml:space="preserve">, Email </w:t>
      </w:r>
      <w:hyperlink r:id="rId6" w:history="1">
        <w:r w:rsidR="00950FB7" w:rsidRPr="009E221A">
          <w:rPr>
            <w:rStyle w:val="Lienhypertexte"/>
          </w:rPr>
          <w:t>sba32@hotmail.com/</w:t>
        </w:r>
      </w:hyperlink>
      <w:hyperlink r:id="rId7" w:history="1">
        <w:r w:rsidR="00950FB7" w:rsidRPr="009E221A">
          <w:rPr>
            <w:rStyle w:val="Lienhypertexte"/>
          </w:rPr>
          <w:t>sdiarra007@yahoo.fr</w:t>
        </w:r>
      </w:hyperlink>
      <w:r w:rsidR="00950FB7">
        <w:rPr>
          <w:rStyle w:val="Lienhypertexte"/>
        </w:rPr>
        <w:t xml:space="preserve"> </w:t>
      </w:r>
      <w:r w:rsidRPr="00962C98">
        <w:rPr>
          <w:sz w:val="24"/>
          <w:szCs w:val="24"/>
        </w:rPr>
        <w:t>et prendre connaissance des documents d’Appel d’offres à l</w:t>
      </w:r>
      <w:r w:rsidR="00EB7CB8">
        <w:rPr>
          <w:sz w:val="24"/>
          <w:szCs w:val="24"/>
        </w:rPr>
        <w:t xml:space="preserve">’adresse mentionnée ci-dessus </w:t>
      </w:r>
      <w:r w:rsidRPr="00962C98">
        <w:rPr>
          <w:sz w:val="24"/>
          <w:szCs w:val="24"/>
        </w:rPr>
        <w:t xml:space="preserve"> </w:t>
      </w:r>
      <w:r w:rsidRPr="00962C98">
        <w:rPr>
          <w:i/>
          <w:iCs/>
          <w:sz w:val="24"/>
          <w:szCs w:val="24"/>
        </w:rPr>
        <w:t>tous les jours ouvrables de 8 heures à 15 heures</w:t>
      </w:r>
      <w:r w:rsidRPr="00962C98">
        <w:rPr>
          <w:sz w:val="24"/>
          <w:szCs w:val="24"/>
        </w:rPr>
        <w:t>.</w:t>
      </w:r>
    </w:p>
    <w:p w:rsidR="00CE5894" w:rsidRPr="00EC0167" w:rsidRDefault="00CE5894" w:rsidP="00CE5894">
      <w:pPr>
        <w:numPr>
          <w:ilvl w:val="0"/>
          <w:numId w:val="1"/>
        </w:numPr>
        <w:spacing w:before="120" w:after="120" w:line="276" w:lineRule="auto"/>
        <w:jc w:val="both"/>
        <w:rPr>
          <w:i/>
          <w:sz w:val="22"/>
          <w:szCs w:val="22"/>
        </w:rPr>
      </w:pPr>
      <w:r w:rsidRPr="00A1138E">
        <w:rPr>
          <w:sz w:val="24"/>
          <w:szCs w:val="24"/>
        </w:rPr>
        <w:t xml:space="preserve">Le Dossier d’Appel d’offres en </w:t>
      </w:r>
      <w:r w:rsidRPr="00A1138E">
        <w:rPr>
          <w:i/>
          <w:iCs/>
          <w:sz w:val="24"/>
          <w:szCs w:val="24"/>
        </w:rPr>
        <w:t>langue française</w:t>
      </w:r>
      <w:r w:rsidRPr="00A1138E">
        <w:rPr>
          <w:sz w:val="24"/>
          <w:szCs w:val="24"/>
        </w:rPr>
        <w:t xml:space="preserve"> peut être acheté par tout Soumissionnaire intéressé à</w:t>
      </w:r>
      <w:r>
        <w:rPr>
          <w:sz w:val="24"/>
          <w:szCs w:val="24"/>
        </w:rPr>
        <w:t xml:space="preserve"> l’adresse ci-dess</w:t>
      </w:r>
      <w:r w:rsidRPr="00A1138E">
        <w:rPr>
          <w:sz w:val="24"/>
          <w:szCs w:val="24"/>
        </w:rPr>
        <w:t xml:space="preserve">us contre </w:t>
      </w:r>
      <w:r w:rsidRPr="00EC0167">
        <w:rPr>
          <w:sz w:val="24"/>
          <w:szCs w:val="24"/>
        </w:rPr>
        <w:t xml:space="preserve">un paiement non remboursable en espèce ou par chèque certifié d’un </w:t>
      </w:r>
      <w:r w:rsidRPr="00505060">
        <w:rPr>
          <w:sz w:val="24"/>
          <w:szCs w:val="24"/>
        </w:rPr>
        <w:t>montant de</w:t>
      </w:r>
      <w:r w:rsidRPr="00505060">
        <w:rPr>
          <w:b/>
          <w:i/>
          <w:sz w:val="22"/>
          <w:szCs w:val="22"/>
        </w:rPr>
        <w:t xml:space="preserve"> 150 000 F CFA</w:t>
      </w:r>
      <w:r w:rsidRPr="00EC0167">
        <w:rPr>
          <w:i/>
          <w:iCs/>
          <w:sz w:val="22"/>
          <w:szCs w:val="22"/>
        </w:rPr>
        <w:t>.</w:t>
      </w:r>
      <w:r w:rsidRPr="00EC0167">
        <w:rPr>
          <w:i/>
          <w:sz w:val="22"/>
          <w:szCs w:val="22"/>
        </w:rPr>
        <w:t xml:space="preserve"> Les dossiers seront adressés en copie Physique. </w:t>
      </w:r>
    </w:p>
    <w:p w:rsidR="005D6CEA" w:rsidRPr="00200D45" w:rsidRDefault="005D6CEA" w:rsidP="005D6CEA">
      <w:pPr>
        <w:numPr>
          <w:ilvl w:val="0"/>
          <w:numId w:val="1"/>
        </w:numPr>
        <w:tabs>
          <w:tab w:val="clear" w:pos="720"/>
        </w:tabs>
        <w:spacing w:before="120" w:after="120" w:line="276" w:lineRule="auto"/>
        <w:jc w:val="both"/>
        <w:rPr>
          <w:sz w:val="24"/>
          <w:szCs w:val="24"/>
        </w:rPr>
      </w:pPr>
      <w:r w:rsidRPr="00EC0167">
        <w:rPr>
          <w:sz w:val="24"/>
          <w:szCs w:val="24"/>
        </w:rPr>
        <w:t xml:space="preserve">Les offres devront être remises uniquement à l’adresse du Maître d’Ouvrage : UGP du PDIRAAM Torokorobougou Bamako République du Mali Rue : 307, Porte : 232 Tél </w:t>
      </w:r>
      <w:r w:rsidRPr="00200D45">
        <w:rPr>
          <w:sz w:val="24"/>
          <w:szCs w:val="24"/>
        </w:rPr>
        <w:t>(+223) 20 28 26 08 Cellulaire</w:t>
      </w:r>
      <w:r w:rsidRPr="00200D45">
        <w:rPr>
          <w:szCs w:val="24"/>
        </w:rPr>
        <w:t> </w:t>
      </w:r>
      <w:r w:rsidRPr="00200D45">
        <w:rPr>
          <w:b/>
          <w:sz w:val="24"/>
          <w:szCs w:val="24"/>
        </w:rPr>
        <w:t>: 75 28 85 42/76 48 15 97</w:t>
      </w:r>
      <w:r w:rsidRPr="00200D45">
        <w:rPr>
          <w:sz w:val="24"/>
          <w:szCs w:val="24"/>
        </w:rPr>
        <w:t xml:space="preserve">, au plus </w:t>
      </w:r>
      <w:r w:rsidRPr="00505060">
        <w:rPr>
          <w:sz w:val="24"/>
          <w:szCs w:val="24"/>
        </w:rPr>
        <w:t xml:space="preserve">tard </w:t>
      </w:r>
      <w:r w:rsidR="00D6312E" w:rsidRPr="00505060">
        <w:rPr>
          <w:b/>
          <w:sz w:val="24"/>
          <w:szCs w:val="24"/>
        </w:rPr>
        <w:t>le</w:t>
      </w:r>
      <w:r w:rsidR="004952D0">
        <w:rPr>
          <w:b/>
          <w:sz w:val="24"/>
          <w:szCs w:val="24"/>
        </w:rPr>
        <w:t xml:space="preserve"> 21</w:t>
      </w:r>
      <w:r w:rsidR="00D040B5">
        <w:rPr>
          <w:b/>
          <w:sz w:val="24"/>
          <w:szCs w:val="24"/>
        </w:rPr>
        <w:t>/02/</w:t>
      </w:r>
      <w:r>
        <w:rPr>
          <w:b/>
          <w:sz w:val="24"/>
          <w:szCs w:val="24"/>
        </w:rPr>
        <w:t xml:space="preserve"> </w:t>
      </w:r>
      <w:r w:rsidR="00D040B5">
        <w:rPr>
          <w:b/>
          <w:sz w:val="24"/>
          <w:szCs w:val="24"/>
        </w:rPr>
        <w:t>2023</w:t>
      </w:r>
      <w:r w:rsidRPr="00505060">
        <w:rPr>
          <w:sz w:val="24"/>
          <w:szCs w:val="24"/>
        </w:rPr>
        <w:t xml:space="preserve">. </w:t>
      </w:r>
    </w:p>
    <w:p w:rsidR="005D6CEA" w:rsidRPr="00505060" w:rsidRDefault="005D6CEA" w:rsidP="005D6CEA">
      <w:pPr>
        <w:spacing w:before="120" w:line="276" w:lineRule="auto"/>
        <w:ind w:left="630"/>
        <w:jc w:val="both"/>
        <w:rPr>
          <w:sz w:val="24"/>
          <w:szCs w:val="24"/>
        </w:rPr>
      </w:pPr>
      <w:r w:rsidRPr="00200D45">
        <w:rPr>
          <w:sz w:val="24"/>
          <w:szCs w:val="24"/>
        </w:rPr>
        <w:t xml:space="preserve">La soumission des offres par voie électronique </w:t>
      </w:r>
      <w:r w:rsidRPr="00200D45">
        <w:rPr>
          <w:i/>
          <w:iCs/>
          <w:sz w:val="24"/>
          <w:szCs w:val="24"/>
        </w:rPr>
        <w:t>ne sera pas</w:t>
      </w:r>
      <w:r w:rsidRPr="00200D45">
        <w:rPr>
          <w:sz w:val="24"/>
          <w:szCs w:val="24"/>
        </w:rPr>
        <w:t xml:space="preserve"> autorisée. Toute offre arrivée après la date et l’heure limites de remise des offres sera écartée. Les offres seront ouvertes en présence des représentants des soumissionnaires et des personnes présentes à l’adresse du Maitre d’Ouvrage mentionnée ci-dessus </w:t>
      </w:r>
      <w:r w:rsidRPr="00200D45">
        <w:rPr>
          <w:b/>
          <w:sz w:val="24"/>
          <w:szCs w:val="24"/>
        </w:rPr>
        <w:t xml:space="preserve">à 10 h00 </w:t>
      </w:r>
      <w:r w:rsidRPr="00505060">
        <w:rPr>
          <w:b/>
          <w:sz w:val="24"/>
          <w:szCs w:val="24"/>
        </w:rPr>
        <w:t xml:space="preserve">GMT le </w:t>
      </w:r>
      <w:r w:rsidR="004952D0">
        <w:rPr>
          <w:b/>
          <w:sz w:val="24"/>
          <w:szCs w:val="24"/>
        </w:rPr>
        <w:t>21</w:t>
      </w:r>
      <w:bookmarkStart w:id="0" w:name="_GoBack"/>
      <w:bookmarkEnd w:id="0"/>
      <w:r w:rsidR="00D040B5">
        <w:rPr>
          <w:b/>
          <w:sz w:val="24"/>
          <w:szCs w:val="24"/>
        </w:rPr>
        <w:t>/02/ 2023</w:t>
      </w:r>
      <w:r w:rsidR="00D040B5">
        <w:rPr>
          <w:sz w:val="24"/>
          <w:szCs w:val="24"/>
        </w:rPr>
        <w:t>.</w:t>
      </w:r>
    </w:p>
    <w:p w:rsidR="0057680E" w:rsidRDefault="0057680E" w:rsidP="0057680E">
      <w:pPr>
        <w:numPr>
          <w:ilvl w:val="0"/>
          <w:numId w:val="1"/>
        </w:numPr>
        <w:tabs>
          <w:tab w:val="clear" w:pos="720"/>
        </w:tabs>
        <w:spacing w:before="120" w:after="120" w:line="276" w:lineRule="auto"/>
        <w:ind w:left="630" w:hanging="630"/>
        <w:jc w:val="both"/>
        <w:rPr>
          <w:sz w:val="24"/>
          <w:szCs w:val="24"/>
        </w:rPr>
      </w:pPr>
      <w:r w:rsidRPr="00180123">
        <w:rPr>
          <w:sz w:val="24"/>
          <w:szCs w:val="24"/>
        </w:rPr>
        <w:t>Les offres doivent être accompagnées d’</w:t>
      </w:r>
      <w:r w:rsidRPr="00180123">
        <w:rPr>
          <w:i/>
          <w:iCs/>
          <w:sz w:val="24"/>
          <w:szCs w:val="24"/>
        </w:rPr>
        <w:t>une Garantie de l’offre,</w:t>
      </w:r>
      <w:r w:rsidRPr="00180123">
        <w:rPr>
          <w:sz w:val="24"/>
          <w:szCs w:val="24"/>
        </w:rPr>
        <w:t xml:space="preserve"> pour un montant de :</w:t>
      </w:r>
    </w:p>
    <w:p w:rsidR="007D3241" w:rsidRPr="007D3241" w:rsidRDefault="000C7B01" w:rsidP="002F6994">
      <w:pPr>
        <w:pStyle w:val="Paragraphedeliste"/>
        <w:numPr>
          <w:ilvl w:val="0"/>
          <w:numId w:val="7"/>
        </w:numPr>
        <w:tabs>
          <w:tab w:val="right" w:pos="7254"/>
        </w:tabs>
        <w:spacing w:before="120" w:line="276" w:lineRule="auto"/>
        <w:rPr>
          <w:sz w:val="24"/>
          <w:szCs w:val="24"/>
        </w:rPr>
      </w:pPr>
      <w:r>
        <w:rPr>
          <w:sz w:val="24"/>
          <w:szCs w:val="24"/>
        </w:rPr>
        <w:t>Lot N°01 : Deux Millions Trois cent (2 3</w:t>
      </w:r>
      <w:r w:rsidR="007D3241" w:rsidRPr="007D3241">
        <w:rPr>
          <w:sz w:val="24"/>
          <w:szCs w:val="24"/>
        </w:rPr>
        <w:t>00 000)</w:t>
      </w:r>
      <w:r>
        <w:rPr>
          <w:sz w:val="24"/>
          <w:szCs w:val="24"/>
        </w:rPr>
        <w:t xml:space="preserve"> Mille</w:t>
      </w:r>
      <w:r w:rsidR="007D3241" w:rsidRPr="007D3241">
        <w:rPr>
          <w:sz w:val="24"/>
          <w:szCs w:val="24"/>
        </w:rPr>
        <w:t xml:space="preserve"> F</w:t>
      </w:r>
      <w:r>
        <w:rPr>
          <w:sz w:val="24"/>
          <w:szCs w:val="24"/>
        </w:rPr>
        <w:t>rancs</w:t>
      </w:r>
      <w:r w:rsidR="007D3241" w:rsidRPr="007D3241">
        <w:rPr>
          <w:sz w:val="24"/>
          <w:szCs w:val="24"/>
        </w:rPr>
        <w:t xml:space="preserve"> CFA ;   </w:t>
      </w:r>
    </w:p>
    <w:p w:rsidR="007D3241" w:rsidRPr="007D3241" w:rsidRDefault="007D3241" w:rsidP="002F6994">
      <w:pPr>
        <w:pStyle w:val="Paragraphedeliste"/>
        <w:numPr>
          <w:ilvl w:val="0"/>
          <w:numId w:val="7"/>
        </w:numPr>
        <w:tabs>
          <w:tab w:val="right" w:pos="7254"/>
        </w:tabs>
        <w:spacing w:before="120" w:line="276" w:lineRule="auto"/>
        <w:rPr>
          <w:sz w:val="24"/>
          <w:szCs w:val="24"/>
        </w:rPr>
      </w:pPr>
      <w:r w:rsidRPr="007D3241">
        <w:rPr>
          <w:sz w:val="24"/>
          <w:szCs w:val="24"/>
        </w:rPr>
        <w:t xml:space="preserve">Lot N°02 : </w:t>
      </w:r>
      <w:r w:rsidR="000C7B01">
        <w:rPr>
          <w:sz w:val="24"/>
          <w:szCs w:val="24"/>
        </w:rPr>
        <w:t>Trois Millions (3 0</w:t>
      </w:r>
      <w:r w:rsidRPr="007D3241">
        <w:rPr>
          <w:sz w:val="24"/>
          <w:szCs w:val="24"/>
        </w:rPr>
        <w:t>00 000) F</w:t>
      </w:r>
      <w:r w:rsidR="0037474D">
        <w:rPr>
          <w:sz w:val="24"/>
          <w:szCs w:val="24"/>
        </w:rPr>
        <w:t>rancs</w:t>
      </w:r>
      <w:r w:rsidRPr="007D3241">
        <w:rPr>
          <w:sz w:val="24"/>
          <w:szCs w:val="24"/>
        </w:rPr>
        <w:t xml:space="preserve"> </w:t>
      </w:r>
      <w:r w:rsidR="00B85CF6" w:rsidRPr="007D3241">
        <w:rPr>
          <w:sz w:val="24"/>
          <w:szCs w:val="24"/>
        </w:rPr>
        <w:t>CFA ;</w:t>
      </w:r>
      <w:r w:rsidRPr="007D3241">
        <w:rPr>
          <w:sz w:val="24"/>
          <w:szCs w:val="24"/>
        </w:rPr>
        <w:t xml:space="preserve">   </w:t>
      </w:r>
    </w:p>
    <w:p w:rsidR="007D3241" w:rsidRPr="007D3241" w:rsidRDefault="000C7B01" w:rsidP="002F6994">
      <w:pPr>
        <w:pStyle w:val="Paragraphedeliste"/>
        <w:numPr>
          <w:ilvl w:val="0"/>
          <w:numId w:val="7"/>
        </w:numPr>
        <w:tabs>
          <w:tab w:val="right" w:pos="7254"/>
        </w:tabs>
        <w:spacing w:before="120" w:line="276" w:lineRule="auto"/>
        <w:rPr>
          <w:sz w:val="24"/>
          <w:szCs w:val="24"/>
        </w:rPr>
      </w:pPr>
      <w:r>
        <w:rPr>
          <w:sz w:val="24"/>
          <w:szCs w:val="24"/>
        </w:rPr>
        <w:t>Lot N°03 : Deux</w:t>
      </w:r>
      <w:r w:rsidR="007D3241" w:rsidRPr="007D3241">
        <w:rPr>
          <w:sz w:val="24"/>
          <w:szCs w:val="24"/>
        </w:rPr>
        <w:t xml:space="preserve"> Million</w:t>
      </w:r>
      <w:r>
        <w:rPr>
          <w:sz w:val="24"/>
          <w:szCs w:val="24"/>
        </w:rPr>
        <w:t>s</w:t>
      </w:r>
      <w:r w:rsidR="007D3241" w:rsidRPr="007D3241">
        <w:rPr>
          <w:sz w:val="24"/>
          <w:szCs w:val="24"/>
        </w:rPr>
        <w:t xml:space="preserve"> </w:t>
      </w:r>
      <w:r>
        <w:rPr>
          <w:sz w:val="24"/>
          <w:szCs w:val="24"/>
        </w:rPr>
        <w:t>Deux</w:t>
      </w:r>
      <w:r w:rsidR="007D3241" w:rsidRPr="007D3241">
        <w:rPr>
          <w:sz w:val="24"/>
          <w:szCs w:val="24"/>
        </w:rPr>
        <w:t xml:space="preserve"> Cent </w:t>
      </w:r>
      <w:r w:rsidR="003C1E56" w:rsidRPr="007D3241">
        <w:rPr>
          <w:sz w:val="24"/>
          <w:szCs w:val="24"/>
        </w:rPr>
        <w:t>Mille (</w:t>
      </w:r>
      <w:r>
        <w:rPr>
          <w:sz w:val="24"/>
          <w:szCs w:val="24"/>
        </w:rPr>
        <w:t>2 2</w:t>
      </w:r>
      <w:r w:rsidR="0037474D">
        <w:rPr>
          <w:sz w:val="24"/>
          <w:szCs w:val="24"/>
        </w:rPr>
        <w:t>00 000) Francs</w:t>
      </w:r>
      <w:r w:rsidR="007D3241" w:rsidRPr="007D3241">
        <w:rPr>
          <w:sz w:val="24"/>
          <w:szCs w:val="24"/>
        </w:rPr>
        <w:t xml:space="preserve"> CFA </w:t>
      </w:r>
    </w:p>
    <w:p w:rsidR="0057680E" w:rsidRPr="00A1138E" w:rsidRDefault="00286B5E" w:rsidP="00CE79E5">
      <w:pPr>
        <w:numPr>
          <w:ilvl w:val="0"/>
          <w:numId w:val="1"/>
        </w:numPr>
        <w:tabs>
          <w:tab w:val="clear" w:pos="720"/>
        </w:tabs>
        <w:spacing w:before="120" w:line="276" w:lineRule="auto"/>
        <w:ind w:left="630" w:hanging="630"/>
        <w:jc w:val="both"/>
        <w:rPr>
          <w:i/>
          <w:sz w:val="24"/>
          <w:szCs w:val="24"/>
        </w:rPr>
      </w:pPr>
      <w:r>
        <w:rPr>
          <w:sz w:val="24"/>
          <w:szCs w:val="24"/>
        </w:rPr>
        <w:t>L’adresse à la</w:t>
      </w:r>
      <w:r w:rsidR="0057680E" w:rsidRPr="00A1138E">
        <w:rPr>
          <w:sz w:val="24"/>
          <w:szCs w:val="24"/>
        </w:rPr>
        <w:t>quel</w:t>
      </w:r>
      <w:r>
        <w:rPr>
          <w:sz w:val="24"/>
          <w:szCs w:val="24"/>
        </w:rPr>
        <w:t>le</w:t>
      </w:r>
      <w:r w:rsidR="00786B46">
        <w:rPr>
          <w:sz w:val="24"/>
          <w:szCs w:val="24"/>
        </w:rPr>
        <w:t xml:space="preserve"> il est fait référence</w:t>
      </w:r>
      <w:r w:rsidR="00EA0BD1">
        <w:rPr>
          <w:sz w:val="24"/>
          <w:szCs w:val="24"/>
        </w:rPr>
        <w:t xml:space="preserve"> </w:t>
      </w:r>
      <w:r w:rsidR="00EA0BD1" w:rsidRPr="00A1138E">
        <w:rPr>
          <w:sz w:val="24"/>
          <w:szCs w:val="24"/>
        </w:rPr>
        <w:t>ci-dessus</w:t>
      </w:r>
      <w:r w:rsidR="00F71292">
        <w:rPr>
          <w:sz w:val="24"/>
          <w:szCs w:val="24"/>
        </w:rPr>
        <w:t xml:space="preserve"> est celle du Maître d’Ouvrage</w:t>
      </w:r>
      <w:r w:rsidR="00EA0BD1">
        <w:rPr>
          <w:sz w:val="24"/>
          <w:szCs w:val="24"/>
        </w:rPr>
        <w:t>.</w:t>
      </w:r>
      <w:r w:rsidR="0057680E" w:rsidRPr="00A1138E">
        <w:rPr>
          <w:sz w:val="24"/>
          <w:szCs w:val="24"/>
        </w:rPr>
        <w:t xml:space="preserve"> </w:t>
      </w:r>
    </w:p>
    <w:p w:rsidR="0057680E" w:rsidRPr="005220E4" w:rsidRDefault="0057680E" w:rsidP="00CE79E5">
      <w:pPr>
        <w:suppressAutoHyphens/>
        <w:spacing w:line="276" w:lineRule="auto"/>
        <w:ind w:left="578" w:hanging="578"/>
        <w:rPr>
          <w:i/>
          <w:iCs/>
          <w:sz w:val="24"/>
          <w:szCs w:val="24"/>
        </w:rPr>
      </w:pPr>
      <w:r w:rsidRPr="00A1138E">
        <w:rPr>
          <w:i/>
          <w:iCs/>
          <w:sz w:val="24"/>
          <w:szCs w:val="24"/>
        </w:rPr>
        <w:t>Nom de l’Agence d’exécution :</w:t>
      </w:r>
      <w:r w:rsidRPr="00A1138E">
        <w:rPr>
          <w:b/>
          <w:bCs/>
          <w:iCs/>
          <w:sz w:val="24"/>
          <w:szCs w:val="24"/>
        </w:rPr>
        <w:t xml:space="preserve"> </w:t>
      </w:r>
      <w:r w:rsidRPr="005220E4">
        <w:rPr>
          <w:bCs/>
          <w:i/>
          <w:iCs/>
          <w:sz w:val="24"/>
          <w:szCs w:val="24"/>
        </w:rPr>
        <w:t>Pro</w:t>
      </w:r>
      <w:r w:rsidR="00786B46" w:rsidRPr="005220E4">
        <w:rPr>
          <w:bCs/>
          <w:i/>
          <w:iCs/>
          <w:sz w:val="24"/>
          <w:szCs w:val="24"/>
        </w:rPr>
        <w:t>gramme de Développement Intégré des Ressources Animales et Aquacoles</w:t>
      </w:r>
      <w:r w:rsidRPr="005220E4">
        <w:rPr>
          <w:bCs/>
          <w:i/>
          <w:iCs/>
          <w:sz w:val="24"/>
          <w:szCs w:val="24"/>
        </w:rPr>
        <w:t xml:space="preserve"> au Mali</w:t>
      </w:r>
      <w:r w:rsidR="00786B46" w:rsidRPr="005220E4">
        <w:rPr>
          <w:bCs/>
          <w:i/>
          <w:iCs/>
          <w:sz w:val="24"/>
          <w:szCs w:val="24"/>
        </w:rPr>
        <w:t xml:space="preserve"> (PDIRAAM)</w:t>
      </w:r>
    </w:p>
    <w:p w:rsidR="000A6F37" w:rsidRDefault="0057680E" w:rsidP="001E29D2">
      <w:pPr>
        <w:spacing w:line="276" w:lineRule="auto"/>
        <w:rPr>
          <w:i/>
          <w:iCs/>
          <w:sz w:val="24"/>
          <w:szCs w:val="24"/>
        </w:rPr>
      </w:pPr>
      <w:r w:rsidRPr="00A1138E">
        <w:rPr>
          <w:i/>
          <w:sz w:val="24"/>
          <w:szCs w:val="24"/>
        </w:rPr>
        <w:t>Le nom du bureau</w:t>
      </w:r>
      <w:r w:rsidRPr="00A1138E">
        <w:rPr>
          <w:i/>
          <w:iCs/>
          <w:sz w:val="24"/>
          <w:szCs w:val="24"/>
        </w:rPr>
        <w:t xml:space="preserve"> et les coordonnées du bureau :</w:t>
      </w:r>
      <w:r w:rsidRPr="00A1138E">
        <w:rPr>
          <w:iCs/>
          <w:sz w:val="24"/>
          <w:szCs w:val="24"/>
        </w:rPr>
        <w:t xml:space="preserve"> </w:t>
      </w:r>
      <w:r w:rsidR="001E29D2">
        <w:rPr>
          <w:i/>
          <w:iCs/>
          <w:sz w:val="24"/>
          <w:szCs w:val="24"/>
        </w:rPr>
        <w:t>Torokorobougou Bamako (Mali) Rue : 307 Porte : 232,</w:t>
      </w:r>
      <w:r>
        <w:rPr>
          <w:iCs/>
          <w:sz w:val="24"/>
          <w:szCs w:val="24"/>
        </w:rPr>
        <w:t xml:space="preserve"> </w:t>
      </w:r>
      <w:r w:rsidRPr="00A1138E">
        <w:rPr>
          <w:i/>
          <w:sz w:val="24"/>
          <w:szCs w:val="24"/>
        </w:rPr>
        <w:t>Téléphone :</w:t>
      </w:r>
      <w:r w:rsidRPr="00A1138E">
        <w:rPr>
          <w:b/>
          <w:i/>
          <w:iCs/>
          <w:sz w:val="24"/>
          <w:szCs w:val="24"/>
          <w:lang w:val="es-ES_tradnl"/>
        </w:rPr>
        <w:t xml:space="preserve"> </w:t>
      </w:r>
      <w:r w:rsidR="001E29D2" w:rsidRPr="00962C98">
        <w:rPr>
          <w:i/>
          <w:iCs/>
          <w:sz w:val="24"/>
          <w:szCs w:val="24"/>
        </w:rPr>
        <w:t>Tel : (+223) 20 2</w:t>
      </w:r>
      <w:r w:rsidR="001E29D2">
        <w:rPr>
          <w:i/>
          <w:iCs/>
          <w:sz w:val="24"/>
          <w:szCs w:val="24"/>
        </w:rPr>
        <w:t>8 26 08</w:t>
      </w:r>
      <w:r w:rsidR="00027AFE">
        <w:rPr>
          <w:i/>
          <w:iCs/>
          <w:sz w:val="24"/>
          <w:szCs w:val="24"/>
        </w:rPr>
        <w:t>/75 28 85 42</w:t>
      </w:r>
    </w:p>
    <w:p w:rsidR="0057680E" w:rsidRPr="00A1138E" w:rsidRDefault="0057680E" w:rsidP="001E29D2">
      <w:pPr>
        <w:spacing w:line="276" w:lineRule="auto"/>
        <w:rPr>
          <w:b/>
          <w:i/>
          <w:sz w:val="24"/>
          <w:szCs w:val="24"/>
        </w:rPr>
      </w:pPr>
      <w:r w:rsidRPr="00A1138E">
        <w:rPr>
          <w:i/>
          <w:sz w:val="24"/>
          <w:szCs w:val="24"/>
        </w:rPr>
        <w:t>Adresse électronique :</w:t>
      </w:r>
      <w:r w:rsidRPr="00A1138E">
        <w:rPr>
          <w:sz w:val="24"/>
          <w:szCs w:val="24"/>
        </w:rPr>
        <w:t xml:space="preserve"> </w:t>
      </w:r>
      <w:hyperlink r:id="rId8" w:history="1">
        <w:r w:rsidR="00EE30F2" w:rsidRPr="00EE30F2">
          <w:rPr>
            <w:rStyle w:val="Lienhypertexte"/>
            <w:sz w:val="24"/>
            <w:szCs w:val="24"/>
          </w:rPr>
          <w:t>sba32@hotmail.com/</w:t>
        </w:r>
      </w:hyperlink>
      <w:hyperlink r:id="rId9" w:history="1">
        <w:r w:rsidR="00EE30F2" w:rsidRPr="00EE30F2">
          <w:rPr>
            <w:rStyle w:val="Lienhypertexte"/>
            <w:sz w:val="24"/>
            <w:szCs w:val="24"/>
          </w:rPr>
          <w:t>sdiarra007@yahoo.fr</w:t>
        </w:r>
      </w:hyperlink>
    </w:p>
    <w:p w:rsidR="0057680E" w:rsidRDefault="0057680E" w:rsidP="0057680E">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line="276" w:lineRule="auto"/>
        <w:rPr>
          <w:rFonts w:ascii="Times New Roman" w:hAnsi="Times New Roman"/>
          <w:b/>
          <w:i/>
          <w:szCs w:val="24"/>
          <w:lang w:val="fr-FR"/>
        </w:rPr>
      </w:pPr>
      <w:r w:rsidRPr="00A1138E">
        <w:rPr>
          <w:rFonts w:ascii="Times New Roman" w:hAnsi="Times New Roman"/>
          <w:b/>
          <w:i/>
          <w:szCs w:val="24"/>
          <w:lang w:val="fr-FR"/>
        </w:rPr>
        <w:t xml:space="preserve">                                                                            </w:t>
      </w:r>
      <w:r w:rsidR="00A05294">
        <w:rPr>
          <w:rFonts w:ascii="Times New Roman" w:hAnsi="Times New Roman"/>
          <w:b/>
          <w:i/>
          <w:szCs w:val="24"/>
          <w:lang w:val="fr-FR"/>
        </w:rPr>
        <w:t xml:space="preserve">              </w:t>
      </w:r>
      <w:r w:rsidRPr="00A1138E">
        <w:rPr>
          <w:rFonts w:ascii="Times New Roman" w:hAnsi="Times New Roman"/>
          <w:b/>
          <w:i/>
          <w:szCs w:val="24"/>
          <w:lang w:val="fr-FR"/>
        </w:rPr>
        <w:t>Bamako, le ………………</w:t>
      </w:r>
      <w:proofErr w:type="gramStart"/>
      <w:r w:rsidRPr="00A1138E">
        <w:rPr>
          <w:rFonts w:ascii="Times New Roman" w:hAnsi="Times New Roman"/>
          <w:b/>
          <w:i/>
          <w:szCs w:val="24"/>
          <w:lang w:val="fr-FR"/>
        </w:rPr>
        <w:t>…….</w:t>
      </w:r>
      <w:proofErr w:type="gramEnd"/>
      <w:r w:rsidRPr="00A1138E">
        <w:rPr>
          <w:rFonts w:ascii="Times New Roman" w:hAnsi="Times New Roman"/>
          <w:b/>
          <w:i/>
          <w:szCs w:val="24"/>
          <w:lang w:val="fr-FR"/>
        </w:rPr>
        <w:t>.</w:t>
      </w:r>
    </w:p>
    <w:p w:rsidR="00CE79E5" w:rsidRDefault="00CE79E5" w:rsidP="0057680E">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line="276" w:lineRule="auto"/>
        <w:rPr>
          <w:rFonts w:ascii="Times New Roman" w:hAnsi="Times New Roman"/>
          <w:b/>
          <w:i/>
          <w:szCs w:val="24"/>
          <w:lang w:val="fr-FR"/>
        </w:rPr>
      </w:pPr>
      <w:r>
        <w:rPr>
          <w:rFonts w:ascii="Times New Roman" w:hAnsi="Times New Roman"/>
          <w:b/>
          <w:i/>
          <w:szCs w:val="24"/>
          <w:lang w:val="fr-FR"/>
        </w:rPr>
        <w:t xml:space="preserve">                                                                                            </w:t>
      </w:r>
    </w:p>
    <w:p w:rsidR="00CE79E5" w:rsidRDefault="00CE79E5" w:rsidP="0057680E">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line="276" w:lineRule="auto"/>
        <w:rPr>
          <w:b/>
          <w:i/>
          <w:szCs w:val="24"/>
          <w:lang w:val="fr-ML"/>
        </w:rPr>
      </w:pPr>
      <w:r>
        <w:rPr>
          <w:rFonts w:ascii="Times New Roman" w:hAnsi="Times New Roman"/>
          <w:b/>
          <w:i/>
          <w:szCs w:val="24"/>
          <w:lang w:val="fr-FR"/>
        </w:rPr>
        <w:t xml:space="preserve">                                                                                              </w:t>
      </w:r>
      <w:r w:rsidRPr="00CE79E5">
        <w:rPr>
          <w:b/>
          <w:i/>
          <w:szCs w:val="24"/>
          <w:lang w:val="fr-ML"/>
        </w:rPr>
        <w:t>P/Le Ministre P.O</w:t>
      </w:r>
    </w:p>
    <w:p w:rsidR="00CE79E5" w:rsidRDefault="00CE79E5" w:rsidP="00CE7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76" w:lineRule="auto"/>
        <w:jc w:val="both"/>
        <w:textAlignment w:val="baseline"/>
        <w:rPr>
          <w:i/>
          <w:sz w:val="24"/>
          <w:szCs w:val="24"/>
        </w:rPr>
      </w:pPr>
      <w:r>
        <w:rPr>
          <w:b/>
          <w:i/>
          <w:szCs w:val="24"/>
          <w:lang w:val="fr-ML"/>
        </w:rPr>
        <w:t xml:space="preserve">                                                                                                             </w:t>
      </w:r>
      <w:r w:rsidRPr="00A1138E">
        <w:rPr>
          <w:b/>
          <w:i/>
          <w:sz w:val="24"/>
          <w:szCs w:val="24"/>
        </w:rPr>
        <w:t>L</w:t>
      </w:r>
      <w:r w:rsidRPr="00A1138E">
        <w:rPr>
          <w:i/>
          <w:sz w:val="24"/>
          <w:szCs w:val="24"/>
        </w:rPr>
        <w:t>e Secrétaire Général</w:t>
      </w:r>
    </w:p>
    <w:p w:rsidR="00CE79E5" w:rsidRDefault="00CE79E5" w:rsidP="00CE7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76" w:lineRule="auto"/>
        <w:jc w:val="both"/>
        <w:textAlignment w:val="baseline"/>
        <w:rPr>
          <w:i/>
          <w:sz w:val="24"/>
          <w:szCs w:val="24"/>
        </w:rPr>
      </w:pPr>
      <w:r>
        <w:rPr>
          <w:i/>
          <w:sz w:val="24"/>
          <w:szCs w:val="24"/>
        </w:rPr>
        <w:t xml:space="preserve"> </w:t>
      </w:r>
    </w:p>
    <w:p w:rsidR="00CE79E5" w:rsidRDefault="00CE79E5" w:rsidP="00CE7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76" w:lineRule="auto"/>
        <w:jc w:val="both"/>
        <w:textAlignment w:val="baseline"/>
        <w:rPr>
          <w:i/>
          <w:sz w:val="24"/>
          <w:szCs w:val="24"/>
        </w:rPr>
      </w:pPr>
    </w:p>
    <w:p w:rsidR="00CE79E5" w:rsidRPr="00873117" w:rsidRDefault="00CE79E5" w:rsidP="00CE7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76" w:lineRule="auto"/>
        <w:jc w:val="both"/>
        <w:textAlignment w:val="baseline"/>
        <w:rPr>
          <w:b/>
          <w:i/>
          <w:sz w:val="24"/>
          <w:szCs w:val="24"/>
          <w:u w:val="single"/>
        </w:rPr>
      </w:pPr>
      <w:r>
        <w:rPr>
          <w:i/>
          <w:sz w:val="24"/>
          <w:szCs w:val="24"/>
        </w:rPr>
        <w:t xml:space="preserve">                                                                                         </w:t>
      </w:r>
      <w:r w:rsidRPr="00873117">
        <w:rPr>
          <w:b/>
          <w:i/>
          <w:sz w:val="24"/>
          <w:szCs w:val="24"/>
          <w:u w:val="single"/>
        </w:rPr>
        <w:t>Daniel S. KELEMA</w:t>
      </w:r>
    </w:p>
    <w:p w:rsidR="00CE79E5" w:rsidRPr="00CE79E5" w:rsidRDefault="00CE79E5" w:rsidP="00CE79E5">
      <w:pPr>
        <w:spacing w:line="276" w:lineRule="auto"/>
        <w:rPr>
          <w:b/>
          <w:i/>
          <w:szCs w:val="24"/>
          <w:lang w:val="fr-ML"/>
        </w:rPr>
      </w:pPr>
      <w:r w:rsidRPr="00A1138E">
        <w:rPr>
          <w:rFonts w:eastAsia="Calibri"/>
          <w:sz w:val="24"/>
          <w:szCs w:val="24"/>
          <w:lang w:eastAsia="en-US"/>
        </w:rPr>
        <w:t xml:space="preserve">                                                                            </w:t>
      </w:r>
      <w:r w:rsidR="00952958">
        <w:rPr>
          <w:rFonts w:eastAsia="Calibri"/>
          <w:sz w:val="24"/>
          <w:szCs w:val="24"/>
          <w:lang w:eastAsia="en-US"/>
        </w:rPr>
        <w:t xml:space="preserve">      </w:t>
      </w:r>
      <w:r w:rsidRPr="00A1138E">
        <w:rPr>
          <w:rFonts w:eastAsia="Calibri"/>
          <w:sz w:val="24"/>
          <w:szCs w:val="24"/>
          <w:lang w:eastAsia="en-US"/>
        </w:rPr>
        <w:t xml:space="preserve"> </w:t>
      </w:r>
      <w:r w:rsidRPr="00A1138E">
        <w:rPr>
          <w:rFonts w:eastAsia="Calibri"/>
          <w:i/>
          <w:sz w:val="24"/>
          <w:szCs w:val="24"/>
          <w:lang w:eastAsia="en-US"/>
        </w:rPr>
        <w:t>Chevalier de l’ordre national</w:t>
      </w:r>
      <w:r w:rsidRPr="00A1138E">
        <w:rPr>
          <w:rFonts w:eastAsia="Calibri"/>
          <w:sz w:val="24"/>
          <w:szCs w:val="24"/>
          <w:lang w:eastAsia="en-US"/>
        </w:rPr>
        <w:t xml:space="preserve">                          </w:t>
      </w:r>
    </w:p>
    <w:p w:rsidR="00CE79E5" w:rsidRPr="00A1138E" w:rsidRDefault="0057680E" w:rsidP="00CE7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76" w:lineRule="auto"/>
        <w:jc w:val="both"/>
        <w:textAlignment w:val="baseline"/>
        <w:rPr>
          <w:i/>
          <w:sz w:val="24"/>
          <w:szCs w:val="24"/>
        </w:rPr>
      </w:pPr>
      <w:r w:rsidRPr="00A1138E">
        <w:rPr>
          <w:b/>
          <w:i/>
          <w:sz w:val="24"/>
          <w:szCs w:val="24"/>
        </w:rPr>
        <w:lastRenderedPageBreak/>
        <w:t xml:space="preserve">   </w:t>
      </w:r>
      <w:r w:rsidR="00CE79E5">
        <w:rPr>
          <w:b/>
          <w:i/>
          <w:sz w:val="24"/>
          <w:szCs w:val="24"/>
        </w:rPr>
        <w:t xml:space="preserve">                                                                                       </w:t>
      </w:r>
      <w:r w:rsidR="00CE79E5" w:rsidRPr="00A1138E">
        <w:rPr>
          <w:b/>
          <w:i/>
          <w:sz w:val="24"/>
          <w:szCs w:val="24"/>
        </w:rPr>
        <w:t xml:space="preserve">                                                                                             </w:t>
      </w:r>
    </w:p>
    <w:p w:rsidR="0057680E" w:rsidRPr="00A1138E" w:rsidRDefault="0057680E" w:rsidP="0057680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76" w:lineRule="auto"/>
        <w:jc w:val="both"/>
        <w:textAlignment w:val="baseline"/>
        <w:rPr>
          <w:b/>
          <w:i/>
          <w:sz w:val="24"/>
          <w:szCs w:val="24"/>
        </w:rPr>
      </w:pPr>
      <w:r w:rsidRPr="00A1138E">
        <w:rPr>
          <w:b/>
          <w:i/>
          <w:sz w:val="24"/>
          <w:szCs w:val="24"/>
        </w:rPr>
        <w:t xml:space="preserve">                                                                                                                                                                            </w:t>
      </w:r>
      <w:r w:rsidR="00CE79E5">
        <w:rPr>
          <w:b/>
          <w:i/>
          <w:sz w:val="24"/>
          <w:szCs w:val="24"/>
        </w:rPr>
        <w:t xml:space="preserve">    </w:t>
      </w:r>
    </w:p>
    <w:p w:rsidR="0057680E" w:rsidRPr="00A1138E" w:rsidRDefault="0057680E" w:rsidP="0057680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76" w:lineRule="auto"/>
        <w:jc w:val="both"/>
        <w:textAlignment w:val="baseline"/>
        <w:rPr>
          <w:i/>
          <w:sz w:val="24"/>
          <w:szCs w:val="24"/>
        </w:rPr>
      </w:pPr>
    </w:p>
    <w:p w:rsidR="00186C0E" w:rsidRDefault="0057680E" w:rsidP="00CE7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76" w:lineRule="auto"/>
        <w:jc w:val="both"/>
        <w:textAlignment w:val="baseline"/>
      </w:pPr>
      <w:r w:rsidRPr="00A1138E">
        <w:rPr>
          <w:b/>
          <w:i/>
          <w:sz w:val="24"/>
          <w:szCs w:val="24"/>
        </w:rPr>
        <w:t xml:space="preserve">                                                                                          </w:t>
      </w:r>
      <w:r w:rsidR="009D1887">
        <w:rPr>
          <w:b/>
          <w:i/>
          <w:sz w:val="24"/>
          <w:szCs w:val="24"/>
        </w:rPr>
        <w:t xml:space="preserve">  </w:t>
      </w:r>
    </w:p>
    <w:sectPr w:rsidR="00186C0E" w:rsidSect="000D5B0C">
      <w:pgSz w:w="12240" w:h="15840"/>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D07F7"/>
    <w:multiLevelType w:val="hybridMultilevel"/>
    <w:tmpl w:val="C1BE27DA"/>
    <w:lvl w:ilvl="0" w:tplc="7BDE6C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55418"/>
    <w:multiLevelType w:val="hybridMultilevel"/>
    <w:tmpl w:val="C4DCE462"/>
    <w:lvl w:ilvl="0" w:tplc="F4748E6C">
      <w:start w:val="1"/>
      <w:numFmt w:val="bullet"/>
      <w:lvlText w:val="-"/>
      <w:lvlJc w:val="left"/>
      <w:pPr>
        <w:ind w:left="1350" w:hanging="360"/>
      </w:pPr>
      <w:rPr>
        <w:rFonts w:ascii="Times New Roman" w:eastAsia="Calibri" w:hAnsi="Times New Roman" w:cs="Times New Roman" w:hint="default"/>
      </w:rPr>
    </w:lvl>
    <w:lvl w:ilvl="1" w:tplc="040C0003" w:tentative="1">
      <w:start w:val="1"/>
      <w:numFmt w:val="bullet"/>
      <w:lvlText w:val="o"/>
      <w:lvlJc w:val="left"/>
      <w:pPr>
        <w:ind w:left="2070" w:hanging="360"/>
      </w:pPr>
      <w:rPr>
        <w:rFonts w:ascii="Courier New" w:hAnsi="Courier New" w:cs="Courier New" w:hint="default"/>
      </w:rPr>
    </w:lvl>
    <w:lvl w:ilvl="2" w:tplc="040C0005" w:tentative="1">
      <w:start w:val="1"/>
      <w:numFmt w:val="bullet"/>
      <w:lvlText w:val=""/>
      <w:lvlJc w:val="left"/>
      <w:pPr>
        <w:ind w:left="2790" w:hanging="360"/>
      </w:pPr>
      <w:rPr>
        <w:rFonts w:ascii="Wingdings" w:hAnsi="Wingdings" w:hint="default"/>
      </w:rPr>
    </w:lvl>
    <w:lvl w:ilvl="3" w:tplc="040C0001" w:tentative="1">
      <w:start w:val="1"/>
      <w:numFmt w:val="bullet"/>
      <w:lvlText w:val=""/>
      <w:lvlJc w:val="left"/>
      <w:pPr>
        <w:ind w:left="3510" w:hanging="360"/>
      </w:pPr>
      <w:rPr>
        <w:rFonts w:ascii="Symbol" w:hAnsi="Symbol" w:hint="default"/>
      </w:rPr>
    </w:lvl>
    <w:lvl w:ilvl="4" w:tplc="040C0003" w:tentative="1">
      <w:start w:val="1"/>
      <w:numFmt w:val="bullet"/>
      <w:lvlText w:val="o"/>
      <w:lvlJc w:val="left"/>
      <w:pPr>
        <w:ind w:left="4230" w:hanging="360"/>
      </w:pPr>
      <w:rPr>
        <w:rFonts w:ascii="Courier New" w:hAnsi="Courier New" w:cs="Courier New" w:hint="default"/>
      </w:rPr>
    </w:lvl>
    <w:lvl w:ilvl="5" w:tplc="040C0005" w:tentative="1">
      <w:start w:val="1"/>
      <w:numFmt w:val="bullet"/>
      <w:lvlText w:val=""/>
      <w:lvlJc w:val="left"/>
      <w:pPr>
        <w:ind w:left="4950" w:hanging="360"/>
      </w:pPr>
      <w:rPr>
        <w:rFonts w:ascii="Wingdings" w:hAnsi="Wingdings" w:hint="default"/>
      </w:rPr>
    </w:lvl>
    <w:lvl w:ilvl="6" w:tplc="040C0001" w:tentative="1">
      <w:start w:val="1"/>
      <w:numFmt w:val="bullet"/>
      <w:lvlText w:val=""/>
      <w:lvlJc w:val="left"/>
      <w:pPr>
        <w:ind w:left="5670" w:hanging="360"/>
      </w:pPr>
      <w:rPr>
        <w:rFonts w:ascii="Symbol" w:hAnsi="Symbol" w:hint="default"/>
      </w:rPr>
    </w:lvl>
    <w:lvl w:ilvl="7" w:tplc="040C0003" w:tentative="1">
      <w:start w:val="1"/>
      <w:numFmt w:val="bullet"/>
      <w:lvlText w:val="o"/>
      <w:lvlJc w:val="left"/>
      <w:pPr>
        <w:ind w:left="6390" w:hanging="360"/>
      </w:pPr>
      <w:rPr>
        <w:rFonts w:ascii="Courier New" w:hAnsi="Courier New" w:cs="Courier New" w:hint="default"/>
      </w:rPr>
    </w:lvl>
    <w:lvl w:ilvl="8" w:tplc="040C0005" w:tentative="1">
      <w:start w:val="1"/>
      <w:numFmt w:val="bullet"/>
      <w:lvlText w:val=""/>
      <w:lvlJc w:val="left"/>
      <w:pPr>
        <w:ind w:left="7110" w:hanging="360"/>
      </w:pPr>
      <w:rPr>
        <w:rFonts w:ascii="Wingdings" w:hAnsi="Wingdings" w:hint="default"/>
      </w:rPr>
    </w:lvl>
  </w:abstractNum>
  <w:abstractNum w:abstractNumId="2" w15:restartNumberingAfterBreak="0">
    <w:nsid w:val="34ED1FA5"/>
    <w:multiLevelType w:val="multilevel"/>
    <w:tmpl w:val="D16C92A2"/>
    <w:lvl w:ilvl="0">
      <w:start w:val="1"/>
      <w:numFmt w:val="decimal"/>
      <w:lvlText w:val="%1."/>
      <w:lvlJc w:val="left"/>
      <w:pPr>
        <w:tabs>
          <w:tab w:val="num" w:pos="720"/>
        </w:tabs>
        <w:ind w:left="720" w:hanging="720"/>
      </w:pPr>
      <w:rPr>
        <w:rFonts w:cs="Times New Roman" w:hint="default"/>
        <w:b/>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E0F75B5"/>
    <w:multiLevelType w:val="hybridMultilevel"/>
    <w:tmpl w:val="FCE48130"/>
    <w:lvl w:ilvl="0" w:tplc="2B16728C">
      <w:start w:val="23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A1D5414"/>
    <w:multiLevelType w:val="hybridMultilevel"/>
    <w:tmpl w:val="0B4236EC"/>
    <w:lvl w:ilvl="0" w:tplc="16B21DA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1CC1493"/>
    <w:multiLevelType w:val="hybridMultilevel"/>
    <w:tmpl w:val="09EE4208"/>
    <w:lvl w:ilvl="0" w:tplc="4CCA43C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7F71DF3"/>
    <w:multiLevelType w:val="hybridMultilevel"/>
    <w:tmpl w:val="34C833E6"/>
    <w:lvl w:ilvl="0" w:tplc="438246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6"/>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0E"/>
    <w:rsid w:val="00002826"/>
    <w:rsid w:val="000117A5"/>
    <w:rsid w:val="000140EB"/>
    <w:rsid w:val="00027AFE"/>
    <w:rsid w:val="0004542E"/>
    <w:rsid w:val="000970AB"/>
    <w:rsid w:val="000A6F37"/>
    <w:rsid w:val="000B0E24"/>
    <w:rsid w:val="000C7B01"/>
    <w:rsid w:val="0014451A"/>
    <w:rsid w:val="00180123"/>
    <w:rsid w:val="0018786C"/>
    <w:rsid w:val="001A0335"/>
    <w:rsid w:val="001A428C"/>
    <w:rsid w:val="001E29D2"/>
    <w:rsid w:val="00201D4C"/>
    <w:rsid w:val="0026407C"/>
    <w:rsid w:val="00264468"/>
    <w:rsid w:val="00274C7E"/>
    <w:rsid w:val="00277116"/>
    <w:rsid w:val="00281CEF"/>
    <w:rsid w:val="002831F7"/>
    <w:rsid w:val="00286B5E"/>
    <w:rsid w:val="002971DB"/>
    <w:rsid w:val="002C3FA1"/>
    <w:rsid w:val="002D356E"/>
    <w:rsid w:val="002D7AF8"/>
    <w:rsid w:val="002E3EB1"/>
    <w:rsid w:val="002F5F66"/>
    <w:rsid w:val="002F6994"/>
    <w:rsid w:val="00300450"/>
    <w:rsid w:val="00305258"/>
    <w:rsid w:val="00313218"/>
    <w:rsid w:val="00315788"/>
    <w:rsid w:val="00317C2E"/>
    <w:rsid w:val="003229CF"/>
    <w:rsid w:val="00322CAD"/>
    <w:rsid w:val="003246F5"/>
    <w:rsid w:val="00330654"/>
    <w:rsid w:val="00343E8D"/>
    <w:rsid w:val="003504A4"/>
    <w:rsid w:val="00352384"/>
    <w:rsid w:val="00354585"/>
    <w:rsid w:val="00360B6A"/>
    <w:rsid w:val="00360DFA"/>
    <w:rsid w:val="0037474D"/>
    <w:rsid w:val="0038204F"/>
    <w:rsid w:val="00385AA2"/>
    <w:rsid w:val="0039353A"/>
    <w:rsid w:val="003B408E"/>
    <w:rsid w:val="003B65D4"/>
    <w:rsid w:val="003C1E56"/>
    <w:rsid w:val="003C5582"/>
    <w:rsid w:val="003D33C7"/>
    <w:rsid w:val="003E6AE5"/>
    <w:rsid w:val="00416816"/>
    <w:rsid w:val="00422266"/>
    <w:rsid w:val="0042762E"/>
    <w:rsid w:val="004539FB"/>
    <w:rsid w:val="004544CF"/>
    <w:rsid w:val="004549B8"/>
    <w:rsid w:val="00460062"/>
    <w:rsid w:val="00490D0B"/>
    <w:rsid w:val="004952D0"/>
    <w:rsid w:val="0049628A"/>
    <w:rsid w:val="00497FDC"/>
    <w:rsid w:val="004D2489"/>
    <w:rsid w:val="0050127F"/>
    <w:rsid w:val="00510A25"/>
    <w:rsid w:val="005176E7"/>
    <w:rsid w:val="00517966"/>
    <w:rsid w:val="005220E4"/>
    <w:rsid w:val="00527E80"/>
    <w:rsid w:val="005335CE"/>
    <w:rsid w:val="005360BD"/>
    <w:rsid w:val="005573F7"/>
    <w:rsid w:val="00570586"/>
    <w:rsid w:val="0057680E"/>
    <w:rsid w:val="005B3AC7"/>
    <w:rsid w:val="005D48A4"/>
    <w:rsid w:val="005D6CEA"/>
    <w:rsid w:val="005F09C9"/>
    <w:rsid w:val="0060523E"/>
    <w:rsid w:val="0061287D"/>
    <w:rsid w:val="00614163"/>
    <w:rsid w:val="00615FB7"/>
    <w:rsid w:val="00622BDA"/>
    <w:rsid w:val="006258A0"/>
    <w:rsid w:val="00637492"/>
    <w:rsid w:val="00660376"/>
    <w:rsid w:val="006E1A44"/>
    <w:rsid w:val="00711151"/>
    <w:rsid w:val="00786B46"/>
    <w:rsid w:val="007971CF"/>
    <w:rsid w:val="007A18E5"/>
    <w:rsid w:val="007D1B02"/>
    <w:rsid w:val="007D3241"/>
    <w:rsid w:val="007E0E21"/>
    <w:rsid w:val="007F4B29"/>
    <w:rsid w:val="008002C8"/>
    <w:rsid w:val="00805C77"/>
    <w:rsid w:val="00823772"/>
    <w:rsid w:val="00827261"/>
    <w:rsid w:val="008279D6"/>
    <w:rsid w:val="00863455"/>
    <w:rsid w:val="008818BF"/>
    <w:rsid w:val="00882836"/>
    <w:rsid w:val="00894425"/>
    <w:rsid w:val="008B7701"/>
    <w:rsid w:val="008C1683"/>
    <w:rsid w:val="0090589A"/>
    <w:rsid w:val="00950FB7"/>
    <w:rsid w:val="00952958"/>
    <w:rsid w:val="00960F33"/>
    <w:rsid w:val="00962C98"/>
    <w:rsid w:val="00977F20"/>
    <w:rsid w:val="0098525C"/>
    <w:rsid w:val="009A358F"/>
    <w:rsid w:val="009D1887"/>
    <w:rsid w:val="009D3D0F"/>
    <w:rsid w:val="009E2752"/>
    <w:rsid w:val="009E721F"/>
    <w:rsid w:val="009F6D99"/>
    <w:rsid w:val="009F71F6"/>
    <w:rsid w:val="00A0439F"/>
    <w:rsid w:val="00A05294"/>
    <w:rsid w:val="00A51BAF"/>
    <w:rsid w:val="00A5338A"/>
    <w:rsid w:val="00A81967"/>
    <w:rsid w:val="00A82F00"/>
    <w:rsid w:val="00A92DB8"/>
    <w:rsid w:val="00A97509"/>
    <w:rsid w:val="00AB3713"/>
    <w:rsid w:val="00AD2686"/>
    <w:rsid w:val="00AD4F51"/>
    <w:rsid w:val="00AE5A7A"/>
    <w:rsid w:val="00B511CC"/>
    <w:rsid w:val="00B7059E"/>
    <w:rsid w:val="00B73893"/>
    <w:rsid w:val="00B85CF6"/>
    <w:rsid w:val="00B9300E"/>
    <w:rsid w:val="00BA2097"/>
    <w:rsid w:val="00BA4E27"/>
    <w:rsid w:val="00C07050"/>
    <w:rsid w:val="00C24484"/>
    <w:rsid w:val="00C62A31"/>
    <w:rsid w:val="00C720CE"/>
    <w:rsid w:val="00C9744E"/>
    <w:rsid w:val="00CA3C7B"/>
    <w:rsid w:val="00CB5131"/>
    <w:rsid w:val="00CB6869"/>
    <w:rsid w:val="00CE5894"/>
    <w:rsid w:val="00CE7318"/>
    <w:rsid w:val="00CE79E5"/>
    <w:rsid w:val="00CF50BC"/>
    <w:rsid w:val="00D040B5"/>
    <w:rsid w:val="00D31339"/>
    <w:rsid w:val="00D33B52"/>
    <w:rsid w:val="00D6312E"/>
    <w:rsid w:val="00D779B1"/>
    <w:rsid w:val="00D8745C"/>
    <w:rsid w:val="00DA1931"/>
    <w:rsid w:val="00DB0EC1"/>
    <w:rsid w:val="00DB3911"/>
    <w:rsid w:val="00DC74E5"/>
    <w:rsid w:val="00DD5AE8"/>
    <w:rsid w:val="00DF76DD"/>
    <w:rsid w:val="00E251E6"/>
    <w:rsid w:val="00E3732C"/>
    <w:rsid w:val="00E66CDA"/>
    <w:rsid w:val="00E71A72"/>
    <w:rsid w:val="00E76D74"/>
    <w:rsid w:val="00EA0BD1"/>
    <w:rsid w:val="00EB2128"/>
    <w:rsid w:val="00EB7CB8"/>
    <w:rsid w:val="00EC565E"/>
    <w:rsid w:val="00EE221F"/>
    <w:rsid w:val="00EE30F2"/>
    <w:rsid w:val="00EE3176"/>
    <w:rsid w:val="00F32447"/>
    <w:rsid w:val="00F4035D"/>
    <w:rsid w:val="00F645F9"/>
    <w:rsid w:val="00F70BEC"/>
    <w:rsid w:val="00F71292"/>
    <w:rsid w:val="00F8341D"/>
    <w:rsid w:val="00FB54CA"/>
    <w:rsid w:val="00FE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FA754"/>
  <w15:chartTrackingRefBased/>
  <w15:docId w15:val="{E724588F-CA23-48A4-97D6-7AD7B9B9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80E"/>
    <w:pPr>
      <w:spacing w:after="0" w:line="240" w:lineRule="auto"/>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680E"/>
    <w:pPr>
      <w:ind w:left="720"/>
      <w:contextualSpacing/>
    </w:pPr>
  </w:style>
  <w:style w:type="paragraph" w:customStyle="1" w:styleId="i">
    <w:name w:val="(i)"/>
    <w:basedOn w:val="Normal"/>
    <w:rsid w:val="0057680E"/>
    <w:pPr>
      <w:suppressAutoHyphens/>
      <w:overflowPunct w:val="0"/>
      <w:autoSpaceDE w:val="0"/>
      <w:autoSpaceDN w:val="0"/>
      <w:adjustRightInd w:val="0"/>
      <w:jc w:val="both"/>
      <w:textAlignment w:val="baseline"/>
    </w:pPr>
    <w:rPr>
      <w:rFonts w:ascii="Tms Rmn" w:hAnsi="Tms Rmn"/>
      <w:sz w:val="24"/>
      <w:lang w:val="en-US"/>
    </w:rPr>
  </w:style>
  <w:style w:type="character" w:styleId="Lienhypertexte">
    <w:name w:val="Hyperlink"/>
    <w:uiPriority w:val="99"/>
    <w:rsid w:val="0057680E"/>
    <w:rPr>
      <w:color w:val="0000FF"/>
      <w:u w:val="single"/>
    </w:rPr>
  </w:style>
  <w:style w:type="character" w:customStyle="1" w:styleId="a1">
    <w:name w:val="a1"/>
    <w:rsid w:val="00C720CE"/>
    <w:rPr>
      <w:rFonts w:ascii="Courier" w:hAnsi="Courier"/>
      <w:noProof w:val="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06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32@hotmail.com/" TargetMode="External"/><Relationship Id="rId3" Type="http://schemas.openxmlformats.org/officeDocument/2006/relationships/settings" Target="settings.xml"/><Relationship Id="rId7" Type="http://schemas.openxmlformats.org/officeDocument/2006/relationships/hyperlink" Target="mailto:sdiarra007@yah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a32@hotmail.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diarra007@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932</Words>
  <Characters>5319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Sounkalo DIARRA</dc:creator>
  <cp:keywords/>
  <dc:description/>
  <cp:lastModifiedBy>Sounkalo DIARRA</cp:lastModifiedBy>
  <cp:revision>5</cp:revision>
  <dcterms:created xsi:type="dcterms:W3CDTF">2022-12-19T11:26:00Z</dcterms:created>
  <dcterms:modified xsi:type="dcterms:W3CDTF">2022-12-19T15:36:00Z</dcterms:modified>
</cp:coreProperties>
</file>