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F2C3" w14:textId="77777777" w:rsidR="0010222D" w:rsidRPr="00F87F47" w:rsidRDefault="00B11E51" w:rsidP="00F87F47">
      <w:pPr>
        <w:pStyle w:val="Title"/>
      </w:pPr>
      <w:r w:rsidRPr="00F87F47">
        <w:t>GENERAL</w:t>
      </w:r>
      <w:r w:rsidRPr="00F87F47">
        <w:rPr>
          <w:spacing w:val="-14"/>
        </w:rPr>
        <w:t xml:space="preserve"> </w:t>
      </w:r>
      <w:r w:rsidRPr="00F87F47">
        <w:t>PROCUREMENT</w:t>
      </w:r>
      <w:r w:rsidRPr="00F87F47">
        <w:rPr>
          <w:spacing w:val="-13"/>
        </w:rPr>
        <w:t xml:space="preserve"> </w:t>
      </w:r>
      <w:r w:rsidRPr="00F87F47">
        <w:rPr>
          <w:spacing w:val="-2"/>
        </w:rPr>
        <w:t>NOTICE</w:t>
      </w:r>
    </w:p>
    <w:p w14:paraId="104EE814" w14:textId="77777777" w:rsidR="0010222D" w:rsidRPr="00F87F47" w:rsidRDefault="0010222D" w:rsidP="00F87F47">
      <w:pPr>
        <w:pStyle w:val="BodyText"/>
        <w:spacing w:before="10"/>
        <w:rPr>
          <w:b/>
          <w:i w:val="0"/>
          <w:sz w:val="13"/>
        </w:rPr>
      </w:pPr>
    </w:p>
    <w:p w14:paraId="32F4C73C" w14:textId="77777777" w:rsidR="00B83907" w:rsidRPr="00B83907" w:rsidRDefault="00B83907" w:rsidP="00B83907">
      <w:pPr>
        <w:pStyle w:val="BodyText"/>
        <w:spacing w:before="2"/>
        <w:ind w:left="120"/>
        <w:rPr>
          <w:i w:val="0"/>
          <w:iCs w:val="0"/>
          <w:color w:val="000000"/>
          <w:spacing w:val="-2"/>
        </w:rPr>
      </w:pPr>
      <w:r w:rsidRPr="00B83907">
        <w:rPr>
          <w:i w:val="0"/>
          <w:iCs w:val="0"/>
          <w:color w:val="000000"/>
          <w:spacing w:val="-2"/>
        </w:rPr>
        <w:t xml:space="preserve">Country: </w:t>
      </w:r>
      <w:r w:rsidRPr="00B83907">
        <w:rPr>
          <w:b/>
          <w:bCs/>
          <w:i w:val="0"/>
          <w:iCs w:val="0"/>
          <w:color w:val="000000"/>
          <w:spacing w:val="-2"/>
        </w:rPr>
        <w:t>Republic of Iraq</w:t>
      </w:r>
    </w:p>
    <w:p w14:paraId="738C1D50" w14:textId="77777777" w:rsidR="00B83907" w:rsidRPr="00B83907" w:rsidRDefault="00B83907" w:rsidP="00B83907">
      <w:pPr>
        <w:pStyle w:val="BodyText"/>
        <w:spacing w:before="2"/>
        <w:ind w:left="120"/>
        <w:rPr>
          <w:i w:val="0"/>
          <w:iCs w:val="0"/>
          <w:color w:val="000000"/>
          <w:spacing w:val="-2"/>
        </w:rPr>
      </w:pPr>
      <w:r w:rsidRPr="00B83907">
        <w:rPr>
          <w:i w:val="0"/>
          <w:iCs w:val="0"/>
          <w:color w:val="000000"/>
          <w:spacing w:val="-2"/>
        </w:rPr>
        <w:t xml:space="preserve">Project Name: </w:t>
      </w:r>
      <w:r w:rsidRPr="00B83907">
        <w:rPr>
          <w:b/>
          <w:bCs/>
          <w:i w:val="0"/>
          <w:iCs w:val="0"/>
          <w:color w:val="000000"/>
          <w:spacing w:val="-2"/>
        </w:rPr>
        <w:t>Construction of Metal Silos for Enhancing the Storage of Wheat in the Governorate of Maysan</w:t>
      </w:r>
    </w:p>
    <w:p w14:paraId="3D8FF33D" w14:textId="614D8211" w:rsidR="0010222D" w:rsidRPr="00C5353F" w:rsidRDefault="00B83907" w:rsidP="00B83907">
      <w:pPr>
        <w:pStyle w:val="BodyText"/>
        <w:spacing w:before="2"/>
        <w:ind w:left="120"/>
        <w:rPr>
          <w:i w:val="0"/>
          <w:iCs w:val="0"/>
        </w:rPr>
      </w:pPr>
      <w:r w:rsidRPr="00C5353F">
        <w:rPr>
          <w:i w:val="0"/>
          <w:iCs w:val="0"/>
          <w:color w:val="000000"/>
          <w:spacing w:val="-2"/>
        </w:rPr>
        <w:t xml:space="preserve">Sector: </w:t>
      </w:r>
      <w:r w:rsidRPr="00C5353F">
        <w:rPr>
          <w:b/>
          <w:bCs/>
          <w:i w:val="0"/>
          <w:iCs w:val="0"/>
          <w:color w:val="000000"/>
          <w:spacing w:val="-2"/>
        </w:rPr>
        <w:t>Agriculture/Food Security</w:t>
      </w:r>
    </w:p>
    <w:p w14:paraId="56734047" w14:textId="77777777" w:rsidR="0010222D" w:rsidRPr="00C5353F" w:rsidRDefault="00B11E51" w:rsidP="00F87F47">
      <w:pPr>
        <w:pStyle w:val="Heading1"/>
        <w:spacing w:before="3" w:line="275" w:lineRule="exact"/>
        <w:jc w:val="left"/>
        <w:rPr>
          <w:b/>
          <w:bCs/>
          <w:sz w:val="22"/>
          <w:szCs w:val="22"/>
        </w:rPr>
      </w:pPr>
      <w:r w:rsidRPr="00C5353F">
        <w:rPr>
          <w:b/>
          <w:bCs/>
          <w:w w:val="95"/>
          <w:sz w:val="22"/>
          <w:szCs w:val="22"/>
        </w:rPr>
        <w:t>GENERAL</w:t>
      </w:r>
      <w:r w:rsidRPr="00C5353F">
        <w:rPr>
          <w:b/>
          <w:bCs/>
          <w:spacing w:val="42"/>
          <w:sz w:val="22"/>
          <w:szCs w:val="22"/>
        </w:rPr>
        <w:t xml:space="preserve"> </w:t>
      </w:r>
      <w:r w:rsidRPr="00C5353F">
        <w:rPr>
          <w:b/>
          <w:bCs/>
          <w:w w:val="95"/>
          <w:sz w:val="22"/>
          <w:szCs w:val="22"/>
        </w:rPr>
        <w:t>PROCUREMENT</w:t>
      </w:r>
      <w:r w:rsidRPr="00C5353F">
        <w:rPr>
          <w:b/>
          <w:bCs/>
          <w:spacing w:val="42"/>
          <w:sz w:val="22"/>
          <w:szCs w:val="22"/>
        </w:rPr>
        <w:t xml:space="preserve"> </w:t>
      </w:r>
      <w:r w:rsidRPr="00C5353F">
        <w:rPr>
          <w:b/>
          <w:bCs/>
          <w:spacing w:val="-2"/>
          <w:w w:val="95"/>
          <w:sz w:val="22"/>
          <w:szCs w:val="22"/>
        </w:rPr>
        <w:t>NOTICE</w:t>
      </w:r>
    </w:p>
    <w:p w14:paraId="1E75CAD2" w14:textId="6FC8BDFA" w:rsidR="0010222D" w:rsidRPr="00C5353F" w:rsidRDefault="00B11E51" w:rsidP="00B83907">
      <w:pPr>
        <w:pStyle w:val="BodyText"/>
        <w:spacing w:before="2"/>
        <w:ind w:left="120"/>
        <w:rPr>
          <w:i w:val="0"/>
          <w:iCs w:val="0"/>
          <w:color w:val="000000"/>
          <w:spacing w:val="-2"/>
        </w:rPr>
      </w:pPr>
      <w:r w:rsidRPr="00C5353F">
        <w:rPr>
          <w:i w:val="0"/>
          <w:iCs w:val="0"/>
          <w:color w:val="000000"/>
          <w:spacing w:val="-2"/>
        </w:rPr>
        <w:t xml:space="preserve">Mode of Financing: </w:t>
      </w:r>
      <w:r w:rsidR="00B83907" w:rsidRPr="00C5353F">
        <w:rPr>
          <w:b/>
          <w:bCs/>
          <w:i w:val="0"/>
          <w:iCs w:val="0"/>
          <w:color w:val="000000"/>
          <w:spacing w:val="-2"/>
        </w:rPr>
        <w:t>Installment Sale</w:t>
      </w:r>
    </w:p>
    <w:p w14:paraId="27F2AAC4" w14:textId="009F7F8B" w:rsidR="0010222D" w:rsidRPr="00C5353F" w:rsidRDefault="00B11E51" w:rsidP="00F87F47">
      <w:pPr>
        <w:spacing w:line="275" w:lineRule="exact"/>
        <w:ind w:left="120"/>
      </w:pPr>
      <w:r w:rsidRPr="00C5353F">
        <w:rPr>
          <w:spacing w:val="-2"/>
        </w:rPr>
        <w:t>Financing</w:t>
      </w:r>
      <w:r w:rsidRPr="00C5353F">
        <w:rPr>
          <w:spacing w:val="-8"/>
        </w:rPr>
        <w:t xml:space="preserve"> </w:t>
      </w:r>
      <w:r w:rsidRPr="00C5353F">
        <w:rPr>
          <w:spacing w:val="-2"/>
        </w:rPr>
        <w:t>No.</w:t>
      </w:r>
      <w:r w:rsidRPr="00C5353F">
        <w:rPr>
          <w:spacing w:val="-3"/>
        </w:rPr>
        <w:t xml:space="preserve"> </w:t>
      </w:r>
      <w:r w:rsidR="00257317" w:rsidRPr="00C5353F">
        <w:rPr>
          <w:b/>
          <w:bCs/>
          <w:color w:val="000000"/>
          <w:spacing w:val="-2"/>
        </w:rPr>
        <w:t>IRQ-1040</w:t>
      </w:r>
    </w:p>
    <w:p w14:paraId="238DD7D4" w14:textId="77777777" w:rsidR="0010222D" w:rsidRPr="00F87F47" w:rsidRDefault="0010222D" w:rsidP="00F87F47">
      <w:pPr>
        <w:pStyle w:val="BodyText"/>
        <w:spacing w:before="1"/>
      </w:pPr>
    </w:p>
    <w:p w14:paraId="139DA374" w14:textId="31F6619E" w:rsidR="0010222D" w:rsidRPr="00FD7CF5" w:rsidRDefault="00B11E51" w:rsidP="00F87F47">
      <w:pPr>
        <w:ind w:left="120" w:right="108"/>
        <w:jc w:val="both"/>
        <w:rPr>
          <w:iCs/>
          <w:color w:val="000000"/>
          <w:spacing w:val="-2"/>
        </w:rPr>
      </w:pPr>
      <w:r w:rsidRPr="00FD7CF5">
        <w:rPr>
          <w:iCs/>
          <w:color w:val="000000"/>
          <w:spacing w:val="-2"/>
        </w:rPr>
        <w:t xml:space="preserve">The </w:t>
      </w:r>
      <w:r w:rsidR="00B83907" w:rsidRPr="00FD7CF5">
        <w:rPr>
          <w:iCs/>
          <w:color w:val="000000"/>
          <w:spacing w:val="-2"/>
        </w:rPr>
        <w:t>Government</w:t>
      </w:r>
      <w:r w:rsidR="00257317" w:rsidRPr="00FD7CF5">
        <w:rPr>
          <w:iCs/>
          <w:color w:val="000000"/>
          <w:spacing w:val="-2"/>
        </w:rPr>
        <w:t xml:space="preserve"> of Iraq</w:t>
      </w:r>
      <w:r w:rsidRPr="00FD7CF5">
        <w:rPr>
          <w:iCs/>
          <w:color w:val="000000"/>
          <w:spacing w:val="-2"/>
        </w:rPr>
        <w:t xml:space="preserve"> has applied for financing in the amount of </w:t>
      </w:r>
      <w:r w:rsidR="00B83907" w:rsidRPr="00FD7CF5">
        <w:rPr>
          <w:iCs/>
          <w:color w:val="000000"/>
          <w:spacing w:val="-2"/>
        </w:rPr>
        <w:t xml:space="preserve">US$ </w:t>
      </w:r>
      <w:r w:rsidR="005C4754" w:rsidRPr="00FD7CF5">
        <w:rPr>
          <w:iCs/>
          <w:color w:val="000000"/>
          <w:spacing w:val="-2"/>
        </w:rPr>
        <w:t>22</w:t>
      </w:r>
      <w:r w:rsidR="00B83907" w:rsidRPr="00FD7CF5">
        <w:rPr>
          <w:iCs/>
          <w:color w:val="000000"/>
          <w:spacing w:val="-2"/>
        </w:rPr>
        <w:t>,</w:t>
      </w:r>
      <w:r w:rsidR="005C4754" w:rsidRPr="00FD7CF5">
        <w:rPr>
          <w:iCs/>
          <w:color w:val="000000"/>
          <w:spacing w:val="-2"/>
        </w:rPr>
        <w:t>000</w:t>
      </w:r>
      <w:r w:rsidR="00B83907" w:rsidRPr="00FD7CF5">
        <w:rPr>
          <w:iCs/>
          <w:color w:val="000000"/>
          <w:spacing w:val="-2"/>
        </w:rPr>
        <w:t>,</w:t>
      </w:r>
      <w:r w:rsidR="005C4754" w:rsidRPr="00FD7CF5">
        <w:rPr>
          <w:iCs/>
          <w:color w:val="000000"/>
          <w:spacing w:val="-2"/>
        </w:rPr>
        <w:t xml:space="preserve">000 </w:t>
      </w:r>
      <w:r w:rsidR="00B83907" w:rsidRPr="00FD7CF5">
        <w:rPr>
          <w:iCs/>
          <w:color w:val="000000"/>
          <w:spacing w:val="-2"/>
        </w:rPr>
        <w:t>(T</w:t>
      </w:r>
      <w:r w:rsidR="005C4754" w:rsidRPr="00FD7CF5">
        <w:rPr>
          <w:iCs/>
          <w:color w:val="000000"/>
          <w:spacing w:val="-2"/>
        </w:rPr>
        <w:t>wenty</w:t>
      </w:r>
      <w:r w:rsidR="00FD7CF5">
        <w:rPr>
          <w:iCs/>
          <w:color w:val="000000"/>
          <w:spacing w:val="-2"/>
        </w:rPr>
        <w:t>-</w:t>
      </w:r>
      <w:r w:rsidR="005C4754" w:rsidRPr="00FD7CF5">
        <w:rPr>
          <w:iCs/>
          <w:color w:val="000000"/>
          <w:spacing w:val="-2"/>
        </w:rPr>
        <w:t>two million</w:t>
      </w:r>
      <w:r w:rsidR="00FD7CF5">
        <w:rPr>
          <w:iCs/>
          <w:color w:val="000000"/>
          <w:spacing w:val="-2"/>
        </w:rPr>
        <w:t xml:space="preserve"> </w:t>
      </w:r>
      <w:r w:rsidR="00B83907" w:rsidRPr="00FD7CF5">
        <w:rPr>
          <w:iCs/>
          <w:color w:val="000000"/>
          <w:spacing w:val="-2"/>
        </w:rPr>
        <w:t>US D</w:t>
      </w:r>
      <w:r w:rsidR="005C4754" w:rsidRPr="00FD7CF5">
        <w:rPr>
          <w:iCs/>
          <w:color w:val="000000"/>
          <w:spacing w:val="-2"/>
        </w:rPr>
        <w:t>ollar</w:t>
      </w:r>
      <w:r w:rsidR="00B83907" w:rsidRPr="00FD7CF5">
        <w:rPr>
          <w:iCs/>
          <w:color w:val="000000"/>
          <w:spacing w:val="-2"/>
        </w:rPr>
        <w:t>s)</w:t>
      </w:r>
      <w:r w:rsidRPr="00FD7CF5">
        <w:rPr>
          <w:iCs/>
          <w:color w:val="000000"/>
          <w:spacing w:val="-2"/>
        </w:rPr>
        <w:t xml:space="preserve"> </w:t>
      </w:r>
      <w:r w:rsidR="00FD7CF5" w:rsidRPr="00FD7CF5">
        <w:rPr>
          <w:iCs/>
          <w:color w:val="000000"/>
          <w:spacing w:val="-2"/>
        </w:rPr>
        <w:t xml:space="preserve">equivalent </w:t>
      </w:r>
      <w:r w:rsidRPr="00FD7CF5">
        <w:rPr>
          <w:iCs/>
          <w:color w:val="000000"/>
          <w:spacing w:val="-2"/>
        </w:rPr>
        <w:t xml:space="preserve">from the Islamic Development Bank toward the cost of </w:t>
      </w:r>
      <w:r w:rsidR="00B83907" w:rsidRPr="00FD7CF5">
        <w:rPr>
          <w:iCs/>
          <w:color w:val="000000"/>
          <w:spacing w:val="-2"/>
        </w:rPr>
        <w:t xml:space="preserve">Construction of Metal Silos for Enhancing the Storage of Wheat in the Governorate of Maysan, </w:t>
      </w:r>
      <w:r w:rsidR="005C4754" w:rsidRPr="00FD7CF5">
        <w:rPr>
          <w:iCs/>
          <w:color w:val="000000"/>
          <w:spacing w:val="-2"/>
        </w:rPr>
        <w:t>in Iraq</w:t>
      </w:r>
      <w:r w:rsidRPr="00FD7CF5">
        <w:rPr>
          <w:iCs/>
          <w:color w:val="000000"/>
          <w:spacing w:val="-2"/>
        </w:rPr>
        <w:t>, and it intends to apply part of the proceeds to payments for goods, works, related services and consulting services to be procured under this project.</w:t>
      </w:r>
    </w:p>
    <w:p w14:paraId="21945EE7" w14:textId="77777777" w:rsidR="0010222D" w:rsidRPr="00FD7CF5" w:rsidRDefault="0010222D" w:rsidP="00AD7EF1">
      <w:pPr>
        <w:ind w:left="120" w:right="108"/>
        <w:jc w:val="both"/>
        <w:rPr>
          <w:iCs/>
          <w:color w:val="000000"/>
          <w:spacing w:val="-2"/>
        </w:rPr>
      </w:pPr>
    </w:p>
    <w:p w14:paraId="4857E0CB" w14:textId="77777777" w:rsidR="00B83907" w:rsidRPr="00FD7CF5" w:rsidRDefault="00B11E51" w:rsidP="00AD7EF1">
      <w:pPr>
        <w:ind w:left="120" w:right="108"/>
        <w:jc w:val="both"/>
        <w:rPr>
          <w:iCs/>
          <w:color w:val="000000"/>
          <w:spacing w:val="-2"/>
        </w:rPr>
      </w:pPr>
      <w:r w:rsidRPr="00FD7CF5">
        <w:rPr>
          <w:iCs/>
          <w:color w:val="000000"/>
          <w:spacing w:val="-2"/>
        </w:rPr>
        <w:t>The project will include the following components</w:t>
      </w:r>
      <w:r w:rsidR="00B83907" w:rsidRPr="00FD7CF5">
        <w:rPr>
          <w:iCs/>
          <w:color w:val="000000"/>
          <w:spacing w:val="-2"/>
        </w:rPr>
        <w:t>:</w:t>
      </w:r>
    </w:p>
    <w:p w14:paraId="3EABFF4B" w14:textId="1749478D" w:rsidR="00101D8A" w:rsidRDefault="00101D8A" w:rsidP="00101D8A">
      <w:pPr>
        <w:pStyle w:val="ListParagraph"/>
        <w:numPr>
          <w:ilvl w:val="0"/>
          <w:numId w:val="1"/>
        </w:numPr>
        <w:ind w:right="108"/>
        <w:jc w:val="both"/>
        <w:rPr>
          <w:iCs/>
          <w:color w:val="000000"/>
          <w:spacing w:val="-2"/>
        </w:rPr>
      </w:pPr>
      <w:r w:rsidRPr="00FD7CF5">
        <w:rPr>
          <w:iCs/>
          <w:color w:val="000000"/>
          <w:spacing w:val="-2"/>
        </w:rPr>
        <w:t xml:space="preserve">Construction </w:t>
      </w:r>
      <w:r w:rsidR="00254956">
        <w:rPr>
          <w:iCs/>
          <w:color w:val="000000"/>
          <w:spacing w:val="-2"/>
        </w:rPr>
        <w:t>M</w:t>
      </w:r>
      <w:r w:rsidRPr="00FD7CF5">
        <w:rPr>
          <w:iCs/>
          <w:color w:val="000000"/>
          <w:spacing w:val="-2"/>
        </w:rPr>
        <w:t xml:space="preserve">etal </w:t>
      </w:r>
      <w:r w:rsidR="00254956">
        <w:rPr>
          <w:iCs/>
          <w:color w:val="000000"/>
          <w:spacing w:val="-2"/>
        </w:rPr>
        <w:t>Silo</w:t>
      </w:r>
      <w:r w:rsidRPr="00FD7CF5">
        <w:rPr>
          <w:iCs/>
          <w:color w:val="000000"/>
          <w:spacing w:val="-2"/>
        </w:rPr>
        <w:t xml:space="preserve"> with storage capacity of 60</w:t>
      </w:r>
      <w:r>
        <w:rPr>
          <w:iCs/>
          <w:color w:val="000000"/>
          <w:spacing w:val="-2"/>
        </w:rPr>
        <w:t>,</w:t>
      </w:r>
      <w:r w:rsidRPr="00FD7CF5">
        <w:rPr>
          <w:iCs/>
          <w:color w:val="000000"/>
          <w:spacing w:val="-2"/>
        </w:rPr>
        <w:t xml:space="preserve">000 tons </w:t>
      </w:r>
      <w:r>
        <w:rPr>
          <w:iCs/>
          <w:color w:val="000000"/>
          <w:spacing w:val="-2"/>
        </w:rPr>
        <w:t>with</w:t>
      </w:r>
      <w:r w:rsidRPr="00FD7CF5">
        <w:rPr>
          <w:iCs/>
          <w:color w:val="000000"/>
          <w:spacing w:val="-2"/>
        </w:rPr>
        <w:t xml:space="preserve"> the necessary </w:t>
      </w:r>
      <w:r>
        <w:rPr>
          <w:iCs/>
          <w:color w:val="000000"/>
          <w:spacing w:val="-2"/>
        </w:rPr>
        <w:t>facilities, following</w:t>
      </w:r>
      <w:r w:rsidR="00D225B8">
        <w:rPr>
          <w:iCs/>
          <w:color w:val="000000"/>
          <w:spacing w:val="-2"/>
        </w:rPr>
        <w:t xml:space="preserve"> </w:t>
      </w:r>
      <w:r>
        <w:rPr>
          <w:iCs/>
          <w:color w:val="000000"/>
          <w:spacing w:val="-2"/>
        </w:rPr>
        <w:t>International Competitive Bidding (ICB) using single stage</w:t>
      </w:r>
      <w:r w:rsidR="00D225B8">
        <w:rPr>
          <w:iCs/>
          <w:color w:val="000000"/>
          <w:spacing w:val="-2"/>
        </w:rPr>
        <w:t xml:space="preserve"> open competition</w:t>
      </w:r>
      <w:r w:rsidR="004318F7">
        <w:rPr>
          <w:iCs/>
          <w:color w:val="000000"/>
          <w:spacing w:val="-2"/>
        </w:rPr>
        <w:t xml:space="preserve"> without prequalification</w:t>
      </w:r>
      <w:r w:rsidR="00D225B8">
        <w:rPr>
          <w:iCs/>
          <w:color w:val="000000"/>
          <w:spacing w:val="-2"/>
        </w:rPr>
        <w:t xml:space="preserve">. The contract expected to be a </w:t>
      </w:r>
      <w:r w:rsidR="00254956">
        <w:rPr>
          <w:iCs/>
          <w:color w:val="000000"/>
          <w:spacing w:val="-2"/>
        </w:rPr>
        <w:t>Plant Design, Supply and Installation</w:t>
      </w:r>
      <w:r w:rsidR="00D225B8">
        <w:rPr>
          <w:iCs/>
          <w:color w:val="000000"/>
          <w:spacing w:val="-2"/>
        </w:rPr>
        <w:t xml:space="preserve"> </w:t>
      </w:r>
      <w:r w:rsidR="002B21C1">
        <w:rPr>
          <w:iCs/>
          <w:color w:val="000000"/>
          <w:spacing w:val="-2"/>
        </w:rPr>
        <w:t>contract,</w:t>
      </w:r>
    </w:p>
    <w:p w14:paraId="4C91F004" w14:textId="3CE0BDD5" w:rsidR="00D225B8" w:rsidRDefault="00101D8A" w:rsidP="00101D8A">
      <w:pPr>
        <w:pStyle w:val="ListParagraph"/>
        <w:numPr>
          <w:ilvl w:val="0"/>
          <w:numId w:val="1"/>
        </w:numPr>
        <w:ind w:right="108"/>
        <w:jc w:val="both"/>
        <w:rPr>
          <w:iCs/>
          <w:color w:val="000000"/>
          <w:spacing w:val="-2"/>
        </w:rPr>
      </w:pPr>
      <w:r w:rsidRPr="00101D8A">
        <w:rPr>
          <w:iCs/>
          <w:color w:val="000000"/>
          <w:spacing w:val="-2"/>
        </w:rPr>
        <w:t>Engineering Supervision Consult</w:t>
      </w:r>
      <w:r w:rsidR="002B21C1">
        <w:rPr>
          <w:iCs/>
          <w:color w:val="000000"/>
          <w:spacing w:val="-2"/>
        </w:rPr>
        <w:t>ing</w:t>
      </w:r>
      <w:r w:rsidRPr="00101D8A">
        <w:rPr>
          <w:iCs/>
          <w:color w:val="000000"/>
          <w:spacing w:val="-2"/>
        </w:rPr>
        <w:t xml:space="preserve"> (ESC)</w:t>
      </w:r>
      <w:r w:rsidR="002B21C1">
        <w:rPr>
          <w:iCs/>
          <w:color w:val="000000"/>
          <w:spacing w:val="-2"/>
        </w:rPr>
        <w:t xml:space="preserve"> services</w:t>
      </w:r>
      <w:r w:rsidRPr="00101D8A">
        <w:rPr>
          <w:iCs/>
          <w:color w:val="000000"/>
          <w:spacing w:val="-2"/>
        </w:rPr>
        <w:t xml:space="preserve"> planned to provide the services for design review and supervision of construction of the metal silo-plant. The consultancy service</w:t>
      </w:r>
      <w:r>
        <w:rPr>
          <w:iCs/>
          <w:color w:val="000000"/>
          <w:spacing w:val="-2"/>
        </w:rPr>
        <w:t xml:space="preserve"> </w:t>
      </w:r>
      <w:r w:rsidRPr="00101D8A">
        <w:rPr>
          <w:iCs/>
          <w:color w:val="000000"/>
          <w:spacing w:val="-2"/>
        </w:rPr>
        <w:t>will follow Quality-Cost Based Selection method (QCBS) among firms f</w:t>
      </w:r>
      <w:r>
        <w:rPr>
          <w:iCs/>
          <w:color w:val="000000"/>
          <w:spacing w:val="-2"/>
        </w:rPr>
        <w:t>ro</w:t>
      </w:r>
      <w:r w:rsidRPr="00101D8A">
        <w:rPr>
          <w:iCs/>
          <w:color w:val="000000"/>
          <w:spacing w:val="-2"/>
        </w:rPr>
        <w:t>m IsDB Member Countries (MC)</w:t>
      </w:r>
      <w:r w:rsidR="002B21C1">
        <w:rPr>
          <w:iCs/>
          <w:color w:val="000000"/>
          <w:spacing w:val="-2"/>
        </w:rPr>
        <w:t>,</w:t>
      </w:r>
    </w:p>
    <w:p w14:paraId="0BCB0B1E" w14:textId="3F073475" w:rsidR="002B21C1" w:rsidRDefault="002B21C1" w:rsidP="00101D8A">
      <w:pPr>
        <w:pStyle w:val="ListParagraph"/>
        <w:numPr>
          <w:ilvl w:val="0"/>
          <w:numId w:val="1"/>
        </w:numPr>
        <w:ind w:right="108"/>
        <w:jc w:val="both"/>
        <w:rPr>
          <w:iCs/>
          <w:color w:val="000000"/>
          <w:spacing w:val="-2"/>
        </w:rPr>
      </w:pPr>
      <w:r w:rsidRPr="002B21C1">
        <w:rPr>
          <w:iCs/>
          <w:color w:val="000000"/>
          <w:spacing w:val="-2"/>
        </w:rPr>
        <w:t>Project Management Consultancy (PMC) services to strengthen the implementation capacity of the Executing Agency</w:t>
      </w:r>
      <w:r>
        <w:rPr>
          <w:iCs/>
          <w:color w:val="000000"/>
          <w:spacing w:val="-2"/>
        </w:rPr>
        <w:t xml:space="preserve">. </w:t>
      </w:r>
      <w:r w:rsidRPr="00101D8A">
        <w:rPr>
          <w:iCs/>
          <w:color w:val="000000"/>
          <w:spacing w:val="-2"/>
        </w:rPr>
        <w:t>The consultancy service</w:t>
      </w:r>
      <w:r>
        <w:rPr>
          <w:iCs/>
          <w:color w:val="000000"/>
          <w:spacing w:val="-2"/>
        </w:rPr>
        <w:t xml:space="preserve"> </w:t>
      </w:r>
      <w:r w:rsidRPr="00101D8A">
        <w:rPr>
          <w:iCs/>
          <w:color w:val="000000"/>
          <w:spacing w:val="-2"/>
        </w:rPr>
        <w:t>will follow Quality-Cost Based Selection method (QCBS) among firms f</w:t>
      </w:r>
      <w:r>
        <w:rPr>
          <w:iCs/>
          <w:color w:val="000000"/>
          <w:spacing w:val="-2"/>
        </w:rPr>
        <w:t>ro</w:t>
      </w:r>
      <w:r w:rsidRPr="00101D8A">
        <w:rPr>
          <w:iCs/>
          <w:color w:val="000000"/>
          <w:spacing w:val="-2"/>
        </w:rPr>
        <w:t>m IsDB Member Countries (MC)</w:t>
      </w:r>
      <w:r>
        <w:rPr>
          <w:iCs/>
          <w:color w:val="000000"/>
          <w:spacing w:val="-2"/>
        </w:rPr>
        <w:t>, and,</w:t>
      </w:r>
    </w:p>
    <w:p w14:paraId="44728BD5" w14:textId="2641855B" w:rsidR="00101D8A" w:rsidRPr="00101D8A" w:rsidRDefault="002B21C1" w:rsidP="00101D8A">
      <w:pPr>
        <w:pStyle w:val="ListParagraph"/>
        <w:numPr>
          <w:ilvl w:val="0"/>
          <w:numId w:val="1"/>
        </w:numPr>
        <w:ind w:right="108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F</w:t>
      </w:r>
      <w:r w:rsidRPr="002B21C1">
        <w:rPr>
          <w:iCs/>
          <w:color w:val="000000"/>
          <w:spacing w:val="-2"/>
        </w:rPr>
        <w:t xml:space="preserve">inancial </w:t>
      </w:r>
      <w:r>
        <w:rPr>
          <w:iCs/>
          <w:color w:val="000000"/>
          <w:spacing w:val="-2"/>
        </w:rPr>
        <w:t>A</w:t>
      </w:r>
      <w:r w:rsidRPr="002B21C1">
        <w:rPr>
          <w:iCs/>
          <w:color w:val="000000"/>
          <w:spacing w:val="-2"/>
        </w:rPr>
        <w:t>udit services are standard type of services and can be procured locally using the Least Cost Selection (LCS) method among short list of national</w:t>
      </w:r>
      <w:r>
        <w:rPr>
          <w:iCs/>
          <w:color w:val="000000"/>
          <w:spacing w:val="-2"/>
        </w:rPr>
        <w:t xml:space="preserve"> (domestic)</w:t>
      </w:r>
      <w:r w:rsidRPr="002B21C1">
        <w:rPr>
          <w:iCs/>
          <w:color w:val="000000"/>
          <w:spacing w:val="-2"/>
        </w:rPr>
        <w:t xml:space="preserve"> firms</w:t>
      </w:r>
      <w:r>
        <w:rPr>
          <w:iCs/>
          <w:color w:val="000000"/>
          <w:spacing w:val="-2"/>
        </w:rPr>
        <w:t>.</w:t>
      </w:r>
    </w:p>
    <w:p w14:paraId="54C1E18D" w14:textId="77777777" w:rsidR="00B83907" w:rsidRPr="00FD7CF5" w:rsidRDefault="00B83907" w:rsidP="00AD7EF1">
      <w:pPr>
        <w:ind w:left="120" w:right="108"/>
        <w:jc w:val="both"/>
        <w:rPr>
          <w:iCs/>
          <w:color w:val="000000"/>
          <w:spacing w:val="-2"/>
        </w:rPr>
      </w:pPr>
    </w:p>
    <w:p w14:paraId="3DCE71D3" w14:textId="44AC0804" w:rsidR="0010222D" w:rsidRPr="00FD7CF5" w:rsidRDefault="00B11E51" w:rsidP="00AD7EF1">
      <w:pPr>
        <w:ind w:left="120" w:right="108"/>
        <w:jc w:val="both"/>
        <w:rPr>
          <w:iCs/>
          <w:color w:val="000000"/>
          <w:spacing w:val="-2"/>
        </w:rPr>
      </w:pPr>
      <w:r w:rsidRPr="00FD7CF5">
        <w:rPr>
          <w:iCs/>
          <w:color w:val="000000"/>
          <w:spacing w:val="-2"/>
        </w:rPr>
        <w:t xml:space="preserve">Procurement of contracts financed by the Islamic Development Bank will be conducted through the procedures as specified in the Guidelines for </w:t>
      </w:r>
      <w:r w:rsidRPr="004318F7">
        <w:rPr>
          <w:iCs/>
          <w:color w:val="000000"/>
          <w:spacing w:val="-2"/>
          <w:u w:val="single"/>
        </w:rPr>
        <w:t>Procurement of Goods, Works and related services under Islamic Development Bank Project Financing (</w:t>
      </w:r>
      <w:r w:rsidR="00B83907" w:rsidRPr="004318F7">
        <w:rPr>
          <w:iCs/>
          <w:color w:val="000000"/>
          <w:spacing w:val="-2"/>
          <w:u w:val="single"/>
        </w:rPr>
        <w:t>April 2019</w:t>
      </w:r>
      <w:r w:rsidRPr="004318F7">
        <w:rPr>
          <w:iCs/>
          <w:color w:val="000000"/>
          <w:spacing w:val="-2"/>
          <w:u w:val="single"/>
        </w:rPr>
        <w:t>)</w:t>
      </w:r>
      <w:r w:rsidRPr="00FD7CF5">
        <w:rPr>
          <w:iCs/>
          <w:color w:val="000000"/>
          <w:spacing w:val="-2"/>
        </w:rPr>
        <w:t>,</w:t>
      </w:r>
      <w:r w:rsidR="004318F7">
        <w:rPr>
          <w:iCs/>
          <w:color w:val="000000"/>
          <w:spacing w:val="-2"/>
        </w:rPr>
        <w:t xml:space="preserve"> </w:t>
      </w:r>
      <w:r w:rsidRPr="00FD7CF5">
        <w:rPr>
          <w:iCs/>
          <w:color w:val="000000"/>
          <w:spacing w:val="-2"/>
        </w:rPr>
        <w:t xml:space="preserve">and is open to all eligible bidders as defined in the guidelines. Consulting services will be selected in accordance with the </w:t>
      </w:r>
      <w:r w:rsidRPr="004318F7">
        <w:rPr>
          <w:iCs/>
          <w:color w:val="000000"/>
          <w:spacing w:val="-2"/>
          <w:u w:val="single"/>
        </w:rPr>
        <w:t>Guidelines for the Procurement of Consultant Services under Islamic Development Bank Project Financing (</w:t>
      </w:r>
      <w:r w:rsidR="00B83907" w:rsidRPr="004318F7">
        <w:rPr>
          <w:iCs/>
          <w:color w:val="000000"/>
          <w:spacing w:val="-2"/>
          <w:u w:val="single"/>
        </w:rPr>
        <w:t>April 2019</w:t>
      </w:r>
      <w:r w:rsidRPr="004318F7">
        <w:rPr>
          <w:iCs/>
          <w:color w:val="000000"/>
          <w:spacing w:val="-2"/>
          <w:u w:val="single"/>
        </w:rPr>
        <w:t>)</w:t>
      </w:r>
      <w:r w:rsidRPr="00FD7CF5">
        <w:rPr>
          <w:iCs/>
          <w:color w:val="000000"/>
          <w:spacing w:val="-2"/>
        </w:rPr>
        <w:t>.</w:t>
      </w:r>
    </w:p>
    <w:p w14:paraId="33F18724" w14:textId="77777777" w:rsidR="0010222D" w:rsidRPr="00FD7CF5" w:rsidRDefault="0010222D" w:rsidP="00AD7EF1">
      <w:pPr>
        <w:ind w:left="120" w:right="108"/>
        <w:jc w:val="both"/>
        <w:rPr>
          <w:iCs/>
          <w:color w:val="000000"/>
          <w:spacing w:val="-2"/>
        </w:rPr>
      </w:pPr>
    </w:p>
    <w:p w14:paraId="53DA4199" w14:textId="170CD8E3" w:rsidR="0010222D" w:rsidRPr="00FD7CF5" w:rsidRDefault="00B11E51" w:rsidP="004318F7">
      <w:pPr>
        <w:ind w:left="120" w:right="108"/>
        <w:jc w:val="both"/>
        <w:rPr>
          <w:iCs/>
          <w:color w:val="000000"/>
          <w:spacing w:val="-2"/>
        </w:rPr>
      </w:pPr>
      <w:r w:rsidRPr="00FD7CF5">
        <w:rPr>
          <w:iCs/>
          <w:color w:val="000000"/>
          <w:spacing w:val="-2"/>
        </w:rPr>
        <w:t xml:space="preserve">Specific procurement notices for contracts to be bid under the Islamic Development Bank’s international competitive bidding (ICB) or international competitive bidding – member countries (ICB/MC) procedures and for contracts for consultancy services will be announced, as they become available, in </w:t>
      </w:r>
      <w:hyperlink r:id="rId8" w:history="1">
        <w:r w:rsidR="004318F7" w:rsidRPr="004318F7">
          <w:rPr>
            <w:rStyle w:val="Hyperlink"/>
            <w:iCs/>
          </w:rPr>
          <w:t>IsDB Website</w:t>
        </w:r>
      </w:hyperlink>
      <w:r w:rsidR="00D006BF" w:rsidRPr="00FD7CF5">
        <w:rPr>
          <w:iCs/>
          <w:color w:val="000000"/>
          <w:spacing w:val="-2"/>
        </w:rPr>
        <w:t>,</w:t>
      </w:r>
      <w:r w:rsidRPr="00FD7CF5">
        <w:rPr>
          <w:iCs/>
          <w:color w:val="000000"/>
          <w:spacing w:val="-2"/>
        </w:rPr>
        <w:t xml:space="preserve"> the </w:t>
      </w:r>
      <w:r w:rsidR="00DA5D09" w:rsidRPr="00FD7CF5">
        <w:rPr>
          <w:iCs/>
          <w:color w:val="000000"/>
          <w:spacing w:val="-2"/>
        </w:rPr>
        <w:t>Iraqi Grain Board</w:t>
      </w:r>
      <w:r w:rsidRPr="00FD7CF5">
        <w:rPr>
          <w:iCs/>
          <w:color w:val="000000"/>
          <w:spacing w:val="-2"/>
        </w:rPr>
        <w:t xml:space="preserve"> website</w:t>
      </w:r>
      <w:r w:rsidR="00D006BF" w:rsidRPr="00FD7CF5">
        <w:rPr>
          <w:iCs/>
          <w:color w:val="000000"/>
          <w:spacing w:val="-2"/>
        </w:rPr>
        <w:t xml:space="preserve"> and National </w:t>
      </w:r>
      <w:r w:rsidRPr="00FD7CF5">
        <w:rPr>
          <w:iCs/>
          <w:color w:val="000000"/>
          <w:spacing w:val="-2"/>
        </w:rPr>
        <w:t xml:space="preserve"> newspapers</w:t>
      </w:r>
      <w:r w:rsidR="00D006BF" w:rsidRPr="00FD7CF5">
        <w:rPr>
          <w:iCs/>
          <w:color w:val="000000"/>
          <w:spacing w:val="-2"/>
        </w:rPr>
        <w:t>.</w:t>
      </w:r>
    </w:p>
    <w:p w14:paraId="41982B86" w14:textId="77777777" w:rsidR="0010222D" w:rsidRPr="00FD7CF5" w:rsidRDefault="0010222D" w:rsidP="00AD7EF1">
      <w:pPr>
        <w:ind w:left="120" w:right="108"/>
        <w:jc w:val="both"/>
        <w:rPr>
          <w:iCs/>
          <w:color w:val="000000"/>
          <w:spacing w:val="-2"/>
        </w:rPr>
      </w:pPr>
    </w:p>
    <w:p w14:paraId="05CA7ED6" w14:textId="5EAD44D4" w:rsidR="0010222D" w:rsidRPr="00FD7CF5" w:rsidRDefault="00B11E51" w:rsidP="00AD7EF1">
      <w:pPr>
        <w:ind w:left="120" w:right="108"/>
        <w:jc w:val="both"/>
        <w:rPr>
          <w:iCs/>
          <w:color w:val="000000"/>
          <w:spacing w:val="-2"/>
        </w:rPr>
      </w:pPr>
      <w:r w:rsidRPr="00FD7CF5">
        <w:rPr>
          <w:iCs/>
          <w:color w:val="000000"/>
          <w:spacing w:val="-2"/>
        </w:rPr>
        <w:t xml:space="preserve">Interested eligible firms and individuals who would wish to be considered for the provision of goods, works and consulting services for the </w:t>
      </w:r>
      <w:r w:rsidR="004318F7" w:rsidRPr="00FD7CF5">
        <w:rPr>
          <w:iCs/>
          <w:color w:val="000000"/>
          <w:spacing w:val="-2"/>
        </w:rPr>
        <w:t>above-mentioned</w:t>
      </w:r>
      <w:r w:rsidRPr="00FD7CF5">
        <w:rPr>
          <w:iCs/>
          <w:color w:val="000000"/>
          <w:spacing w:val="-2"/>
        </w:rPr>
        <w:t xml:space="preserve"> project, or those requiring additional information, should contact the Beneficiary at the address below:</w:t>
      </w:r>
    </w:p>
    <w:p w14:paraId="44709256" w14:textId="67398C8F" w:rsidR="0010222D" w:rsidRPr="00FD7CF5" w:rsidRDefault="00C5353F" w:rsidP="00AD7EF1">
      <w:pPr>
        <w:ind w:left="120" w:right="108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Office name: G</w:t>
      </w:r>
      <w:r w:rsidR="00D006BF" w:rsidRPr="00FD7CF5">
        <w:rPr>
          <w:iCs/>
          <w:color w:val="000000"/>
          <w:spacing w:val="-2"/>
        </w:rPr>
        <w:t>rai</w:t>
      </w:r>
      <w:r>
        <w:rPr>
          <w:iCs/>
          <w:color w:val="000000"/>
          <w:spacing w:val="-2"/>
        </w:rPr>
        <w:t>n B</w:t>
      </w:r>
      <w:r w:rsidR="00D006BF" w:rsidRPr="00FD7CF5">
        <w:rPr>
          <w:iCs/>
          <w:color w:val="000000"/>
          <w:spacing w:val="-2"/>
        </w:rPr>
        <w:t xml:space="preserve">oard of Iraq / </w:t>
      </w:r>
      <w:r>
        <w:rPr>
          <w:iCs/>
          <w:color w:val="000000"/>
          <w:spacing w:val="-2"/>
        </w:rPr>
        <w:t>T</w:t>
      </w:r>
      <w:r w:rsidR="00D006BF" w:rsidRPr="00FD7CF5">
        <w:rPr>
          <w:iCs/>
          <w:color w:val="000000"/>
          <w:spacing w:val="-2"/>
        </w:rPr>
        <w:t xml:space="preserve">echnical </w:t>
      </w:r>
      <w:r>
        <w:rPr>
          <w:iCs/>
          <w:color w:val="000000"/>
          <w:spacing w:val="-2"/>
        </w:rPr>
        <w:t>D</w:t>
      </w:r>
      <w:r w:rsidR="00D006BF" w:rsidRPr="00FD7CF5">
        <w:rPr>
          <w:iCs/>
          <w:color w:val="000000"/>
          <w:spacing w:val="-2"/>
        </w:rPr>
        <w:t xml:space="preserve">epartment </w:t>
      </w:r>
    </w:p>
    <w:p w14:paraId="3631FBF0" w14:textId="353C18E4" w:rsidR="00C5353F" w:rsidRDefault="00C5353F" w:rsidP="00AD7EF1">
      <w:pPr>
        <w:ind w:left="120" w:right="108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Officer Name: Eng. </w:t>
      </w:r>
      <w:r w:rsidR="00D006BF" w:rsidRPr="00FD7CF5">
        <w:rPr>
          <w:iCs/>
          <w:color w:val="000000"/>
          <w:spacing w:val="-2"/>
        </w:rPr>
        <w:t xml:space="preserve">Hasan </w:t>
      </w:r>
      <w:r w:rsidR="00254956">
        <w:rPr>
          <w:iCs/>
          <w:color w:val="000000"/>
          <w:spacing w:val="-2"/>
        </w:rPr>
        <w:t>U</w:t>
      </w:r>
      <w:r w:rsidR="00D006BF" w:rsidRPr="00FD7CF5">
        <w:rPr>
          <w:iCs/>
          <w:color w:val="000000"/>
          <w:spacing w:val="-2"/>
        </w:rPr>
        <w:t>zri</w:t>
      </w:r>
    </w:p>
    <w:p w14:paraId="2DAAC8BB" w14:textId="79F47858" w:rsidR="0010222D" w:rsidRPr="00FD7CF5" w:rsidRDefault="00C5353F" w:rsidP="00AD7EF1">
      <w:pPr>
        <w:ind w:left="120" w:right="108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Title: P</w:t>
      </w:r>
      <w:r w:rsidR="00D006BF" w:rsidRPr="00FD7CF5">
        <w:rPr>
          <w:iCs/>
          <w:color w:val="000000"/>
          <w:spacing w:val="-2"/>
        </w:rPr>
        <w:t xml:space="preserve">roject </w:t>
      </w:r>
      <w:r>
        <w:rPr>
          <w:iCs/>
          <w:color w:val="000000"/>
          <w:spacing w:val="-2"/>
        </w:rPr>
        <w:t>S</w:t>
      </w:r>
      <w:r w:rsidR="00D006BF" w:rsidRPr="00FD7CF5">
        <w:rPr>
          <w:iCs/>
          <w:color w:val="000000"/>
          <w:spacing w:val="-2"/>
        </w:rPr>
        <w:t xml:space="preserve">ector </w:t>
      </w:r>
      <w:r>
        <w:rPr>
          <w:iCs/>
          <w:color w:val="000000"/>
          <w:spacing w:val="-2"/>
        </w:rPr>
        <w:t>M</w:t>
      </w:r>
      <w:r w:rsidR="00D006BF" w:rsidRPr="00FD7CF5">
        <w:rPr>
          <w:iCs/>
          <w:color w:val="000000"/>
          <w:spacing w:val="-2"/>
        </w:rPr>
        <w:t>an</w:t>
      </w:r>
      <w:r>
        <w:rPr>
          <w:iCs/>
          <w:color w:val="000000"/>
          <w:spacing w:val="-2"/>
        </w:rPr>
        <w:t>a</w:t>
      </w:r>
      <w:r w:rsidR="00D006BF" w:rsidRPr="00FD7CF5">
        <w:rPr>
          <w:iCs/>
          <w:color w:val="000000"/>
          <w:spacing w:val="-2"/>
        </w:rPr>
        <w:t>ger</w:t>
      </w:r>
    </w:p>
    <w:p w14:paraId="0BE37F76" w14:textId="16E23EAA" w:rsidR="0010222D" w:rsidRPr="00FD7CF5" w:rsidRDefault="00C5353F" w:rsidP="00AD7EF1">
      <w:pPr>
        <w:ind w:left="120" w:right="108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Telephone: </w:t>
      </w:r>
      <w:r w:rsidR="004318F7">
        <w:rPr>
          <w:iCs/>
          <w:color w:val="000000"/>
          <w:spacing w:val="-2"/>
        </w:rPr>
        <w:t>+</w:t>
      </w:r>
      <w:r w:rsidR="00F87F47" w:rsidRPr="00FD7CF5">
        <w:rPr>
          <w:iCs/>
          <w:color w:val="000000"/>
          <w:spacing w:val="-2"/>
        </w:rPr>
        <w:t>9647901845766</w:t>
      </w:r>
    </w:p>
    <w:p w14:paraId="319D76F5" w14:textId="2A442CD9" w:rsidR="0010222D" w:rsidRPr="00FD7CF5" w:rsidRDefault="00C5353F" w:rsidP="00AD7EF1">
      <w:pPr>
        <w:ind w:left="120" w:right="108"/>
        <w:jc w:val="both"/>
        <w:rPr>
          <w:iCs/>
        </w:rPr>
      </w:pPr>
      <w:r>
        <w:rPr>
          <w:iCs/>
          <w:color w:val="000000"/>
          <w:spacing w:val="-2"/>
        </w:rPr>
        <w:t xml:space="preserve">Email </w:t>
      </w:r>
      <w:r w:rsidR="00254956">
        <w:rPr>
          <w:iCs/>
          <w:color w:val="000000"/>
          <w:spacing w:val="-2"/>
        </w:rPr>
        <w:t>address</w:t>
      </w:r>
      <w:r>
        <w:rPr>
          <w:iCs/>
          <w:color w:val="000000"/>
          <w:spacing w:val="-2"/>
        </w:rPr>
        <w:t xml:space="preserve">: </w:t>
      </w:r>
      <w:hyperlink r:id="rId9" w:history="1">
        <w:r w:rsidRPr="00005FC6">
          <w:rPr>
            <w:rStyle w:val="Hyperlink"/>
            <w:iCs/>
            <w:spacing w:val="-2"/>
          </w:rPr>
          <w:t>hasanku78@yahoo.com</w:t>
        </w:r>
      </w:hyperlink>
      <w:r w:rsidR="004318F7">
        <w:rPr>
          <w:iCs/>
          <w:color w:val="000000"/>
          <w:spacing w:val="-2"/>
        </w:rPr>
        <w:t xml:space="preserve"> </w:t>
      </w:r>
      <w:r w:rsidR="00B11E51" w:rsidRPr="00FD7CF5">
        <w:rPr>
          <w:iCs/>
          <w:color w:val="000000"/>
        </w:rPr>
        <w:tab/>
      </w:r>
    </w:p>
    <w:p w14:paraId="58AFF300" w14:textId="436656BB" w:rsidR="0010222D" w:rsidRPr="00F87F47" w:rsidRDefault="0010222D" w:rsidP="004318F7">
      <w:pPr>
        <w:pStyle w:val="BodyText"/>
        <w:spacing w:before="4"/>
        <w:rPr>
          <w:sz w:val="25"/>
        </w:rPr>
      </w:pPr>
    </w:p>
    <w:sectPr w:rsidR="0010222D" w:rsidRPr="00F87F47">
      <w:pgSz w:w="11910" w:h="16840"/>
      <w:pgMar w:top="10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62D0" w14:textId="77777777" w:rsidR="00CD3D55" w:rsidRDefault="00CD3D55" w:rsidP="002B21C1">
      <w:r>
        <w:separator/>
      </w:r>
    </w:p>
  </w:endnote>
  <w:endnote w:type="continuationSeparator" w:id="0">
    <w:p w14:paraId="31C7EF3B" w14:textId="77777777" w:rsidR="00CD3D55" w:rsidRDefault="00CD3D55" w:rsidP="002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54DF" w14:textId="77777777" w:rsidR="00CD3D55" w:rsidRDefault="00CD3D55" w:rsidP="002B21C1">
      <w:r>
        <w:separator/>
      </w:r>
    </w:p>
  </w:footnote>
  <w:footnote w:type="continuationSeparator" w:id="0">
    <w:p w14:paraId="7E1D06BF" w14:textId="77777777" w:rsidR="00CD3D55" w:rsidRDefault="00CD3D55" w:rsidP="002B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7067"/>
    <w:multiLevelType w:val="hybridMultilevel"/>
    <w:tmpl w:val="5FEEAFD0"/>
    <w:lvl w:ilvl="0" w:tplc="ECE0111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2D"/>
    <w:rsid w:val="00063576"/>
    <w:rsid w:val="00101D8A"/>
    <w:rsid w:val="0010222D"/>
    <w:rsid w:val="00194FBE"/>
    <w:rsid w:val="00235538"/>
    <w:rsid w:val="00254956"/>
    <w:rsid w:val="00257317"/>
    <w:rsid w:val="002B21C1"/>
    <w:rsid w:val="00307C26"/>
    <w:rsid w:val="003D1A63"/>
    <w:rsid w:val="004318F7"/>
    <w:rsid w:val="00505802"/>
    <w:rsid w:val="00510913"/>
    <w:rsid w:val="00550078"/>
    <w:rsid w:val="005C4754"/>
    <w:rsid w:val="00614E9E"/>
    <w:rsid w:val="00742F58"/>
    <w:rsid w:val="00AD7EF1"/>
    <w:rsid w:val="00B11E51"/>
    <w:rsid w:val="00B55EE2"/>
    <w:rsid w:val="00B71584"/>
    <w:rsid w:val="00B83907"/>
    <w:rsid w:val="00C5353F"/>
    <w:rsid w:val="00CD3D55"/>
    <w:rsid w:val="00D006BF"/>
    <w:rsid w:val="00D225B8"/>
    <w:rsid w:val="00DA5D09"/>
    <w:rsid w:val="00E373D5"/>
    <w:rsid w:val="00E92520"/>
    <w:rsid w:val="00F87F47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5B141"/>
  <w15:docId w15:val="{A0A886DA-22A8-4003-9397-578F3CD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20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120"/>
      <w:ind w:left="1499" w:right="15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1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sanku7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6D71-35DA-49F7-8060-2F1EA584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Enjoy My Fine Releases.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Zohair Kashgary</cp:lastModifiedBy>
  <cp:revision>2</cp:revision>
  <dcterms:created xsi:type="dcterms:W3CDTF">2022-11-05T10:25:00Z</dcterms:created>
  <dcterms:modified xsi:type="dcterms:W3CDTF">2022-11-05T10:25:00Z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2022-10-05T00:00:00Z</vt:filetime>
  </property>
</Properties>
</file>