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21A6A" w14:textId="77777777" w:rsidR="00233C63" w:rsidRPr="00422E04" w:rsidRDefault="00233C63" w:rsidP="009449EB">
      <w:pPr>
        <w:pStyle w:val="Heading1a"/>
        <w:spacing w:before="0" w:after="0"/>
        <w:rPr>
          <w:rFonts w:asciiTheme="minorBidi" w:hAnsiTheme="minorBidi" w:cstheme="minorBidi"/>
          <w:noProof/>
          <w:sz w:val="24"/>
        </w:rPr>
      </w:pPr>
      <w:bookmarkStart w:id="0" w:name="_GoBack"/>
      <w:bookmarkEnd w:id="0"/>
      <w:r w:rsidRPr="00422E04">
        <w:rPr>
          <w:rFonts w:asciiTheme="minorBidi" w:hAnsiTheme="minorBidi" w:cstheme="minorBidi"/>
          <w:noProof/>
          <w:sz w:val="24"/>
          <w:lang w:val="en-GB" w:eastAsia="en-GB"/>
        </w:rPr>
        <w:drawing>
          <wp:inline distT="0" distB="0" distL="0" distR="0" wp14:anchorId="7FA28635" wp14:editId="19039891">
            <wp:extent cx="1730375" cy="93726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0375" cy="937260"/>
                    </a:xfrm>
                    <a:prstGeom prst="rect">
                      <a:avLst/>
                    </a:prstGeom>
                    <a:noFill/>
                    <a:ln>
                      <a:noFill/>
                    </a:ln>
                  </pic:spPr>
                </pic:pic>
              </a:graphicData>
            </a:graphic>
          </wp:inline>
        </w:drawing>
      </w:r>
    </w:p>
    <w:p w14:paraId="3FAC025D" w14:textId="77777777" w:rsidR="00233C63" w:rsidRPr="00422E04" w:rsidRDefault="00233C63" w:rsidP="009449EB">
      <w:pPr>
        <w:jc w:val="center"/>
        <w:rPr>
          <w:rFonts w:asciiTheme="minorBidi" w:hAnsiTheme="minorBidi"/>
          <w:b/>
          <w:sz w:val="24"/>
          <w:szCs w:val="24"/>
        </w:rPr>
      </w:pPr>
      <w:r w:rsidRPr="00422E04">
        <w:rPr>
          <w:rFonts w:asciiTheme="minorBidi" w:hAnsiTheme="minorBidi"/>
          <w:b/>
          <w:sz w:val="24"/>
          <w:szCs w:val="24"/>
        </w:rPr>
        <w:t>THE MICROFINANCE SUPPORT CENTRE LTD</w:t>
      </w:r>
      <w:r w:rsidR="002B6DDF" w:rsidRPr="00422E04">
        <w:rPr>
          <w:rFonts w:asciiTheme="minorBidi" w:hAnsiTheme="minorBidi"/>
          <w:b/>
          <w:sz w:val="24"/>
          <w:szCs w:val="24"/>
        </w:rPr>
        <w:t xml:space="preserve"> (MSC)</w:t>
      </w:r>
    </w:p>
    <w:p w14:paraId="44E389EB" w14:textId="2AE8BE0F" w:rsidR="00233C63" w:rsidRPr="00422E04" w:rsidRDefault="009449EB" w:rsidP="009449EB">
      <w:pPr>
        <w:jc w:val="center"/>
        <w:rPr>
          <w:rFonts w:asciiTheme="minorBidi" w:hAnsiTheme="minorBidi"/>
          <w:sz w:val="24"/>
          <w:szCs w:val="24"/>
        </w:rPr>
      </w:pPr>
      <w:r w:rsidRPr="00422E04">
        <w:rPr>
          <w:rFonts w:asciiTheme="minorBidi" w:hAnsiTheme="minorBidi"/>
          <w:b/>
          <w:sz w:val="24"/>
          <w:szCs w:val="24"/>
        </w:rPr>
        <w:t xml:space="preserve">Date: </w:t>
      </w:r>
      <w:r w:rsidR="00422E04">
        <w:rPr>
          <w:rFonts w:asciiTheme="minorBidi" w:hAnsiTheme="minorBidi"/>
          <w:sz w:val="24"/>
          <w:szCs w:val="24"/>
        </w:rPr>
        <w:t>December 12</w:t>
      </w:r>
      <w:r w:rsidRPr="00422E04">
        <w:rPr>
          <w:rFonts w:asciiTheme="minorBidi" w:hAnsiTheme="minorBidi"/>
          <w:sz w:val="24"/>
          <w:szCs w:val="24"/>
        </w:rPr>
        <w:t>, 2021</w:t>
      </w:r>
    </w:p>
    <w:p w14:paraId="682ED7EE" w14:textId="77777777" w:rsidR="00233C63" w:rsidRPr="00422E04" w:rsidRDefault="00233C63" w:rsidP="00094C1B">
      <w:pPr>
        <w:pStyle w:val="Heading1a"/>
        <w:spacing w:before="0" w:after="0"/>
        <w:jc w:val="both"/>
        <w:rPr>
          <w:rFonts w:asciiTheme="minorBidi" w:hAnsiTheme="minorBidi" w:cstheme="minorBidi"/>
          <w:sz w:val="24"/>
        </w:rPr>
      </w:pPr>
    </w:p>
    <w:p w14:paraId="681EC450" w14:textId="77777777" w:rsidR="00233C63" w:rsidRPr="00422E04" w:rsidRDefault="00233C63" w:rsidP="00BF061C">
      <w:pPr>
        <w:pStyle w:val="Heading1a"/>
        <w:spacing w:before="0" w:after="0"/>
        <w:rPr>
          <w:rFonts w:asciiTheme="minorBidi" w:hAnsiTheme="minorBidi" w:cstheme="minorBidi"/>
          <w:sz w:val="24"/>
          <w:u w:val="single"/>
        </w:rPr>
      </w:pPr>
      <w:r w:rsidRPr="00422E04">
        <w:rPr>
          <w:rFonts w:asciiTheme="minorBidi" w:hAnsiTheme="minorBidi" w:cstheme="minorBidi"/>
          <w:sz w:val="24"/>
          <w:u w:val="single"/>
        </w:rPr>
        <w:t>TERMS OF REFERENCE (TORs)</w:t>
      </w:r>
    </w:p>
    <w:p w14:paraId="7F5E1EC1" w14:textId="77777777" w:rsidR="00233C63" w:rsidRPr="00422E04" w:rsidRDefault="00233C63" w:rsidP="00094C1B">
      <w:pPr>
        <w:jc w:val="both"/>
        <w:rPr>
          <w:rFonts w:asciiTheme="minorBidi" w:hAnsiTheme="minorBidi"/>
          <w:sz w:val="24"/>
          <w:szCs w:val="24"/>
        </w:rPr>
      </w:pPr>
    </w:p>
    <w:p w14:paraId="58CECF51" w14:textId="77777777" w:rsidR="008034CA" w:rsidRPr="00422E04" w:rsidRDefault="00233C63" w:rsidP="008034CA">
      <w:pPr>
        <w:pStyle w:val="Heading1a"/>
        <w:spacing w:before="0" w:after="0"/>
        <w:jc w:val="both"/>
        <w:rPr>
          <w:rFonts w:asciiTheme="minorBidi" w:hAnsiTheme="minorBidi" w:cstheme="minorBidi"/>
          <w:sz w:val="24"/>
        </w:rPr>
      </w:pPr>
      <w:r w:rsidRPr="00422E04">
        <w:rPr>
          <w:rFonts w:asciiTheme="minorBidi" w:hAnsiTheme="minorBidi" w:cstheme="minorBidi"/>
          <w:sz w:val="24"/>
        </w:rPr>
        <w:t>consultancy services TO</w:t>
      </w:r>
      <w:r w:rsidR="00093B64" w:rsidRPr="00422E04">
        <w:rPr>
          <w:rFonts w:asciiTheme="minorBidi" w:hAnsiTheme="minorBidi" w:cstheme="minorBidi"/>
          <w:sz w:val="24"/>
        </w:rPr>
        <w:t xml:space="preserve"> </w:t>
      </w:r>
      <w:r w:rsidR="00381680" w:rsidRPr="00422E04">
        <w:rPr>
          <w:rFonts w:asciiTheme="minorBidi" w:hAnsiTheme="minorBidi" w:cstheme="minorBidi"/>
          <w:sz w:val="24"/>
        </w:rPr>
        <w:t xml:space="preserve">STRENGTHEN INSTITUTIONAL CAPACITY </w:t>
      </w:r>
      <w:r w:rsidR="008034CA" w:rsidRPr="00422E04">
        <w:rPr>
          <w:rFonts w:asciiTheme="minorBidi" w:hAnsiTheme="minorBidi" w:cstheme="minorBidi"/>
          <w:sz w:val="24"/>
        </w:rPr>
        <w:t>of MSC AND ITS CLIENT INSTITUTIONS THROUGH THE PROVISION OF STAFF TRAINING</w:t>
      </w:r>
      <w:r w:rsidR="00C9317C" w:rsidRPr="00422E04">
        <w:rPr>
          <w:rFonts w:asciiTheme="minorBidi" w:hAnsiTheme="minorBidi" w:cstheme="minorBidi"/>
          <w:sz w:val="24"/>
        </w:rPr>
        <w:t>,</w:t>
      </w:r>
      <w:r w:rsidR="00891B8B" w:rsidRPr="00422E04">
        <w:rPr>
          <w:rFonts w:asciiTheme="minorBidi" w:hAnsiTheme="minorBidi" w:cstheme="minorBidi"/>
          <w:sz w:val="24"/>
        </w:rPr>
        <w:t xml:space="preserve"> </w:t>
      </w:r>
      <w:r w:rsidR="00C9317C" w:rsidRPr="00422E04">
        <w:rPr>
          <w:rFonts w:asciiTheme="minorBidi" w:hAnsiTheme="minorBidi" w:cstheme="minorBidi"/>
          <w:sz w:val="24"/>
        </w:rPr>
        <w:t xml:space="preserve">REVIEW </w:t>
      </w:r>
      <w:r w:rsidR="008A38A3" w:rsidRPr="00422E04">
        <w:rPr>
          <w:rFonts w:asciiTheme="minorBidi" w:hAnsiTheme="minorBidi" w:cstheme="minorBidi"/>
          <w:sz w:val="24"/>
        </w:rPr>
        <w:t>of products and services, operational manuals, processes</w:t>
      </w:r>
      <w:r w:rsidR="00C9317C" w:rsidRPr="00422E04">
        <w:rPr>
          <w:rFonts w:asciiTheme="minorBidi" w:hAnsiTheme="minorBidi" w:cstheme="minorBidi"/>
          <w:sz w:val="24"/>
        </w:rPr>
        <w:t>,</w:t>
      </w:r>
      <w:r w:rsidR="008A38A3" w:rsidRPr="00422E04">
        <w:rPr>
          <w:rFonts w:asciiTheme="minorBidi" w:hAnsiTheme="minorBidi" w:cstheme="minorBidi"/>
          <w:sz w:val="24"/>
        </w:rPr>
        <w:t xml:space="preserve"> risk and shariah governance</w:t>
      </w:r>
      <w:r w:rsidR="00C9317C" w:rsidRPr="00422E04">
        <w:rPr>
          <w:rFonts w:asciiTheme="minorBidi" w:hAnsiTheme="minorBidi" w:cstheme="minorBidi"/>
          <w:sz w:val="24"/>
        </w:rPr>
        <w:t>,</w:t>
      </w:r>
      <w:r w:rsidR="00891B8B" w:rsidRPr="00422E04">
        <w:rPr>
          <w:rFonts w:asciiTheme="minorBidi" w:hAnsiTheme="minorBidi" w:cstheme="minorBidi"/>
          <w:sz w:val="24"/>
        </w:rPr>
        <w:t xml:space="preserve"> </w:t>
      </w:r>
      <w:r w:rsidR="00C9317C" w:rsidRPr="00422E04">
        <w:rPr>
          <w:rFonts w:asciiTheme="minorBidi" w:hAnsiTheme="minorBidi" w:cstheme="minorBidi"/>
          <w:sz w:val="24"/>
        </w:rPr>
        <w:t xml:space="preserve">POLICY </w:t>
      </w:r>
      <w:r w:rsidR="008A38A3" w:rsidRPr="00422E04">
        <w:rPr>
          <w:rFonts w:asciiTheme="minorBidi" w:hAnsiTheme="minorBidi" w:cstheme="minorBidi"/>
          <w:sz w:val="24"/>
        </w:rPr>
        <w:t xml:space="preserve">and </w:t>
      </w:r>
      <w:r w:rsidR="00C9317C" w:rsidRPr="00422E04">
        <w:rPr>
          <w:rFonts w:asciiTheme="minorBidi" w:hAnsiTheme="minorBidi" w:cstheme="minorBidi"/>
          <w:sz w:val="24"/>
        </w:rPr>
        <w:t>ENHANCE</w:t>
      </w:r>
      <w:r w:rsidR="00891B8B" w:rsidRPr="00422E04">
        <w:rPr>
          <w:rFonts w:asciiTheme="minorBidi" w:hAnsiTheme="minorBidi" w:cstheme="minorBidi"/>
          <w:sz w:val="24"/>
        </w:rPr>
        <w:t>ment of</w:t>
      </w:r>
      <w:r w:rsidR="00C9317C" w:rsidRPr="00422E04">
        <w:rPr>
          <w:rFonts w:asciiTheme="minorBidi" w:hAnsiTheme="minorBidi" w:cstheme="minorBidi"/>
          <w:sz w:val="24"/>
        </w:rPr>
        <w:t xml:space="preserve"> THE </w:t>
      </w:r>
      <w:r w:rsidR="00891B8B" w:rsidRPr="00422E04">
        <w:rPr>
          <w:rFonts w:asciiTheme="minorBidi" w:hAnsiTheme="minorBidi" w:cstheme="minorBidi"/>
          <w:sz w:val="24"/>
        </w:rPr>
        <w:t xml:space="preserve">IT </w:t>
      </w:r>
      <w:r w:rsidR="00C07AC2" w:rsidRPr="00422E04">
        <w:rPr>
          <w:rFonts w:asciiTheme="minorBidi" w:hAnsiTheme="minorBidi" w:cstheme="minorBidi"/>
          <w:sz w:val="24"/>
        </w:rPr>
        <w:t>core system.</w:t>
      </w:r>
    </w:p>
    <w:p w14:paraId="10F44459" w14:textId="77777777" w:rsidR="008034CA" w:rsidRPr="00422E04" w:rsidRDefault="008034CA" w:rsidP="00BB2081">
      <w:pPr>
        <w:pStyle w:val="Heading1a"/>
        <w:spacing w:before="0" w:after="0"/>
        <w:jc w:val="both"/>
        <w:rPr>
          <w:rFonts w:asciiTheme="minorBidi" w:hAnsiTheme="minorBidi" w:cstheme="minorBidi"/>
          <w:sz w:val="24"/>
        </w:rPr>
      </w:pPr>
    </w:p>
    <w:p w14:paraId="05EECFB8" w14:textId="77777777" w:rsidR="002774B6" w:rsidRPr="00422E04" w:rsidRDefault="002774B6" w:rsidP="00BB2081">
      <w:pPr>
        <w:pStyle w:val="Heading1a"/>
        <w:numPr>
          <w:ilvl w:val="0"/>
          <w:numId w:val="0"/>
        </w:numPr>
        <w:spacing w:before="0" w:after="0"/>
        <w:jc w:val="both"/>
        <w:rPr>
          <w:rFonts w:asciiTheme="minorBidi" w:hAnsiTheme="minorBidi" w:cstheme="minorBidi"/>
          <w:sz w:val="24"/>
        </w:rPr>
      </w:pPr>
      <w:r w:rsidRPr="00422E04">
        <w:rPr>
          <w:rFonts w:asciiTheme="minorBidi" w:hAnsiTheme="minorBidi" w:cstheme="minorBidi"/>
          <w:sz w:val="24"/>
        </w:rPr>
        <w:t>Introduction</w:t>
      </w:r>
    </w:p>
    <w:p w14:paraId="35A380F7" w14:textId="77777777" w:rsidR="00C50B6E" w:rsidRPr="00422E04" w:rsidRDefault="002774B6" w:rsidP="00094C1B">
      <w:pPr>
        <w:spacing w:after="0" w:line="240" w:lineRule="auto"/>
        <w:jc w:val="both"/>
        <w:rPr>
          <w:rFonts w:asciiTheme="minorBidi" w:hAnsiTheme="minorBidi"/>
          <w:sz w:val="24"/>
          <w:szCs w:val="24"/>
        </w:rPr>
      </w:pPr>
      <w:r w:rsidRPr="00422E04">
        <w:rPr>
          <w:rFonts w:asciiTheme="minorBidi" w:hAnsiTheme="minorBidi"/>
          <w:sz w:val="24"/>
          <w:szCs w:val="24"/>
        </w:rPr>
        <w:t>The Microfinance Support Centre Ltd (MSC)</w:t>
      </w:r>
      <w:r w:rsidR="00E44DD4" w:rsidRPr="00422E04">
        <w:rPr>
          <w:rFonts w:asciiTheme="minorBidi" w:hAnsiTheme="minorBidi"/>
          <w:sz w:val="24"/>
          <w:szCs w:val="24"/>
        </w:rPr>
        <w:t xml:space="preserve"> is</w:t>
      </w:r>
      <w:r w:rsidRPr="00422E04">
        <w:rPr>
          <w:rFonts w:asciiTheme="minorBidi" w:hAnsiTheme="minorBidi"/>
          <w:sz w:val="24"/>
          <w:szCs w:val="24"/>
        </w:rPr>
        <w:t xml:space="preserve"> </w:t>
      </w:r>
      <w:r w:rsidR="003D2DCF" w:rsidRPr="00422E04">
        <w:rPr>
          <w:rFonts w:asciiTheme="minorBidi" w:hAnsiTheme="minorBidi"/>
          <w:sz w:val="24"/>
          <w:szCs w:val="24"/>
        </w:rPr>
        <w:t xml:space="preserve">an </w:t>
      </w:r>
      <w:r w:rsidRPr="00422E04">
        <w:rPr>
          <w:rFonts w:asciiTheme="minorBidi" w:hAnsiTheme="minorBidi"/>
          <w:sz w:val="24"/>
          <w:szCs w:val="24"/>
        </w:rPr>
        <w:t xml:space="preserve">agency </w:t>
      </w:r>
      <w:r w:rsidR="002B6DDF" w:rsidRPr="00422E04">
        <w:rPr>
          <w:rFonts w:asciiTheme="minorBidi" w:hAnsiTheme="minorBidi"/>
          <w:sz w:val="24"/>
          <w:szCs w:val="24"/>
        </w:rPr>
        <w:t xml:space="preserve">that was </w:t>
      </w:r>
      <w:r w:rsidR="00AD230C" w:rsidRPr="00422E04">
        <w:rPr>
          <w:rFonts w:asciiTheme="minorBidi" w:hAnsiTheme="minorBidi"/>
          <w:sz w:val="24"/>
          <w:szCs w:val="24"/>
        </w:rPr>
        <w:t xml:space="preserve">established by the Government of </w:t>
      </w:r>
      <w:r w:rsidR="00E44DD4" w:rsidRPr="00422E04">
        <w:rPr>
          <w:rFonts w:asciiTheme="minorBidi" w:hAnsiTheme="minorBidi"/>
          <w:sz w:val="24"/>
          <w:szCs w:val="24"/>
        </w:rPr>
        <w:t>Uganda (</w:t>
      </w:r>
      <w:proofErr w:type="spellStart"/>
      <w:r w:rsidR="002C5BD0" w:rsidRPr="00422E04">
        <w:rPr>
          <w:rFonts w:asciiTheme="minorBidi" w:hAnsiTheme="minorBidi"/>
          <w:sz w:val="24"/>
          <w:szCs w:val="24"/>
        </w:rPr>
        <w:t>GoU</w:t>
      </w:r>
      <w:proofErr w:type="spellEnd"/>
      <w:r w:rsidR="002C5BD0" w:rsidRPr="00422E04">
        <w:rPr>
          <w:rFonts w:asciiTheme="minorBidi" w:hAnsiTheme="minorBidi"/>
          <w:sz w:val="24"/>
          <w:szCs w:val="24"/>
        </w:rPr>
        <w:t xml:space="preserve">) </w:t>
      </w:r>
      <w:r w:rsidR="00AD230C" w:rsidRPr="00422E04">
        <w:rPr>
          <w:rFonts w:asciiTheme="minorBidi" w:hAnsiTheme="minorBidi"/>
          <w:sz w:val="24"/>
          <w:szCs w:val="24"/>
        </w:rPr>
        <w:t>in 2001 as the main vehicle for managing and delivering affordable finance to Ugandans</w:t>
      </w:r>
      <w:r w:rsidR="006D6877" w:rsidRPr="00422E04">
        <w:rPr>
          <w:rFonts w:asciiTheme="minorBidi" w:hAnsiTheme="minorBidi"/>
          <w:sz w:val="24"/>
          <w:szCs w:val="24"/>
        </w:rPr>
        <w:t xml:space="preserve">, </w:t>
      </w:r>
      <w:r w:rsidR="00AD230C" w:rsidRPr="00422E04">
        <w:rPr>
          <w:rFonts w:asciiTheme="minorBidi" w:hAnsiTheme="minorBidi"/>
          <w:sz w:val="24"/>
          <w:szCs w:val="24"/>
        </w:rPr>
        <w:t>with a special focus to the rural poor communities to increase their employment levels, production</w:t>
      </w:r>
      <w:r w:rsidR="002B6DDF" w:rsidRPr="00422E04">
        <w:rPr>
          <w:rFonts w:asciiTheme="minorBidi" w:hAnsiTheme="minorBidi"/>
          <w:sz w:val="24"/>
          <w:szCs w:val="24"/>
        </w:rPr>
        <w:t xml:space="preserve">, household </w:t>
      </w:r>
      <w:r w:rsidR="00AD230C" w:rsidRPr="00422E04">
        <w:rPr>
          <w:rFonts w:asciiTheme="minorBidi" w:hAnsiTheme="minorBidi"/>
          <w:sz w:val="24"/>
          <w:szCs w:val="24"/>
        </w:rPr>
        <w:t>incomes</w:t>
      </w:r>
      <w:r w:rsidR="002B6DDF" w:rsidRPr="00422E04">
        <w:rPr>
          <w:rFonts w:asciiTheme="minorBidi" w:hAnsiTheme="minorBidi"/>
          <w:sz w:val="24"/>
          <w:szCs w:val="24"/>
        </w:rPr>
        <w:t xml:space="preserve"> and improve their livelihoods</w:t>
      </w:r>
      <w:r w:rsidR="00AD230C" w:rsidRPr="00422E04">
        <w:rPr>
          <w:rFonts w:asciiTheme="minorBidi" w:hAnsiTheme="minorBidi"/>
          <w:sz w:val="24"/>
          <w:szCs w:val="24"/>
        </w:rPr>
        <w:t>.  As a manager of Government microfinance funds</w:t>
      </w:r>
      <w:r w:rsidR="002B6DDF" w:rsidRPr="00422E04">
        <w:rPr>
          <w:rFonts w:asciiTheme="minorBidi" w:hAnsiTheme="minorBidi"/>
          <w:sz w:val="24"/>
          <w:szCs w:val="24"/>
        </w:rPr>
        <w:t xml:space="preserve"> (micro-credit and micro-grants)</w:t>
      </w:r>
      <w:r w:rsidR="00AD230C" w:rsidRPr="00422E04">
        <w:rPr>
          <w:rFonts w:asciiTheme="minorBidi" w:hAnsiTheme="minorBidi"/>
          <w:sz w:val="24"/>
          <w:szCs w:val="24"/>
        </w:rPr>
        <w:t>, MSC operates 13 regional offices</w:t>
      </w:r>
      <w:r w:rsidR="006D6877" w:rsidRPr="00422E04">
        <w:rPr>
          <w:rFonts w:asciiTheme="minorBidi" w:hAnsiTheme="minorBidi"/>
          <w:sz w:val="24"/>
          <w:szCs w:val="24"/>
        </w:rPr>
        <w:t xml:space="preserve"> </w:t>
      </w:r>
      <w:r w:rsidR="00232D06" w:rsidRPr="00422E04">
        <w:rPr>
          <w:rFonts w:asciiTheme="minorBidi" w:hAnsiTheme="minorBidi"/>
          <w:sz w:val="24"/>
          <w:szCs w:val="24"/>
        </w:rPr>
        <w:t>and 5</w:t>
      </w:r>
      <w:r w:rsidR="00AD230C" w:rsidRPr="00422E04">
        <w:rPr>
          <w:rFonts w:asciiTheme="minorBidi" w:hAnsiTheme="minorBidi"/>
          <w:sz w:val="24"/>
          <w:szCs w:val="24"/>
        </w:rPr>
        <w:t xml:space="preserve"> Satellite Offices covering the entire country </w:t>
      </w:r>
      <w:r w:rsidR="002B6DDF" w:rsidRPr="00422E04">
        <w:rPr>
          <w:rFonts w:asciiTheme="minorBidi" w:hAnsiTheme="minorBidi"/>
          <w:sz w:val="24"/>
          <w:szCs w:val="24"/>
        </w:rPr>
        <w:t xml:space="preserve">and </w:t>
      </w:r>
      <w:r w:rsidR="00AD230C" w:rsidRPr="00422E04">
        <w:rPr>
          <w:rFonts w:asciiTheme="minorBidi" w:hAnsiTheme="minorBidi"/>
          <w:sz w:val="24"/>
          <w:szCs w:val="24"/>
        </w:rPr>
        <w:t xml:space="preserve">supported by over 120 Agency SACCOs/ reference Institutions. </w:t>
      </w:r>
      <w:r w:rsidR="00C50B6E" w:rsidRPr="00422E04">
        <w:rPr>
          <w:rFonts w:asciiTheme="minorBidi" w:hAnsiTheme="minorBidi"/>
          <w:sz w:val="24"/>
          <w:szCs w:val="24"/>
        </w:rPr>
        <w:t xml:space="preserve">The MSC exists to offer financing at low cost to the economically active poor equitably to maximize its coverage and development impact. </w:t>
      </w:r>
    </w:p>
    <w:p w14:paraId="5C974345" w14:textId="77777777" w:rsidR="00AD230C" w:rsidRPr="00422E04" w:rsidRDefault="00AD230C" w:rsidP="00094C1B">
      <w:pPr>
        <w:jc w:val="both"/>
        <w:rPr>
          <w:rFonts w:asciiTheme="minorBidi" w:hAnsiTheme="minorBidi"/>
          <w:sz w:val="24"/>
          <w:szCs w:val="24"/>
        </w:rPr>
      </w:pPr>
    </w:p>
    <w:p w14:paraId="31FC891B" w14:textId="77777777" w:rsidR="00944ACF" w:rsidRPr="00422E04" w:rsidRDefault="00944ACF" w:rsidP="00094C1B">
      <w:pPr>
        <w:spacing w:after="0" w:line="240" w:lineRule="auto"/>
        <w:jc w:val="both"/>
        <w:rPr>
          <w:rFonts w:asciiTheme="minorBidi" w:hAnsiTheme="minorBidi"/>
          <w:sz w:val="24"/>
          <w:szCs w:val="24"/>
        </w:rPr>
      </w:pPr>
      <w:r w:rsidRPr="00422E04">
        <w:rPr>
          <w:rFonts w:asciiTheme="minorBidi" w:hAnsiTheme="minorBidi"/>
          <w:sz w:val="24"/>
          <w:szCs w:val="24"/>
        </w:rPr>
        <w:t xml:space="preserve">The </w:t>
      </w:r>
      <w:r w:rsidR="0029608C" w:rsidRPr="00422E04">
        <w:rPr>
          <w:rFonts w:asciiTheme="minorBidi" w:hAnsiTheme="minorBidi"/>
          <w:sz w:val="24"/>
          <w:szCs w:val="24"/>
        </w:rPr>
        <w:t xml:space="preserve">Vision </w:t>
      </w:r>
      <w:r w:rsidRPr="00422E04">
        <w:rPr>
          <w:rFonts w:asciiTheme="minorBidi" w:hAnsiTheme="minorBidi"/>
          <w:sz w:val="24"/>
          <w:szCs w:val="24"/>
        </w:rPr>
        <w:t>of MSC is “</w:t>
      </w:r>
      <w:r w:rsidRPr="00422E04">
        <w:rPr>
          <w:rFonts w:asciiTheme="minorBidi" w:hAnsiTheme="minorBidi"/>
          <w:i/>
          <w:sz w:val="24"/>
          <w:szCs w:val="24"/>
        </w:rPr>
        <w:t>To be the microfinance institution transforming livelihoods of the economically active poor for attaining sustainable development</w:t>
      </w:r>
      <w:r w:rsidRPr="00422E04">
        <w:rPr>
          <w:rFonts w:asciiTheme="minorBidi" w:hAnsiTheme="minorBidi"/>
          <w:sz w:val="24"/>
          <w:szCs w:val="24"/>
        </w:rPr>
        <w:t xml:space="preserve">.” while its </w:t>
      </w:r>
      <w:r w:rsidR="00285BD0" w:rsidRPr="00422E04">
        <w:rPr>
          <w:rFonts w:asciiTheme="minorBidi" w:hAnsiTheme="minorBidi"/>
          <w:sz w:val="24"/>
          <w:szCs w:val="24"/>
        </w:rPr>
        <w:t>M</w:t>
      </w:r>
      <w:r w:rsidRPr="00422E04">
        <w:rPr>
          <w:rFonts w:asciiTheme="minorBidi" w:hAnsiTheme="minorBidi"/>
          <w:sz w:val="24"/>
          <w:szCs w:val="24"/>
        </w:rPr>
        <w:t xml:space="preserve">ission is </w:t>
      </w:r>
      <w:r w:rsidRPr="00422E04">
        <w:rPr>
          <w:rFonts w:asciiTheme="minorBidi" w:hAnsiTheme="minorBidi"/>
          <w:i/>
          <w:sz w:val="24"/>
          <w:szCs w:val="24"/>
        </w:rPr>
        <w:t xml:space="preserve">'to “Provide </w:t>
      </w:r>
      <w:r w:rsidR="005402F0" w:rsidRPr="00422E04">
        <w:rPr>
          <w:rFonts w:asciiTheme="minorBidi" w:hAnsiTheme="minorBidi"/>
          <w:i/>
          <w:sz w:val="24"/>
          <w:szCs w:val="24"/>
        </w:rPr>
        <w:t>Affordable Development Microfinance</w:t>
      </w:r>
      <w:r w:rsidRPr="00422E04">
        <w:rPr>
          <w:rFonts w:asciiTheme="minorBidi" w:hAnsiTheme="minorBidi"/>
          <w:i/>
          <w:sz w:val="24"/>
          <w:szCs w:val="24"/>
        </w:rPr>
        <w:t xml:space="preserve"> services through effective management and delivery of </w:t>
      </w:r>
      <w:proofErr w:type="spellStart"/>
      <w:r w:rsidRPr="00422E04">
        <w:rPr>
          <w:rFonts w:asciiTheme="minorBidi" w:hAnsiTheme="minorBidi"/>
          <w:i/>
          <w:sz w:val="24"/>
          <w:szCs w:val="24"/>
        </w:rPr>
        <w:t>GoU</w:t>
      </w:r>
      <w:proofErr w:type="spellEnd"/>
      <w:r w:rsidRPr="00422E04">
        <w:rPr>
          <w:rFonts w:asciiTheme="minorBidi" w:hAnsiTheme="minorBidi"/>
          <w:i/>
          <w:sz w:val="24"/>
          <w:szCs w:val="24"/>
        </w:rPr>
        <w:t xml:space="preserve"> &amp; partner development funds, increased access and strengthening the capacities of institutions of the economically active poor</w:t>
      </w:r>
      <w:r w:rsidRPr="00422E04">
        <w:rPr>
          <w:rFonts w:asciiTheme="minorBidi" w:hAnsiTheme="minorBidi"/>
          <w:sz w:val="24"/>
          <w:szCs w:val="24"/>
        </w:rPr>
        <w:t xml:space="preserve">'. </w:t>
      </w:r>
    </w:p>
    <w:p w14:paraId="40249EE2" w14:textId="77777777" w:rsidR="00F558C8" w:rsidRPr="00422E04" w:rsidRDefault="00F558C8" w:rsidP="00094C1B">
      <w:pPr>
        <w:jc w:val="both"/>
        <w:rPr>
          <w:rFonts w:asciiTheme="minorBidi" w:hAnsiTheme="minorBidi"/>
          <w:sz w:val="24"/>
          <w:szCs w:val="24"/>
        </w:rPr>
      </w:pPr>
    </w:p>
    <w:p w14:paraId="57F02848" w14:textId="77777777" w:rsidR="00944ACF" w:rsidRPr="00422E04" w:rsidRDefault="00874889" w:rsidP="00094C1B">
      <w:pPr>
        <w:jc w:val="both"/>
        <w:rPr>
          <w:rFonts w:asciiTheme="minorBidi" w:hAnsiTheme="minorBidi"/>
          <w:sz w:val="24"/>
          <w:szCs w:val="24"/>
        </w:rPr>
      </w:pPr>
      <w:r w:rsidRPr="00422E04">
        <w:rPr>
          <w:rFonts w:asciiTheme="minorBidi" w:hAnsiTheme="minorBidi"/>
          <w:sz w:val="24"/>
          <w:szCs w:val="24"/>
        </w:rPr>
        <w:t>In 2015, MSC was identified by the Government of Uganda to spearhead the introduction and implementation of Islamic Microfinance in Uganda</w:t>
      </w:r>
      <w:r w:rsidR="00C50B6E" w:rsidRPr="00422E04">
        <w:rPr>
          <w:rFonts w:asciiTheme="minorBidi" w:hAnsiTheme="minorBidi"/>
          <w:sz w:val="24"/>
          <w:szCs w:val="24"/>
        </w:rPr>
        <w:t xml:space="preserve"> and </w:t>
      </w:r>
      <w:r w:rsidR="00A17D59" w:rsidRPr="00422E04">
        <w:rPr>
          <w:rFonts w:asciiTheme="minorBidi" w:hAnsiTheme="minorBidi"/>
          <w:sz w:val="24"/>
          <w:szCs w:val="24"/>
        </w:rPr>
        <w:t xml:space="preserve">with support from the Islamic Development Bank and </w:t>
      </w:r>
      <w:r w:rsidR="006845F9" w:rsidRPr="00422E04">
        <w:rPr>
          <w:rFonts w:asciiTheme="minorBidi" w:hAnsiTheme="minorBidi"/>
          <w:sz w:val="24"/>
          <w:szCs w:val="24"/>
        </w:rPr>
        <w:t xml:space="preserve">Bank </w:t>
      </w:r>
      <w:r w:rsidR="00A17D59" w:rsidRPr="00422E04">
        <w:rPr>
          <w:rFonts w:asciiTheme="minorBidi" w:hAnsiTheme="minorBidi"/>
          <w:sz w:val="24"/>
          <w:szCs w:val="24"/>
        </w:rPr>
        <w:t xml:space="preserve">of Khartoum (IRADA Microfinance), </w:t>
      </w:r>
      <w:r w:rsidR="00C50B6E" w:rsidRPr="00422E04">
        <w:rPr>
          <w:rFonts w:asciiTheme="minorBidi" w:hAnsiTheme="minorBidi"/>
          <w:sz w:val="24"/>
          <w:szCs w:val="24"/>
        </w:rPr>
        <w:t>the company</w:t>
      </w:r>
      <w:r w:rsidR="00A17D59" w:rsidRPr="00422E04">
        <w:rPr>
          <w:rFonts w:asciiTheme="minorBidi" w:hAnsiTheme="minorBidi"/>
          <w:sz w:val="24"/>
          <w:szCs w:val="24"/>
        </w:rPr>
        <w:t xml:space="preserve"> developed the Islamic Microfinance Framework and subsequently started financing projects in 2017. Guided by the Shariah principles, the Islamic Microfinance, has given MSC a unique opportunity to increase outreach and service more clients</w:t>
      </w:r>
      <w:r w:rsidR="009A3CD9" w:rsidRPr="00422E04">
        <w:rPr>
          <w:rFonts w:asciiTheme="minorBidi" w:hAnsiTheme="minorBidi"/>
          <w:sz w:val="24"/>
          <w:szCs w:val="24"/>
        </w:rPr>
        <w:t>;</w:t>
      </w:r>
      <w:r w:rsidR="00A17D59" w:rsidRPr="00422E04">
        <w:rPr>
          <w:rFonts w:asciiTheme="minorBidi" w:hAnsiTheme="minorBidi"/>
          <w:sz w:val="24"/>
          <w:szCs w:val="24"/>
        </w:rPr>
        <w:t xml:space="preserve"> at the </w:t>
      </w:r>
      <w:r w:rsidR="00F558C8" w:rsidRPr="00422E04">
        <w:rPr>
          <w:rFonts w:asciiTheme="minorBidi" w:hAnsiTheme="minorBidi"/>
          <w:sz w:val="24"/>
          <w:szCs w:val="24"/>
        </w:rPr>
        <w:t>same time</w:t>
      </w:r>
      <w:r w:rsidR="00A17D59" w:rsidRPr="00422E04">
        <w:rPr>
          <w:rFonts w:asciiTheme="minorBidi" w:hAnsiTheme="minorBidi"/>
          <w:sz w:val="24"/>
          <w:szCs w:val="24"/>
        </w:rPr>
        <w:t xml:space="preserve">, it has created a lot of demand for more ethical and participative finance and hence need to scale up the program.  </w:t>
      </w:r>
    </w:p>
    <w:p w14:paraId="33462660" w14:textId="77777777" w:rsidR="002774B6" w:rsidRPr="00422E04" w:rsidRDefault="002774B6" w:rsidP="00094C1B">
      <w:pPr>
        <w:pStyle w:val="Default"/>
        <w:jc w:val="both"/>
        <w:rPr>
          <w:rFonts w:asciiTheme="minorBidi" w:hAnsiTheme="minorBidi" w:cstheme="minorBidi"/>
        </w:rPr>
      </w:pPr>
    </w:p>
    <w:p w14:paraId="253B1103" w14:textId="77777777" w:rsidR="006850FD" w:rsidRPr="00422E04" w:rsidRDefault="006850FD" w:rsidP="00094C1B">
      <w:pPr>
        <w:pStyle w:val="Default"/>
        <w:jc w:val="both"/>
        <w:rPr>
          <w:rFonts w:asciiTheme="minorBidi" w:hAnsiTheme="minorBidi" w:cstheme="minorBidi"/>
        </w:rPr>
      </w:pPr>
      <w:r w:rsidRPr="00422E04">
        <w:rPr>
          <w:rFonts w:asciiTheme="minorBidi" w:hAnsiTheme="minorBidi" w:cstheme="minorBidi"/>
        </w:rPr>
        <w:t xml:space="preserve">To effectively roll out the Islamic </w:t>
      </w:r>
      <w:r w:rsidR="008D156E" w:rsidRPr="00422E04">
        <w:rPr>
          <w:rFonts w:asciiTheme="minorBidi" w:hAnsiTheme="minorBidi" w:cstheme="minorBidi"/>
        </w:rPr>
        <w:t xml:space="preserve">Microfinance System </w:t>
      </w:r>
      <w:r w:rsidRPr="00422E04">
        <w:rPr>
          <w:rFonts w:asciiTheme="minorBidi" w:hAnsiTheme="minorBidi" w:cstheme="minorBidi"/>
        </w:rPr>
        <w:t>and scale up the economic</w:t>
      </w:r>
      <w:r w:rsidR="00F558C8" w:rsidRPr="00422E04">
        <w:rPr>
          <w:rFonts w:asciiTheme="minorBidi" w:hAnsiTheme="minorBidi" w:cstheme="minorBidi"/>
        </w:rPr>
        <w:t xml:space="preserve"> and social impact</w:t>
      </w:r>
      <w:r w:rsidR="00C50B6E" w:rsidRPr="00422E04">
        <w:rPr>
          <w:rFonts w:asciiTheme="minorBidi" w:hAnsiTheme="minorBidi" w:cstheme="minorBidi"/>
        </w:rPr>
        <w:t xml:space="preserve">, </w:t>
      </w:r>
      <w:r w:rsidR="00AD230C" w:rsidRPr="00422E04">
        <w:rPr>
          <w:rFonts w:asciiTheme="minorBidi" w:hAnsiTheme="minorBidi" w:cstheme="minorBidi"/>
        </w:rPr>
        <w:t xml:space="preserve">MSC </w:t>
      </w:r>
      <w:r w:rsidR="002774B6" w:rsidRPr="00422E04">
        <w:rPr>
          <w:rFonts w:asciiTheme="minorBidi" w:hAnsiTheme="minorBidi" w:cstheme="minorBidi"/>
        </w:rPr>
        <w:t>has allocated</w:t>
      </w:r>
      <w:r w:rsidR="00E44DD4" w:rsidRPr="00422E04">
        <w:rPr>
          <w:rFonts w:asciiTheme="minorBidi" w:hAnsiTheme="minorBidi" w:cstheme="minorBidi"/>
        </w:rPr>
        <w:t xml:space="preserve"> resources</w:t>
      </w:r>
      <w:r w:rsidR="004E5BFC" w:rsidRPr="00422E04">
        <w:rPr>
          <w:rFonts w:asciiTheme="minorBidi" w:hAnsiTheme="minorBidi" w:cstheme="minorBidi"/>
        </w:rPr>
        <w:t xml:space="preserve"> </w:t>
      </w:r>
      <w:r w:rsidR="002774B6" w:rsidRPr="00422E04">
        <w:rPr>
          <w:rFonts w:asciiTheme="minorBidi" w:hAnsiTheme="minorBidi" w:cstheme="minorBidi"/>
        </w:rPr>
        <w:t xml:space="preserve">towards further strengthening of the its institutional capacity in Islamic Microfinance in Uganda. Critical </w:t>
      </w:r>
      <w:r w:rsidR="004C7430" w:rsidRPr="00422E04">
        <w:rPr>
          <w:rFonts w:asciiTheme="minorBidi" w:hAnsiTheme="minorBidi" w:cstheme="minorBidi"/>
        </w:rPr>
        <w:t xml:space="preserve">activities. </w:t>
      </w:r>
      <w:r w:rsidR="004C7430" w:rsidRPr="00422E04">
        <w:rPr>
          <w:rFonts w:asciiTheme="minorBidi" w:hAnsiTheme="minorBidi" w:cstheme="minorBidi"/>
        </w:rPr>
        <w:lastRenderedPageBreak/>
        <w:t>/</w:t>
      </w:r>
      <w:r w:rsidR="002774B6" w:rsidRPr="00422E04">
        <w:rPr>
          <w:rFonts w:asciiTheme="minorBidi" w:hAnsiTheme="minorBidi" w:cstheme="minorBidi"/>
        </w:rPr>
        <w:t xml:space="preserve">interventions under this financing </w:t>
      </w:r>
      <w:r w:rsidR="004C7430" w:rsidRPr="00422E04">
        <w:rPr>
          <w:rFonts w:asciiTheme="minorBidi" w:hAnsiTheme="minorBidi" w:cstheme="minorBidi"/>
        </w:rPr>
        <w:t>arrangement</w:t>
      </w:r>
      <w:r w:rsidR="002774B6" w:rsidRPr="00422E04">
        <w:rPr>
          <w:rFonts w:asciiTheme="minorBidi" w:hAnsiTheme="minorBidi" w:cstheme="minorBidi"/>
        </w:rPr>
        <w:t xml:space="preserve"> will </w:t>
      </w:r>
      <w:r w:rsidR="004C7430" w:rsidRPr="00422E04">
        <w:rPr>
          <w:rFonts w:asciiTheme="minorBidi" w:hAnsiTheme="minorBidi" w:cstheme="minorBidi"/>
        </w:rPr>
        <w:t>include</w:t>
      </w:r>
      <w:r w:rsidR="00C50B6E" w:rsidRPr="00422E04">
        <w:rPr>
          <w:rFonts w:asciiTheme="minorBidi" w:hAnsiTheme="minorBidi" w:cstheme="minorBidi"/>
        </w:rPr>
        <w:t>;</w:t>
      </w:r>
      <w:r w:rsidRPr="00422E04">
        <w:rPr>
          <w:rFonts w:asciiTheme="minorBidi" w:hAnsiTheme="minorBidi" w:cstheme="minorBidi"/>
        </w:rPr>
        <w:t xml:space="preserve"> </w:t>
      </w:r>
      <w:r w:rsidR="00C50B6E" w:rsidRPr="00422E04">
        <w:rPr>
          <w:rFonts w:asciiTheme="minorBidi" w:hAnsiTheme="minorBidi" w:cstheme="minorBidi"/>
        </w:rPr>
        <w:t xml:space="preserve">development of </w:t>
      </w:r>
      <w:r w:rsidRPr="00422E04">
        <w:rPr>
          <w:rFonts w:asciiTheme="minorBidi" w:hAnsiTheme="minorBidi" w:cstheme="minorBidi"/>
        </w:rPr>
        <w:t>product</w:t>
      </w:r>
      <w:r w:rsidR="00C50B6E" w:rsidRPr="00422E04">
        <w:rPr>
          <w:rFonts w:asciiTheme="minorBidi" w:hAnsiTheme="minorBidi" w:cstheme="minorBidi"/>
        </w:rPr>
        <w:t xml:space="preserve">s </w:t>
      </w:r>
      <w:r w:rsidR="00F644D2" w:rsidRPr="00422E04">
        <w:rPr>
          <w:rFonts w:asciiTheme="minorBidi" w:hAnsiTheme="minorBidi" w:cstheme="minorBidi"/>
        </w:rPr>
        <w:t>that</w:t>
      </w:r>
      <w:r w:rsidR="00C50B6E" w:rsidRPr="00422E04">
        <w:rPr>
          <w:rFonts w:asciiTheme="minorBidi" w:hAnsiTheme="minorBidi" w:cstheme="minorBidi"/>
        </w:rPr>
        <w:t xml:space="preserve"> are responsive to </w:t>
      </w:r>
      <w:r w:rsidR="00F644D2" w:rsidRPr="00422E04">
        <w:rPr>
          <w:rFonts w:asciiTheme="minorBidi" w:hAnsiTheme="minorBidi" w:cstheme="minorBidi"/>
        </w:rPr>
        <w:t xml:space="preserve">Uganda’s </w:t>
      </w:r>
      <w:r w:rsidR="00C50B6E" w:rsidRPr="00422E04">
        <w:rPr>
          <w:rFonts w:asciiTheme="minorBidi" w:hAnsiTheme="minorBidi" w:cstheme="minorBidi"/>
        </w:rPr>
        <w:t>r</w:t>
      </w:r>
      <w:r w:rsidR="00F644D2" w:rsidRPr="00422E04">
        <w:rPr>
          <w:rFonts w:asciiTheme="minorBidi" w:hAnsiTheme="minorBidi" w:cstheme="minorBidi"/>
        </w:rPr>
        <w:t>ural communities</w:t>
      </w:r>
      <w:r w:rsidR="00C50B6E" w:rsidRPr="00422E04">
        <w:rPr>
          <w:rFonts w:asciiTheme="minorBidi" w:hAnsiTheme="minorBidi" w:cstheme="minorBidi"/>
        </w:rPr>
        <w:t xml:space="preserve">, </w:t>
      </w:r>
      <w:r w:rsidRPr="00422E04">
        <w:rPr>
          <w:rFonts w:asciiTheme="minorBidi" w:hAnsiTheme="minorBidi" w:cstheme="minorBidi"/>
        </w:rPr>
        <w:t>diversification</w:t>
      </w:r>
      <w:r w:rsidR="00C50B6E" w:rsidRPr="00422E04">
        <w:rPr>
          <w:rFonts w:asciiTheme="minorBidi" w:hAnsiTheme="minorBidi" w:cstheme="minorBidi"/>
        </w:rPr>
        <w:t xml:space="preserve"> of products</w:t>
      </w:r>
      <w:r w:rsidRPr="00422E04">
        <w:rPr>
          <w:rFonts w:asciiTheme="minorBidi" w:hAnsiTheme="minorBidi" w:cstheme="minorBidi"/>
        </w:rPr>
        <w:t xml:space="preserve"> to address different market segments, </w:t>
      </w:r>
      <w:r w:rsidR="004C7430" w:rsidRPr="00422E04">
        <w:rPr>
          <w:rFonts w:asciiTheme="minorBidi" w:hAnsiTheme="minorBidi" w:cstheme="minorBidi"/>
        </w:rPr>
        <w:t>formulation</w:t>
      </w:r>
      <w:r w:rsidR="00BF0410" w:rsidRPr="00422E04">
        <w:rPr>
          <w:rFonts w:asciiTheme="minorBidi" w:hAnsiTheme="minorBidi" w:cstheme="minorBidi"/>
        </w:rPr>
        <w:t xml:space="preserve"> of the lending policies, manuals and guidelines</w:t>
      </w:r>
      <w:r w:rsidR="00FD7ED9" w:rsidRPr="00422E04">
        <w:rPr>
          <w:rFonts w:asciiTheme="minorBidi" w:hAnsiTheme="minorBidi" w:cstheme="minorBidi"/>
        </w:rPr>
        <w:t xml:space="preserve"> and </w:t>
      </w:r>
      <w:r w:rsidR="00354702" w:rsidRPr="00422E04">
        <w:rPr>
          <w:rFonts w:asciiTheme="minorBidi" w:hAnsiTheme="minorBidi" w:cstheme="minorBidi"/>
        </w:rPr>
        <w:t>most importantly</w:t>
      </w:r>
      <w:r w:rsidR="00C50B6E" w:rsidRPr="00422E04">
        <w:rPr>
          <w:rFonts w:asciiTheme="minorBidi" w:hAnsiTheme="minorBidi" w:cstheme="minorBidi"/>
        </w:rPr>
        <w:t>,</w:t>
      </w:r>
      <w:r w:rsidR="00FD7ED9" w:rsidRPr="00422E04">
        <w:rPr>
          <w:rFonts w:asciiTheme="minorBidi" w:hAnsiTheme="minorBidi" w:cstheme="minorBidi"/>
        </w:rPr>
        <w:t xml:space="preserve"> training and capacity building</w:t>
      </w:r>
      <w:r w:rsidR="009A5A1A" w:rsidRPr="00422E04">
        <w:rPr>
          <w:rFonts w:asciiTheme="minorBidi" w:hAnsiTheme="minorBidi" w:cstheme="minorBidi"/>
        </w:rPr>
        <w:t xml:space="preserve"> to ensure that the beneficiaries appreciate the </w:t>
      </w:r>
      <w:r w:rsidR="00C50B6E" w:rsidRPr="00422E04">
        <w:rPr>
          <w:rFonts w:asciiTheme="minorBidi" w:hAnsiTheme="minorBidi" w:cstheme="minorBidi"/>
        </w:rPr>
        <w:t xml:space="preserve">concept </w:t>
      </w:r>
      <w:r w:rsidR="009A5A1A" w:rsidRPr="00422E04">
        <w:rPr>
          <w:rFonts w:asciiTheme="minorBidi" w:hAnsiTheme="minorBidi" w:cstheme="minorBidi"/>
        </w:rPr>
        <w:t xml:space="preserve">of Islamic </w:t>
      </w:r>
      <w:r w:rsidR="008D2B81" w:rsidRPr="00422E04">
        <w:rPr>
          <w:rFonts w:asciiTheme="minorBidi" w:hAnsiTheme="minorBidi" w:cstheme="minorBidi"/>
        </w:rPr>
        <w:t>finance</w:t>
      </w:r>
      <w:r w:rsidR="00C50B6E" w:rsidRPr="00422E04">
        <w:rPr>
          <w:rFonts w:asciiTheme="minorBidi" w:hAnsiTheme="minorBidi" w:cstheme="minorBidi"/>
        </w:rPr>
        <w:t>,</w:t>
      </w:r>
      <w:r w:rsidR="008D2B81" w:rsidRPr="00422E04">
        <w:rPr>
          <w:rFonts w:asciiTheme="minorBidi" w:hAnsiTheme="minorBidi" w:cstheme="minorBidi"/>
        </w:rPr>
        <w:t xml:space="preserve"> </w:t>
      </w:r>
      <w:r w:rsidR="002F19A1" w:rsidRPr="00422E04">
        <w:rPr>
          <w:rFonts w:asciiTheme="minorBidi" w:hAnsiTheme="minorBidi" w:cstheme="minorBidi"/>
        </w:rPr>
        <w:t xml:space="preserve">for full </w:t>
      </w:r>
      <w:r w:rsidR="00354702" w:rsidRPr="00422E04">
        <w:rPr>
          <w:rFonts w:asciiTheme="minorBidi" w:hAnsiTheme="minorBidi" w:cstheme="minorBidi"/>
        </w:rPr>
        <w:t>utilization.</w:t>
      </w:r>
      <w:r w:rsidR="00BF0410" w:rsidRPr="00422E04">
        <w:rPr>
          <w:rFonts w:asciiTheme="minorBidi" w:hAnsiTheme="minorBidi" w:cstheme="minorBidi"/>
        </w:rPr>
        <w:t xml:space="preserve"> </w:t>
      </w:r>
      <w:r w:rsidRPr="00422E04">
        <w:rPr>
          <w:rFonts w:asciiTheme="minorBidi" w:hAnsiTheme="minorBidi" w:cstheme="minorBidi"/>
        </w:rPr>
        <w:t xml:space="preserve"> </w:t>
      </w:r>
    </w:p>
    <w:p w14:paraId="66085549" w14:textId="77777777" w:rsidR="006850FD" w:rsidRPr="00422E04" w:rsidRDefault="006850FD" w:rsidP="00094C1B">
      <w:pPr>
        <w:pStyle w:val="Default"/>
        <w:jc w:val="both"/>
        <w:rPr>
          <w:rFonts w:asciiTheme="minorBidi" w:hAnsiTheme="minorBidi" w:cstheme="minorBidi"/>
        </w:rPr>
      </w:pPr>
    </w:p>
    <w:p w14:paraId="68BCD05F" w14:textId="77777777" w:rsidR="002774B6" w:rsidRPr="00422E04" w:rsidRDefault="00D33081" w:rsidP="00094C1B">
      <w:pPr>
        <w:pStyle w:val="Default"/>
        <w:jc w:val="both"/>
        <w:rPr>
          <w:rFonts w:asciiTheme="minorBidi" w:hAnsiTheme="minorBidi" w:cstheme="minorBidi"/>
        </w:rPr>
      </w:pPr>
      <w:r w:rsidRPr="00422E04">
        <w:rPr>
          <w:rFonts w:asciiTheme="minorBidi" w:hAnsiTheme="minorBidi" w:cstheme="minorBidi"/>
        </w:rPr>
        <w:t xml:space="preserve">As the executing/ coordinating agency </w:t>
      </w:r>
      <w:r w:rsidR="00B97B33" w:rsidRPr="00422E04">
        <w:rPr>
          <w:rFonts w:asciiTheme="minorBidi" w:hAnsiTheme="minorBidi" w:cstheme="minorBidi"/>
        </w:rPr>
        <w:t xml:space="preserve">of Islamic </w:t>
      </w:r>
      <w:r w:rsidR="00C50B6E" w:rsidRPr="00422E04">
        <w:rPr>
          <w:rFonts w:asciiTheme="minorBidi" w:hAnsiTheme="minorBidi" w:cstheme="minorBidi"/>
        </w:rPr>
        <w:t>microf</w:t>
      </w:r>
      <w:r w:rsidR="00B97B33" w:rsidRPr="00422E04">
        <w:rPr>
          <w:rFonts w:asciiTheme="minorBidi" w:hAnsiTheme="minorBidi" w:cstheme="minorBidi"/>
        </w:rPr>
        <w:t xml:space="preserve">inance </w:t>
      </w:r>
      <w:r w:rsidRPr="00422E04">
        <w:rPr>
          <w:rFonts w:asciiTheme="minorBidi" w:hAnsiTheme="minorBidi" w:cstheme="minorBidi"/>
        </w:rPr>
        <w:t xml:space="preserve">in </w:t>
      </w:r>
      <w:r w:rsidR="00F558C8" w:rsidRPr="00422E04">
        <w:rPr>
          <w:rFonts w:asciiTheme="minorBidi" w:hAnsiTheme="minorBidi" w:cstheme="minorBidi"/>
        </w:rPr>
        <w:t>Uganda,</w:t>
      </w:r>
      <w:r w:rsidRPr="00422E04">
        <w:rPr>
          <w:rFonts w:asciiTheme="minorBidi" w:hAnsiTheme="minorBidi" w:cstheme="minorBidi"/>
        </w:rPr>
        <w:t xml:space="preserve"> </w:t>
      </w:r>
      <w:r w:rsidR="004C7430" w:rsidRPr="00422E04">
        <w:rPr>
          <w:rFonts w:asciiTheme="minorBidi" w:hAnsiTheme="minorBidi" w:cstheme="minorBidi"/>
        </w:rPr>
        <w:t>MSC would like to hire the ser</w:t>
      </w:r>
      <w:r w:rsidR="00F558C8" w:rsidRPr="00422E04">
        <w:rPr>
          <w:rFonts w:asciiTheme="minorBidi" w:hAnsiTheme="minorBidi" w:cstheme="minorBidi"/>
        </w:rPr>
        <w:t>v</w:t>
      </w:r>
      <w:r w:rsidR="004C7430" w:rsidRPr="00422E04">
        <w:rPr>
          <w:rFonts w:asciiTheme="minorBidi" w:hAnsiTheme="minorBidi" w:cstheme="minorBidi"/>
        </w:rPr>
        <w:t>i</w:t>
      </w:r>
      <w:r w:rsidR="00F558C8" w:rsidRPr="00422E04">
        <w:rPr>
          <w:rFonts w:asciiTheme="minorBidi" w:hAnsiTheme="minorBidi" w:cstheme="minorBidi"/>
        </w:rPr>
        <w:t>c</w:t>
      </w:r>
      <w:r w:rsidR="004C7430" w:rsidRPr="00422E04">
        <w:rPr>
          <w:rFonts w:asciiTheme="minorBidi" w:hAnsiTheme="minorBidi" w:cstheme="minorBidi"/>
        </w:rPr>
        <w:t xml:space="preserve">es of </w:t>
      </w:r>
      <w:r w:rsidR="00F558C8" w:rsidRPr="00422E04">
        <w:rPr>
          <w:rFonts w:asciiTheme="minorBidi" w:hAnsiTheme="minorBidi" w:cstheme="minorBidi"/>
        </w:rPr>
        <w:t>a</w:t>
      </w:r>
      <w:r w:rsidR="00B97B33" w:rsidRPr="00422E04">
        <w:rPr>
          <w:rFonts w:asciiTheme="minorBidi" w:hAnsiTheme="minorBidi" w:cstheme="minorBidi"/>
        </w:rPr>
        <w:t xml:space="preserve">n eligible </w:t>
      </w:r>
      <w:r w:rsidR="00F558C8" w:rsidRPr="00422E04">
        <w:rPr>
          <w:rFonts w:asciiTheme="minorBidi" w:hAnsiTheme="minorBidi" w:cstheme="minorBidi"/>
        </w:rPr>
        <w:t>Consultancy</w:t>
      </w:r>
      <w:r w:rsidR="004C7430" w:rsidRPr="00422E04">
        <w:rPr>
          <w:rFonts w:asciiTheme="minorBidi" w:hAnsiTheme="minorBidi" w:cstheme="minorBidi"/>
        </w:rPr>
        <w:t xml:space="preserve"> firm, </w:t>
      </w:r>
      <w:r w:rsidR="001571D3" w:rsidRPr="00422E04">
        <w:rPr>
          <w:rFonts w:asciiTheme="minorBidi" w:hAnsiTheme="minorBidi" w:cstheme="minorBidi"/>
        </w:rPr>
        <w:t>to</w:t>
      </w:r>
      <w:r w:rsidR="004C7430" w:rsidRPr="00422E04">
        <w:rPr>
          <w:rFonts w:asciiTheme="minorBidi" w:hAnsiTheme="minorBidi" w:cstheme="minorBidi"/>
        </w:rPr>
        <w:t xml:space="preserve"> </w:t>
      </w:r>
      <w:r w:rsidR="00C50B6E" w:rsidRPr="00422E04">
        <w:rPr>
          <w:rFonts w:asciiTheme="minorBidi" w:hAnsiTheme="minorBidi" w:cstheme="minorBidi"/>
        </w:rPr>
        <w:t xml:space="preserve">support the scaling up of the program and </w:t>
      </w:r>
      <w:r w:rsidR="004C7430" w:rsidRPr="00422E04">
        <w:rPr>
          <w:rFonts w:asciiTheme="minorBidi" w:hAnsiTheme="minorBidi" w:cstheme="minorBidi"/>
        </w:rPr>
        <w:t xml:space="preserve">help </w:t>
      </w:r>
      <w:r w:rsidR="00F558C8" w:rsidRPr="00422E04">
        <w:rPr>
          <w:rFonts w:asciiTheme="minorBidi" w:hAnsiTheme="minorBidi" w:cstheme="minorBidi"/>
        </w:rPr>
        <w:t>in strengthening the</w:t>
      </w:r>
      <w:r w:rsidR="002774B6" w:rsidRPr="00422E04">
        <w:rPr>
          <w:rFonts w:asciiTheme="minorBidi" w:hAnsiTheme="minorBidi" w:cstheme="minorBidi"/>
        </w:rPr>
        <w:t xml:space="preserve"> institutional capacity of </w:t>
      </w:r>
      <w:r w:rsidR="004C7430" w:rsidRPr="00422E04">
        <w:rPr>
          <w:rFonts w:asciiTheme="minorBidi" w:hAnsiTheme="minorBidi" w:cstheme="minorBidi"/>
        </w:rPr>
        <w:t>MSC and its client institutions through provision of staff training, enhancement of operational frameworks (products and services, operational manuals, processes and policies</w:t>
      </w:r>
      <w:r w:rsidRPr="00422E04">
        <w:rPr>
          <w:rFonts w:asciiTheme="minorBidi" w:hAnsiTheme="minorBidi" w:cstheme="minorBidi"/>
        </w:rPr>
        <w:t xml:space="preserve">, risk and Shariah Governance Systems as well as the core IT system). </w:t>
      </w:r>
    </w:p>
    <w:p w14:paraId="2E92BA35" w14:textId="77777777" w:rsidR="00F558C8" w:rsidRPr="00422E04" w:rsidRDefault="00F558C8" w:rsidP="00094C1B">
      <w:pPr>
        <w:jc w:val="both"/>
        <w:rPr>
          <w:rFonts w:asciiTheme="minorBidi" w:hAnsiTheme="minorBidi"/>
          <w:b/>
          <w:sz w:val="24"/>
          <w:szCs w:val="24"/>
        </w:rPr>
      </w:pPr>
    </w:p>
    <w:p w14:paraId="4DFE5A18" w14:textId="44935DE2" w:rsidR="00892C6F" w:rsidRPr="00422E04" w:rsidRDefault="006D792B" w:rsidP="006D792B">
      <w:pPr>
        <w:pStyle w:val="ListParagraph"/>
        <w:numPr>
          <w:ilvl w:val="0"/>
          <w:numId w:val="11"/>
        </w:numPr>
        <w:jc w:val="both"/>
        <w:rPr>
          <w:rFonts w:asciiTheme="minorBidi" w:hAnsiTheme="minorBidi"/>
          <w:b/>
          <w:sz w:val="24"/>
          <w:szCs w:val="24"/>
        </w:rPr>
      </w:pPr>
      <w:r>
        <w:rPr>
          <w:rFonts w:asciiTheme="minorBidi" w:hAnsiTheme="minorBidi"/>
          <w:b/>
          <w:sz w:val="24"/>
          <w:szCs w:val="24"/>
        </w:rPr>
        <w:t xml:space="preserve"> </w:t>
      </w:r>
      <w:r w:rsidR="00892C6F" w:rsidRPr="00422E04">
        <w:rPr>
          <w:rFonts w:asciiTheme="minorBidi" w:hAnsiTheme="minorBidi"/>
          <w:b/>
          <w:sz w:val="24"/>
          <w:szCs w:val="24"/>
        </w:rPr>
        <w:t>Specific objectives</w:t>
      </w:r>
    </w:p>
    <w:p w14:paraId="31D33891" w14:textId="77777777" w:rsidR="00A33289" w:rsidRPr="00422E04" w:rsidRDefault="00030229" w:rsidP="00094C1B">
      <w:pPr>
        <w:jc w:val="both"/>
        <w:rPr>
          <w:rFonts w:asciiTheme="minorBidi" w:hAnsiTheme="minorBidi"/>
          <w:sz w:val="24"/>
          <w:szCs w:val="24"/>
        </w:rPr>
      </w:pPr>
      <w:r w:rsidRPr="00422E04">
        <w:rPr>
          <w:rFonts w:asciiTheme="minorBidi" w:hAnsiTheme="minorBidi"/>
          <w:sz w:val="24"/>
          <w:szCs w:val="24"/>
        </w:rPr>
        <w:t xml:space="preserve">The </w:t>
      </w:r>
      <w:r w:rsidR="00CF4060" w:rsidRPr="00422E04">
        <w:rPr>
          <w:rFonts w:asciiTheme="minorBidi" w:hAnsiTheme="minorBidi"/>
          <w:sz w:val="24"/>
          <w:szCs w:val="24"/>
        </w:rPr>
        <w:t xml:space="preserve">objective of the </w:t>
      </w:r>
      <w:r w:rsidRPr="00422E04">
        <w:rPr>
          <w:rFonts w:asciiTheme="minorBidi" w:hAnsiTheme="minorBidi"/>
          <w:sz w:val="24"/>
          <w:szCs w:val="24"/>
        </w:rPr>
        <w:t>Technical</w:t>
      </w:r>
      <w:r w:rsidR="00CF4060" w:rsidRPr="00422E04">
        <w:rPr>
          <w:rFonts w:asciiTheme="minorBidi" w:hAnsiTheme="minorBidi"/>
          <w:sz w:val="24"/>
          <w:szCs w:val="24"/>
        </w:rPr>
        <w:t xml:space="preserve"> </w:t>
      </w:r>
      <w:r w:rsidR="004662AD" w:rsidRPr="00422E04">
        <w:rPr>
          <w:rFonts w:asciiTheme="minorBidi" w:hAnsiTheme="minorBidi"/>
          <w:sz w:val="24"/>
          <w:szCs w:val="24"/>
        </w:rPr>
        <w:t>Assistance Grant</w:t>
      </w:r>
      <w:r w:rsidRPr="00422E04">
        <w:rPr>
          <w:rFonts w:asciiTheme="minorBidi" w:hAnsiTheme="minorBidi"/>
          <w:sz w:val="24"/>
          <w:szCs w:val="24"/>
        </w:rPr>
        <w:t xml:space="preserve"> is to strengthen the </w:t>
      </w:r>
      <w:r w:rsidR="00A228E3" w:rsidRPr="00422E04">
        <w:rPr>
          <w:rFonts w:asciiTheme="minorBidi" w:hAnsiTheme="minorBidi"/>
          <w:sz w:val="24"/>
          <w:szCs w:val="24"/>
        </w:rPr>
        <w:t>capacity</w:t>
      </w:r>
      <w:r w:rsidRPr="00422E04">
        <w:rPr>
          <w:rFonts w:asciiTheme="minorBidi" w:hAnsiTheme="minorBidi"/>
          <w:sz w:val="24"/>
          <w:szCs w:val="24"/>
        </w:rPr>
        <w:t xml:space="preserve"> of the Microfinance Support Centre (MSC) and its client Institutions in Uganda in order to help them improve and upscale the delivery of Islamic Microfinance products and services for the benefit of the </w:t>
      </w:r>
      <w:r w:rsidR="00D10281" w:rsidRPr="00422E04">
        <w:rPr>
          <w:rFonts w:asciiTheme="minorBidi" w:hAnsiTheme="minorBidi"/>
          <w:sz w:val="24"/>
          <w:szCs w:val="24"/>
        </w:rPr>
        <w:t>low-income</w:t>
      </w:r>
      <w:r w:rsidRPr="00422E04">
        <w:rPr>
          <w:rFonts w:asciiTheme="minorBidi" w:hAnsiTheme="minorBidi"/>
          <w:sz w:val="24"/>
          <w:szCs w:val="24"/>
        </w:rPr>
        <w:t xml:space="preserve"> </w:t>
      </w:r>
      <w:r w:rsidR="00D10281" w:rsidRPr="00422E04">
        <w:rPr>
          <w:rFonts w:asciiTheme="minorBidi" w:hAnsiTheme="minorBidi"/>
          <w:sz w:val="24"/>
          <w:szCs w:val="24"/>
        </w:rPr>
        <w:t>Ugandans (</w:t>
      </w:r>
      <w:r w:rsidRPr="00422E04">
        <w:rPr>
          <w:rFonts w:asciiTheme="minorBidi" w:hAnsiTheme="minorBidi"/>
          <w:sz w:val="24"/>
          <w:szCs w:val="24"/>
        </w:rPr>
        <w:t>men</w:t>
      </w:r>
      <w:r w:rsidR="00C9317C" w:rsidRPr="00422E04">
        <w:rPr>
          <w:rFonts w:asciiTheme="minorBidi" w:hAnsiTheme="minorBidi"/>
          <w:sz w:val="24"/>
          <w:szCs w:val="24"/>
        </w:rPr>
        <w:t>,</w:t>
      </w:r>
      <w:r w:rsidRPr="00422E04">
        <w:rPr>
          <w:rFonts w:asciiTheme="minorBidi" w:hAnsiTheme="minorBidi"/>
          <w:sz w:val="24"/>
          <w:szCs w:val="24"/>
        </w:rPr>
        <w:t xml:space="preserve"> women &amp; Youth)</w:t>
      </w:r>
      <w:r w:rsidR="00A273CC" w:rsidRPr="00422E04">
        <w:rPr>
          <w:rFonts w:asciiTheme="minorBidi" w:hAnsiTheme="minorBidi"/>
          <w:sz w:val="24"/>
          <w:szCs w:val="24"/>
        </w:rPr>
        <w:t xml:space="preserve"> </w:t>
      </w:r>
      <w:r w:rsidR="00D10281" w:rsidRPr="00422E04">
        <w:rPr>
          <w:rFonts w:asciiTheme="minorBidi" w:hAnsiTheme="minorBidi"/>
          <w:sz w:val="24"/>
          <w:szCs w:val="24"/>
        </w:rPr>
        <w:t>(in</w:t>
      </w:r>
      <w:r w:rsidRPr="00422E04">
        <w:rPr>
          <w:rFonts w:asciiTheme="minorBidi" w:hAnsiTheme="minorBidi"/>
          <w:sz w:val="24"/>
          <w:szCs w:val="24"/>
        </w:rPr>
        <w:t xml:space="preserve"> the medium term</w:t>
      </w:r>
      <w:r w:rsidR="00A273CC" w:rsidRPr="00422E04">
        <w:rPr>
          <w:rFonts w:asciiTheme="minorBidi" w:hAnsiTheme="minorBidi"/>
          <w:sz w:val="24"/>
          <w:szCs w:val="24"/>
        </w:rPr>
        <w:t xml:space="preserve">) and to contribute to financial sector deepening and </w:t>
      </w:r>
      <w:r w:rsidR="00D10281" w:rsidRPr="00422E04">
        <w:rPr>
          <w:rFonts w:asciiTheme="minorBidi" w:hAnsiTheme="minorBidi"/>
          <w:sz w:val="24"/>
          <w:szCs w:val="24"/>
        </w:rPr>
        <w:t>inclusion (</w:t>
      </w:r>
      <w:r w:rsidR="00A273CC" w:rsidRPr="00422E04">
        <w:rPr>
          <w:rFonts w:asciiTheme="minorBidi" w:hAnsiTheme="minorBidi"/>
          <w:sz w:val="24"/>
          <w:szCs w:val="24"/>
        </w:rPr>
        <w:t xml:space="preserve">in the long term). </w:t>
      </w:r>
    </w:p>
    <w:p w14:paraId="0F2DD118" w14:textId="77777777" w:rsidR="00D14A3C" w:rsidRPr="00422E04" w:rsidRDefault="00242A80" w:rsidP="00094C1B">
      <w:pPr>
        <w:pStyle w:val="ListParagraph"/>
        <w:numPr>
          <w:ilvl w:val="0"/>
          <w:numId w:val="11"/>
        </w:numPr>
        <w:jc w:val="both"/>
        <w:rPr>
          <w:rFonts w:asciiTheme="minorBidi" w:hAnsiTheme="minorBidi"/>
          <w:b/>
          <w:sz w:val="24"/>
          <w:szCs w:val="24"/>
        </w:rPr>
      </w:pPr>
      <w:r w:rsidRPr="00422E04">
        <w:rPr>
          <w:rFonts w:asciiTheme="minorBidi" w:hAnsiTheme="minorBidi"/>
          <w:b/>
          <w:sz w:val="24"/>
          <w:szCs w:val="24"/>
        </w:rPr>
        <w:t xml:space="preserve">  </w:t>
      </w:r>
      <w:r w:rsidR="00D14A3C" w:rsidRPr="00422E04">
        <w:rPr>
          <w:rFonts w:asciiTheme="minorBidi" w:hAnsiTheme="minorBidi"/>
          <w:b/>
          <w:sz w:val="24"/>
          <w:szCs w:val="24"/>
        </w:rPr>
        <w:t>Scope of Work</w:t>
      </w:r>
      <w:r w:rsidR="00837049" w:rsidRPr="00422E04">
        <w:rPr>
          <w:rFonts w:asciiTheme="minorBidi" w:hAnsiTheme="minorBidi"/>
          <w:b/>
          <w:sz w:val="24"/>
          <w:szCs w:val="24"/>
        </w:rPr>
        <w:t xml:space="preserve"> </w:t>
      </w:r>
    </w:p>
    <w:p w14:paraId="415F1A32" w14:textId="1CC7BFAE" w:rsidR="00906CE0" w:rsidRPr="006D792B" w:rsidRDefault="007C745D" w:rsidP="00B72DA6">
      <w:pPr>
        <w:spacing w:after="0" w:line="264" w:lineRule="auto"/>
        <w:ind w:left="17" w:right="26" w:hanging="107"/>
        <w:jc w:val="both"/>
        <w:rPr>
          <w:rFonts w:asciiTheme="minorBidi" w:hAnsiTheme="minorBidi"/>
          <w:sz w:val="24"/>
          <w:szCs w:val="24"/>
          <w:u w:val="single"/>
        </w:rPr>
      </w:pPr>
      <w:bookmarkStart w:id="1" w:name="_Hlk90298244"/>
      <w:r w:rsidRPr="006D792B">
        <w:rPr>
          <w:rFonts w:asciiTheme="minorBidi" w:hAnsiTheme="minorBidi"/>
          <w:sz w:val="24"/>
          <w:szCs w:val="24"/>
        </w:rPr>
        <w:tab/>
      </w:r>
      <w:r w:rsidR="006D792B" w:rsidRPr="006D792B">
        <w:rPr>
          <w:rFonts w:asciiTheme="minorBidi" w:hAnsiTheme="minorBidi"/>
          <w:sz w:val="24"/>
          <w:szCs w:val="24"/>
          <w:u w:val="single"/>
        </w:rPr>
        <w:t xml:space="preserve">Operations: </w:t>
      </w:r>
    </w:p>
    <w:bookmarkEnd w:id="1"/>
    <w:p w14:paraId="6BBB44F5" w14:textId="3163DE2F" w:rsidR="007C745D" w:rsidRPr="00422E04" w:rsidRDefault="006D792B" w:rsidP="00B72DA6">
      <w:pPr>
        <w:spacing w:after="0" w:line="264" w:lineRule="auto"/>
        <w:ind w:left="17" w:right="26" w:hanging="107"/>
        <w:jc w:val="both"/>
        <w:rPr>
          <w:rFonts w:asciiTheme="minorBidi" w:hAnsiTheme="minorBidi"/>
          <w:sz w:val="24"/>
          <w:szCs w:val="24"/>
          <w:lang w:val="en-GB"/>
        </w:rPr>
      </w:pPr>
      <w:r>
        <w:rPr>
          <w:rFonts w:asciiTheme="minorBidi" w:hAnsiTheme="minorBidi"/>
          <w:sz w:val="24"/>
          <w:szCs w:val="24"/>
        </w:rPr>
        <w:t xml:space="preserve">  </w:t>
      </w:r>
      <w:r w:rsidR="007C745D" w:rsidRPr="00422E04">
        <w:rPr>
          <w:rFonts w:asciiTheme="minorBidi" w:hAnsiTheme="minorBidi"/>
          <w:sz w:val="24"/>
          <w:szCs w:val="24"/>
          <w:lang w:val="en-GB"/>
        </w:rPr>
        <w:t>Assess the Microfinance Support Center (MSC) and Client Institutions’ current operations, with a specific focus on how the current structures are serving Islamic microfinance products and services to end beneficiaries, with focus on productive sectors such as agriculture, fisheries and livestock</w:t>
      </w:r>
      <w:r w:rsidR="00B72DA6" w:rsidRPr="00422E04">
        <w:rPr>
          <w:rFonts w:asciiTheme="minorBidi" w:hAnsiTheme="minorBidi"/>
          <w:sz w:val="24"/>
          <w:szCs w:val="24"/>
          <w:lang w:val="en-GB"/>
        </w:rPr>
        <w:t>.</w:t>
      </w:r>
      <w:r w:rsidR="007C745D" w:rsidRPr="00422E04">
        <w:rPr>
          <w:rFonts w:asciiTheme="minorBidi" w:hAnsiTheme="minorBidi"/>
          <w:sz w:val="24"/>
          <w:szCs w:val="24"/>
          <w:lang w:val="en-GB"/>
        </w:rPr>
        <w:t xml:space="preserve"> </w:t>
      </w:r>
    </w:p>
    <w:p w14:paraId="0A515089" w14:textId="77777777" w:rsidR="007C745D" w:rsidRPr="00422E04" w:rsidRDefault="007C745D" w:rsidP="00B72DA6">
      <w:pPr>
        <w:spacing w:after="0"/>
        <w:ind w:left="22" w:right="26"/>
        <w:jc w:val="both"/>
        <w:rPr>
          <w:rFonts w:asciiTheme="minorBidi" w:hAnsiTheme="minorBidi"/>
          <w:sz w:val="24"/>
          <w:szCs w:val="24"/>
          <w:lang w:val="en-GB"/>
        </w:rPr>
      </w:pPr>
      <w:r w:rsidRPr="00422E04">
        <w:rPr>
          <w:rFonts w:asciiTheme="minorBidi" w:hAnsiTheme="minorBidi"/>
          <w:sz w:val="24"/>
          <w:szCs w:val="24"/>
          <w:lang w:val="en-GB"/>
        </w:rPr>
        <w:t xml:space="preserve"> </w:t>
      </w:r>
    </w:p>
    <w:p w14:paraId="6C8B500A" w14:textId="77777777" w:rsidR="007C745D" w:rsidRPr="00422E04" w:rsidRDefault="007C745D" w:rsidP="00B72DA6">
      <w:pPr>
        <w:spacing w:after="0" w:line="264" w:lineRule="auto"/>
        <w:ind w:left="17" w:right="26"/>
        <w:jc w:val="both"/>
        <w:rPr>
          <w:rFonts w:asciiTheme="minorBidi" w:hAnsiTheme="minorBidi"/>
          <w:sz w:val="24"/>
          <w:szCs w:val="24"/>
          <w:lang w:val="en-GB"/>
        </w:rPr>
      </w:pPr>
      <w:r w:rsidRPr="00422E04">
        <w:rPr>
          <w:rFonts w:asciiTheme="minorBidi" w:hAnsiTheme="minorBidi"/>
          <w:sz w:val="24"/>
          <w:szCs w:val="24"/>
          <w:lang w:val="en-GB"/>
        </w:rPr>
        <w:t>Identify gaps in shariah compliance and implementation of Islamic microfinance products and services and review and develop the risk and shariah governance framework for the Islamic microfinance window of the MSC</w:t>
      </w:r>
      <w:r w:rsidR="00B72DA6" w:rsidRPr="00422E04">
        <w:rPr>
          <w:rFonts w:asciiTheme="minorBidi" w:hAnsiTheme="minorBidi"/>
          <w:sz w:val="24"/>
          <w:szCs w:val="24"/>
          <w:lang w:val="en-GB"/>
        </w:rPr>
        <w:t>.</w:t>
      </w:r>
    </w:p>
    <w:p w14:paraId="378A7948" w14:textId="77777777" w:rsidR="007C745D" w:rsidRPr="00422E04" w:rsidRDefault="007C745D" w:rsidP="00B72DA6">
      <w:pPr>
        <w:spacing w:after="0"/>
        <w:ind w:left="22" w:right="26"/>
        <w:jc w:val="both"/>
        <w:rPr>
          <w:rFonts w:asciiTheme="minorBidi" w:hAnsiTheme="minorBidi"/>
          <w:sz w:val="24"/>
          <w:szCs w:val="24"/>
          <w:lang w:val="en-GB"/>
        </w:rPr>
      </w:pPr>
      <w:r w:rsidRPr="00422E04">
        <w:rPr>
          <w:rFonts w:asciiTheme="minorBidi" w:hAnsiTheme="minorBidi"/>
          <w:sz w:val="24"/>
          <w:szCs w:val="24"/>
          <w:lang w:val="en-GB"/>
        </w:rPr>
        <w:t xml:space="preserve"> </w:t>
      </w:r>
    </w:p>
    <w:p w14:paraId="565B9D7D" w14:textId="77777777" w:rsidR="007C745D" w:rsidRPr="00422E04" w:rsidRDefault="007C745D" w:rsidP="00B72DA6">
      <w:pPr>
        <w:spacing w:after="0" w:line="264" w:lineRule="auto"/>
        <w:ind w:left="17" w:right="26"/>
        <w:jc w:val="both"/>
        <w:rPr>
          <w:rFonts w:asciiTheme="minorBidi" w:hAnsiTheme="minorBidi"/>
          <w:sz w:val="24"/>
          <w:szCs w:val="24"/>
          <w:lang w:val="en-GB"/>
        </w:rPr>
      </w:pPr>
      <w:r w:rsidRPr="00422E04">
        <w:rPr>
          <w:rFonts w:asciiTheme="minorBidi" w:hAnsiTheme="minorBidi"/>
          <w:sz w:val="24"/>
          <w:szCs w:val="24"/>
          <w:lang w:val="en-GB"/>
        </w:rPr>
        <w:t>Critically evaluate the operations of the MSC Partner MFIs, reviewing existing credit/financing/trading methodologies, credit/financing/trading processes, products, costs structure, shariah compliance processes, risk management, management information systems and reporting, and manuals, and provide recommendations</w:t>
      </w:r>
      <w:r w:rsidR="00B72DA6" w:rsidRPr="00422E04">
        <w:rPr>
          <w:rFonts w:asciiTheme="minorBidi" w:hAnsiTheme="minorBidi"/>
          <w:sz w:val="24"/>
          <w:szCs w:val="24"/>
          <w:lang w:val="en-GB"/>
        </w:rPr>
        <w:t>.</w:t>
      </w:r>
      <w:r w:rsidRPr="00422E04">
        <w:rPr>
          <w:rFonts w:asciiTheme="minorBidi" w:hAnsiTheme="minorBidi"/>
          <w:sz w:val="24"/>
          <w:szCs w:val="24"/>
          <w:lang w:val="en-GB"/>
        </w:rPr>
        <w:t xml:space="preserve"> </w:t>
      </w:r>
    </w:p>
    <w:p w14:paraId="70F0B0D3" w14:textId="77777777" w:rsidR="006D792B" w:rsidRDefault="006D792B" w:rsidP="006D792B">
      <w:pPr>
        <w:spacing w:after="0"/>
        <w:ind w:left="22" w:right="26"/>
        <w:jc w:val="both"/>
        <w:rPr>
          <w:rFonts w:asciiTheme="minorBidi" w:hAnsiTheme="minorBidi"/>
          <w:sz w:val="24"/>
          <w:szCs w:val="24"/>
          <w:lang w:val="en-GB"/>
        </w:rPr>
      </w:pPr>
    </w:p>
    <w:p w14:paraId="7AF638E8" w14:textId="2F01BE5D" w:rsidR="006D792B" w:rsidRPr="006D792B" w:rsidRDefault="006D792B" w:rsidP="006D792B">
      <w:pPr>
        <w:spacing w:after="0"/>
        <w:ind w:left="22" w:right="26"/>
        <w:jc w:val="both"/>
        <w:rPr>
          <w:rFonts w:asciiTheme="minorBidi" w:hAnsiTheme="minorBidi"/>
          <w:sz w:val="24"/>
          <w:szCs w:val="24"/>
          <w:lang w:val="en-GB"/>
        </w:rPr>
      </w:pPr>
      <w:r w:rsidRPr="006D792B">
        <w:rPr>
          <w:rFonts w:asciiTheme="minorBidi" w:hAnsiTheme="minorBidi"/>
          <w:sz w:val="24"/>
          <w:szCs w:val="24"/>
          <w:lang w:val="en-GB"/>
        </w:rPr>
        <w:t>Assist the MSC in enhancing its Islamic finance module within its core IT system to ensure proper reporting and management of Islamic microfinance activities.</w:t>
      </w:r>
    </w:p>
    <w:p w14:paraId="13B5B88D" w14:textId="77777777" w:rsidR="007C745D" w:rsidRPr="00422E04" w:rsidRDefault="007C745D" w:rsidP="00B72DA6">
      <w:pPr>
        <w:spacing w:after="0"/>
        <w:ind w:left="22" w:right="26"/>
        <w:jc w:val="both"/>
        <w:rPr>
          <w:rFonts w:asciiTheme="minorBidi" w:hAnsiTheme="minorBidi"/>
          <w:sz w:val="24"/>
          <w:szCs w:val="24"/>
          <w:lang w:val="en-GB"/>
        </w:rPr>
      </w:pPr>
      <w:r w:rsidRPr="00422E04">
        <w:rPr>
          <w:rFonts w:asciiTheme="minorBidi" w:hAnsiTheme="minorBidi"/>
          <w:sz w:val="24"/>
          <w:szCs w:val="24"/>
          <w:lang w:val="en-GB"/>
        </w:rPr>
        <w:t xml:space="preserve"> </w:t>
      </w:r>
    </w:p>
    <w:p w14:paraId="02983A6B" w14:textId="41DDD68A" w:rsidR="006D792B" w:rsidRPr="006D792B" w:rsidRDefault="006D792B" w:rsidP="00B72DA6">
      <w:pPr>
        <w:spacing w:after="0" w:line="264" w:lineRule="auto"/>
        <w:ind w:left="17" w:right="26"/>
        <w:jc w:val="both"/>
        <w:rPr>
          <w:rFonts w:asciiTheme="minorBidi" w:hAnsiTheme="minorBidi"/>
          <w:sz w:val="24"/>
          <w:szCs w:val="24"/>
          <w:u w:val="single"/>
          <w:lang w:val="en-GB"/>
        </w:rPr>
      </w:pPr>
      <w:r w:rsidRPr="006D792B">
        <w:rPr>
          <w:rFonts w:asciiTheme="minorBidi" w:hAnsiTheme="minorBidi"/>
          <w:sz w:val="24"/>
          <w:szCs w:val="24"/>
          <w:u w:val="single"/>
          <w:lang w:val="en-GB"/>
        </w:rPr>
        <w:t>Market and Capacity Needs</w:t>
      </w:r>
    </w:p>
    <w:p w14:paraId="3D75C187" w14:textId="3B60909A" w:rsidR="007C745D" w:rsidRPr="00422E04" w:rsidRDefault="007C745D" w:rsidP="00B72DA6">
      <w:pPr>
        <w:spacing w:after="0" w:line="264" w:lineRule="auto"/>
        <w:ind w:left="17" w:right="26"/>
        <w:jc w:val="both"/>
        <w:rPr>
          <w:rFonts w:asciiTheme="minorBidi" w:hAnsiTheme="minorBidi"/>
          <w:sz w:val="24"/>
          <w:szCs w:val="24"/>
          <w:lang w:val="en-GB"/>
        </w:rPr>
      </w:pPr>
      <w:r w:rsidRPr="00422E04">
        <w:rPr>
          <w:rFonts w:asciiTheme="minorBidi" w:hAnsiTheme="minorBidi"/>
          <w:sz w:val="24"/>
          <w:szCs w:val="24"/>
          <w:lang w:val="en-GB"/>
        </w:rPr>
        <w:t>Hold a consultative workshop with MSC Staff and representatives from client institutions and end beneficiaries in order to discuss end beneficiary needs, product development requirements and for the review of existing products, processes and policies</w:t>
      </w:r>
      <w:r w:rsidR="00B72DA6" w:rsidRPr="00422E04">
        <w:rPr>
          <w:rFonts w:asciiTheme="minorBidi" w:hAnsiTheme="minorBidi"/>
          <w:sz w:val="24"/>
          <w:szCs w:val="24"/>
          <w:lang w:val="en-GB"/>
        </w:rPr>
        <w:t>.</w:t>
      </w:r>
      <w:r w:rsidRPr="00422E04">
        <w:rPr>
          <w:rFonts w:asciiTheme="minorBidi" w:hAnsiTheme="minorBidi"/>
          <w:sz w:val="24"/>
          <w:szCs w:val="24"/>
          <w:lang w:val="en-GB"/>
        </w:rPr>
        <w:t xml:space="preserve"> </w:t>
      </w:r>
    </w:p>
    <w:p w14:paraId="698E3CBF" w14:textId="77777777" w:rsidR="007C745D" w:rsidRPr="00422E04" w:rsidRDefault="007C745D" w:rsidP="00B72DA6">
      <w:pPr>
        <w:spacing w:after="0"/>
        <w:ind w:left="22" w:right="26"/>
        <w:jc w:val="both"/>
        <w:rPr>
          <w:rFonts w:asciiTheme="minorBidi" w:hAnsiTheme="minorBidi"/>
          <w:sz w:val="24"/>
          <w:szCs w:val="24"/>
          <w:lang w:val="en-GB"/>
        </w:rPr>
      </w:pPr>
      <w:r w:rsidRPr="00422E04">
        <w:rPr>
          <w:rFonts w:asciiTheme="minorBidi" w:hAnsiTheme="minorBidi"/>
          <w:sz w:val="24"/>
          <w:szCs w:val="24"/>
          <w:lang w:val="en-GB"/>
        </w:rPr>
        <w:t xml:space="preserve"> </w:t>
      </w:r>
    </w:p>
    <w:p w14:paraId="6DBC0D4A" w14:textId="77777777" w:rsidR="006D792B" w:rsidRDefault="006D792B" w:rsidP="00B72DA6">
      <w:pPr>
        <w:spacing w:after="0" w:line="264" w:lineRule="auto"/>
        <w:ind w:left="17" w:right="26"/>
        <w:jc w:val="both"/>
        <w:rPr>
          <w:rFonts w:asciiTheme="minorBidi" w:hAnsiTheme="minorBidi"/>
          <w:sz w:val="24"/>
          <w:szCs w:val="24"/>
          <w:lang w:val="en-GB"/>
        </w:rPr>
      </w:pPr>
    </w:p>
    <w:p w14:paraId="10BD4A06" w14:textId="6256BCC0" w:rsidR="007C745D" w:rsidRPr="00422E04" w:rsidRDefault="007C745D" w:rsidP="00B72DA6">
      <w:pPr>
        <w:spacing w:after="0" w:line="264" w:lineRule="auto"/>
        <w:ind w:left="17" w:right="26"/>
        <w:jc w:val="both"/>
        <w:rPr>
          <w:rFonts w:asciiTheme="minorBidi" w:hAnsiTheme="minorBidi"/>
          <w:sz w:val="24"/>
          <w:szCs w:val="24"/>
          <w:lang w:val="en-GB"/>
        </w:rPr>
      </w:pPr>
      <w:r w:rsidRPr="00422E04">
        <w:rPr>
          <w:rFonts w:asciiTheme="minorBidi" w:hAnsiTheme="minorBidi"/>
          <w:sz w:val="24"/>
          <w:szCs w:val="24"/>
          <w:lang w:val="en-GB"/>
        </w:rPr>
        <w:t>Determine the real needs of the target beneficiaries and propose solutions for the MSC and Client institutions’ credit/financing/trading processes, structures and products and services</w:t>
      </w:r>
      <w:r w:rsidR="00B72DA6" w:rsidRPr="00422E04">
        <w:rPr>
          <w:rFonts w:asciiTheme="minorBidi" w:hAnsiTheme="minorBidi"/>
          <w:sz w:val="24"/>
          <w:szCs w:val="24"/>
          <w:lang w:val="en-GB"/>
        </w:rPr>
        <w:t>.</w:t>
      </w:r>
      <w:r w:rsidRPr="00422E04">
        <w:rPr>
          <w:rFonts w:asciiTheme="minorBidi" w:hAnsiTheme="minorBidi"/>
          <w:sz w:val="24"/>
          <w:szCs w:val="24"/>
          <w:lang w:val="en-GB"/>
        </w:rPr>
        <w:t xml:space="preserve">  </w:t>
      </w:r>
    </w:p>
    <w:p w14:paraId="48CD8B77" w14:textId="77777777" w:rsidR="007C745D" w:rsidRPr="00422E04" w:rsidRDefault="007C745D" w:rsidP="00B72DA6">
      <w:pPr>
        <w:spacing w:after="0"/>
        <w:ind w:left="22" w:right="26"/>
        <w:jc w:val="both"/>
        <w:rPr>
          <w:rFonts w:asciiTheme="minorBidi" w:hAnsiTheme="minorBidi"/>
          <w:sz w:val="24"/>
          <w:szCs w:val="24"/>
          <w:lang w:val="en-GB"/>
        </w:rPr>
      </w:pPr>
      <w:r w:rsidRPr="00422E04">
        <w:rPr>
          <w:rFonts w:asciiTheme="minorBidi" w:hAnsiTheme="minorBidi"/>
          <w:sz w:val="24"/>
          <w:szCs w:val="24"/>
          <w:lang w:val="en-GB"/>
        </w:rPr>
        <w:t xml:space="preserve"> </w:t>
      </w:r>
    </w:p>
    <w:p w14:paraId="106C326B" w14:textId="77777777" w:rsidR="007C745D" w:rsidRPr="00422E04" w:rsidRDefault="007C745D" w:rsidP="00B72DA6">
      <w:pPr>
        <w:spacing w:after="0" w:line="264" w:lineRule="auto"/>
        <w:ind w:left="17" w:right="26"/>
        <w:jc w:val="both"/>
        <w:rPr>
          <w:rFonts w:asciiTheme="minorBidi" w:hAnsiTheme="minorBidi"/>
          <w:sz w:val="24"/>
          <w:szCs w:val="24"/>
          <w:lang w:val="en-GB"/>
        </w:rPr>
      </w:pPr>
      <w:r w:rsidRPr="00422E04">
        <w:rPr>
          <w:rFonts w:asciiTheme="minorBidi" w:hAnsiTheme="minorBidi"/>
          <w:sz w:val="24"/>
          <w:szCs w:val="24"/>
          <w:lang w:val="en-GB"/>
        </w:rPr>
        <w:t xml:space="preserve">Conduct a market needs assessment to inform the development of products and training packages for MSC and client institutions’ staff and develop a strategy related to the new expansion of Islamic microfinance products and services. </w:t>
      </w:r>
    </w:p>
    <w:p w14:paraId="21D6F2B6" w14:textId="77777777" w:rsidR="007C745D" w:rsidRPr="00422E04" w:rsidRDefault="007C745D" w:rsidP="00B72DA6">
      <w:pPr>
        <w:spacing w:after="0"/>
        <w:ind w:left="22" w:right="26"/>
        <w:jc w:val="both"/>
        <w:rPr>
          <w:rFonts w:asciiTheme="minorBidi" w:hAnsiTheme="minorBidi"/>
          <w:sz w:val="24"/>
          <w:szCs w:val="24"/>
          <w:lang w:val="en-GB"/>
        </w:rPr>
      </w:pPr>
      <w:r w:rsidRPr="00422E04">
        <w:rPr>
          <w:rFonts w:asciiTheme="minorBidi" w:hAnsiTheme="minorBidi"/>
          <w:sz w:val="24"/>
          <w:szCs w:val="24"/>
          <w:lang w:val="en-GB"/>
        </w:rPr>
        <w:t xml:space="preserve"> </w:t>
      </w:r>
    </w:p>
    <w:p w14:paraId="4E2A00AA" w14:textId="77777777" w:rsidR="007C745D" w:rsidRPr="00422E04" w:rsidRDefault="007C745D" w:rsidP="00B72DA6">
      <w:pPr>
        <w:spacing w:after="0" w:line="264" w:lineRule="auto"/>
        <w:ind w:left="17" w:right="26"/>
        <w:jc w:val="both"/>
        <w:rPr>
          <w:rFonts w:asciiTheme="minorBidi" w:hAnsiTheme="minorBidi"/>
          <w:sz w:val="24"/>
          <w:szCs w:val="24"/>
          <w:lang w:val="en-GB"/>
        </w:rPr>
      </w:pPr>
      <w:r w:rsidRPr="00422E04">
        <w:rPr>
          <w:rFonts w:asciiTheme="minorBidi" w:hAnsiTheme="minorBidi"/>
          <w:sz w:val="24"/>
          <w:szCs w:val="24"/>
          <w:lang w:val="en-GB"/>
        </w:rPr>
        <w:t>Based on findings from market needs assessment, develop tailored Islamic microfinance products and services for the target beneficiaries of the MSC and its client institutions (market definition, market research, product model, costing and pricing, pilot testing, rollout, marketing, lifecycle management, etc</w:t>
      </w:r>
      <w:r w:rsidR="00B72DA6" w:rsidRPr="00422E04">
        <w:rPr>
          <w:rFonts w:asciiTheme="minorBidi" w:hAnsiTheme="minorBidi"/>
          <w:sz w:val="24"/>
          <w:szCs w:val="24"/>
          <w:lang w:val="en-GB"/>
        </w:rPr>
        <w:t>.</w:t>
      </w:r>
      <w:r w:rsidRPr="00422E04">
        <w:rPr>
          <w:rFonts w:asciiTheme="minorBidi" w:hAnsiTheme="minorBidi"/>
          <w:sz w:val="24"/>
          <w:szCs w:val="24"/>
          <w:lang w:val="en-GB"/>
        </w:rPr>
        <w:t>)</w:t>
      </w:r>
      <w:r w:rsidR="00B72DA6" w:rsidRPr="00422E04">
        <w:rPr>
          <w:rFonts w:asciiTheme="minorBidi" w:hAnsiTheme="minorBidi"/>
          <w:sz w:val="24"/>
          <w:szCs w:val="24"/>
          <w:lang w:val="en-GB"/>
        </w:rPr>
        <w:t>.</w:t>
      </w:r>
      <w:r w:rsidRPr="00422E04">
        <w:rPr>
          <w:rFonts w:asciiTheme="minorBidi" w:hAnsiTheme="minorBidi"/>
          <w:sz w:val="24"/>
          <w:szCs w:val="24"/>
          <w:lang w:val="en-GB"/>
        </w:rPr>
        <w:t xml:space="preserve">  </w:t>
      </w:r>
    </w:p>
    <w:p w14:paraId="3C685DB6" w14:textId="77777777" w:rsidR="007C745D" w:rsidRPr="00422E04" w:rsidRDefault="007C745D" w:rsidP="00B72DA6">
      <w:pPr>
        <w:spacing w:after="0"/>
        <w:ind w:left="22" w:right="26"/>
        <w:jc w:val="both"/>
        <w:rPr>
          <w:rFonts w:asciiTheme="minorBidi" w:hAnsiTheme="minorBidi"/>
          <w:sz w:val="24"/>
          <w:szCs w:val="24"/>
          <w:lang w:val="en-GB"/>
        </w:rPr>
      </w:pPr>
      <w:r w:rsidRPr="00422E04">
        <w:rPr>
          <w:rFonts w:asciiTheme="minorBidi" w:hAnsiTheme="minorBidi"/>
          <w:sz w:val="24"/>
          <w:szCs w:val="24"/>
          <w:lang w:val="en-GB"/>
        </w:rPr>
        <w:t xml:space="preserve"> </w:t>
      </w:r>
    </w:p>
    <w:p w14:paraId="0ADFF4CC" w14:textId="77777777" w:rsidR="007C745D" w:rsidRPr="00422E04" w:rsidRDefault="007C745D" w:rsidP="00B72DA6">
      <w:pPr>
        <w:spacing w:after="0" w:line="264" w:lineRule="auto"/>
        <w:ind w:left="17" w:right="26"/>
        <w:jc w:val="both"/>
        <w:rPr>
          <w:rFonts w:asciiTheme="minorBidi" w:hAnsiTheme="minorBidi"/>
          <w:sz w:val="24"/>
          <w:szCs w:val="24"/>
          <w:lang w:val="en-GB"/>
        </w:rPr>
      </w:pPr>
      <w:r w:rsidRPr="00422E04">
        <w:rPr>
          <w:rFonts w:asciiTheme="minorBidi" w:hAnsiTheme="minorBidi"/>
          <w:sz w:val="24"/>
          <w:szCs w:val="24"/>
          <w:lang w:val="en-GB"/>
        </w:rPr>
        <w:t>Recommend improvements to MSC and client institutions’ Islamic microfinance operations and products complete with the implementation road map and recommended templates, forms, contracts, processes, products and policies manuals</w:t>
      </w:r>
      <w:r w:rsidR="00B72DA6" w:rsidRPr="00422E04">
        <w:rPr>
          <w:rFonts w:asciiTheme="minorBidi" w:hAnsiTheme="minorBidi"/>
          <w:sz w:val="24"/>
          <w:szCs w:val="24"/>
          <w:lang w:val="en-GB"/>
        </w:rPr>
        <w:t>.</w:t>
      </w:r>
      <w:r w:rsidRPr="00422E04">
        <w:rPr>
          <w:rFonts w:asciiTheme="minorBidi" w:hAnsiTheme="minorBidi"/>
          <w:sz w:val="24"/>
          <w:szCs w:val="24"/>
          <w:lang w:val="en-GB"/>
        </w:rPr>
        <w:t xml:space="preserve"> </w:t>
      </w:r>
    </w:p>
    <w:p w14:paraId="4CBEFC3E" w14:textId="77777777" w:rsidR="007C745D" w:rsidRPr="00422E04" w:rsidRDefault="007C745D" w:rsidP="00B72DA6">
      <w:pPr>
        <w:spacing w:after="0"/>
        <w:ind w:left="22" w:right="26"/>
        <w:jc w:val="both"/>
        <w:rPr>
          <w:rFonts w:asciiTheme="minorBidi" w:hAnsiTheme="minorBidi"/>
          <w:sz w:val="24"/>
          <w:szCs w:val="24"/>
          <w:lang w:val="en-GB"/>
        </w:rPr>
      </w:pPr>
      <w:r w:rsidRPr="00422E04">
        <w:rPr>
          <w:rFonts w:asciiTheme="minorBidi" w:hAnsiTheme="minorBidi"/>
          <w:sz w:val="24"/>
          <w:szCs w:val="24"/>
          <w:lang w:val="en-GB"/>
        </w:rPr>
        <w:t xml:space="preserve"> </w:t>
      </w:r>
    </w:p>
    <w:p w14:paraId="55DFB0F6" w14:textId="77777777" w:rsidR="007C745D" w:rsidRPr="00422E04" w:rsidRDefault="007C745D" w:rsidP="00B72DA6">
      <w:pPr>
        <w:spacing w:after="0" w:line="264" w:lineRule="auto"/>
        <w:ind w:left="17" w:right="26"/>
        <w:jc w:val="both"/>
        <w:rPr>
          <w:rFonts w:asciiTheme="minorBidi" w:hAnsiTheme="minorBidi"/>
          <w:sz w:val="24"/>
          <w:szCs w:val="24"/>
          <w:lang w:val="en-GB"/>
        </w:rPr>
      </w:pPr>
      <w:r w:rsidRPr="00422E04">
        <w:rPr>
          <w:rFonts w:asciiTheme="minorBidi" w:hAnsiTheme="minorBidi"/>
          <w:sz w:val="24"/>
          <w:szCs w:val="24"/>
          <w:lang w:val="en-GB"/>
        </w:rPr>
        <w:t>Provide training on Islamic microfinance products and services, and operations improvement, to MSC Board members (8 persons), MSC regional staff and selected staff of client institutions (80 persons) to ensure effective transfer of knowledge and accountability</w:t>
      </w:r>
      <w:r w:rsidR="00B72DA6" w:rsidRPr="00422E04">
        <w:rPr>
          <w:rFonts w:asciiTheme="minorBidi" w:hAnsiTheme="minorBidi"/>
          <w:sz w:val="24"/>
          <w:szCs w:val="24"/>
          <w:lang w:val="en-GB"/>
        </w:rPr>
        <w:t>.</w:t>
      </w:r>
      <w:r w:rsidRPr="00422E04">
        <w:rPr>
          <w:rFonts w:asciiTheme="minorBidi" w:hAnsiTheme="minorBidi"/>
          <w:sz w:val="24"/>
          <w:szCs w:val="24"/>
          <w:lang w:val="en-GB"/>
        </w:rPr>
        <w:t xml:space="preserve"> </w:t>
      </w:r>
    </w:p>
    <w:p w14:paraId="0194B06D" w14:textId="77777777" w:rsidR="007C745D" w:rsidRPr="00422E04" w:rsidRDefault="007C745D" w:rsidP="00B72DA6">
      <w:pPr>
        <w:spacing w:after="0"/>
        <w:ind w:left="22" w:right="26"/>
        <w:jc w:val="both"/>
        <w:rPr>
          <w:rFonts w:asciiTheme="minorBidi" w:hAnsiTheme="minorBidi"/>
          <w:sz w:val="24"/>
          <w:szCs w:val="24"/>
          <w:lang w:val="en-GB"/>
        </w:rPr>
      </w:pPr>
      <w:r w:rsidRPr="00422E04">
        <w:rPr>
          <w:rFonts w:asciiTheme="minorBidi" w:hAnsiTheme="minorBidi"/>
          <w:sz w:val="24"/>
          <w:szCs w:val="24"/>
          <w:lang w:val="en-GB"/>
        </w:rPr>
        <w:t xml:space="preserve"> </w:t>
      </w:r>
    </w:p>
    <w:p w14:paraId="185DD70B" w14:textId="1D205CEA" w:rsidR="00364C1B" w:rsidRPr="00422E04" w:rsidRDefault="00364C1B" w:rsidP="006D792B">
      <w:pPr>
        <w:pStyle w:val="ListParagraph"/>
        <w:numPr>
          <w:ilvl w:val="0"/>
          <w:numId w:val="11"/>
        </w:numPr>
        <w:jc w:val="both"/>
        <w:rPr>
          <w:rFonts w:asciiTheme="minorBidi" w:hAnsiTheme="minorBidi"/>
          <w:b/>
          <w:sz w:val="24"/>
          <w:szCs w:val="24"/>
        </w:rPr>
      </w:pPr>
      <w:r w:rsidRPr="00422E04">
        <w:rPr>
          <w:rFonts w:asciiTheme="minorBidi" w:hAnsiTheme="minorBidi"/>
          <w:b/>
          <w:sz w:val="24"/>
          <w:szCs w:val="24"/>
        </w:rPr>
        <w:tab/>
      </w:r>
      <w:r w:rsidR="00C261C0" w:rsidRPr="00422E04">
        <w:rPr>
          <w:rFonts w:asciiTheme="minorBidi" w:hAnsiTheme="minorBidi"/>
          <w:b/>
          <w:sz w:val="24"/>
          <w:szCs w:val="24"/>
        </w:rPr>
        <w:t>D</w:t>
      </w:r>
      <w:r w:rsidRPr="00422E04">
        <w:rPr>
          <w:rFonts w:asciiTheme="minorBidi" w:hAnsiTheme="minorBidi"/>
          <w:b/>
          <w:sz w:val="24"/>
          <w:szCs w:val="24"/>
        </w:rPr>
        <w:t xml:space="preserve">uration of the </w:t>
      </w:r>
      <w:r w:rsidR="00C261C0" w:rsidRPr="00422E04">
        <w:rPr>
          <w:rFonts w:asciiTheme="minorBidi" w:hAnsiTheme="minorBidi"/>
          <w:b/>
          <w:sz w:val="24"/>
          <w:szCs w:val="24"/>
        </w:rPr>
        <w:t>A</w:t>
      </w:r>
      <w:r w:rsidRPr="00422E04">
        <w:rPr>
          <w:rFonts w:asciiTheme="minorBidi" w:hAnsiTheme="minorBidi"/>
          <w:b/>
          <w:sz w:val="24"/>
          <w:szCs w:val="24"/>
        </w:rPr>
        <w:t>ssignment</w:t>
      </w:r>
    </w:p>
    <w:p w14:paraId="630F7C0A" w14:textId="77777777" w:rsidR="00EC7540" w:rsidRPr="00422E04" w:rsidRDefault="00364C1B" w:rsidP="00094C1B">
      <w:pPr>
        <w:jc w:val="both"/>
        <w:rPr>
          <w:rFonts w:asciiTheme="minorBidi" w:hAnsiTheme="minorBidi"/>
          <w:sz w:val="24"/>
          <w:szCs w:val="24"/>
        </w:rPr>
      </w:pPr>
      <w:r w:rsidRPr="00422E04">
        <w:rPr>
          <w:rFonts w:asciiTheme="minorBidi" w:hAnsiTheme="minorBidi"/>
          <w:sz w:val="24"/>
          <w:szCs w:val="24"/>
        </w:rPr>
        <w:t>Th</w:t>
      </w:r>
      <w:r w:rsidR="00C261C0" w:rsidRPr="00422E04">
        <w:rPr>
          <w:rFonts w:asciiTheme="minorBidi" w:hAnsiTheme="minorBidi"/>
          <w:sz w:val="24"/>
          <w:szCs w:val="24"/>
        </w:rPr>
        <w:t>e</w:t>
      </w:r>
      <w:r w:rsidRPr="00422E04">
        <w:rPr>
          <w:rFonts w:asciiTheme="minorBidi" w:hAnsiTheme="minorBidi"/>
          <w:sz w:val="24"/>
          <w:szCs w:val="24"/>
        </w:rPr>
        <w:t xml:space="preserve"> assignment is expected to be implemented within a period of three months.</w:t>
      </w:r>
    </w:p>
    <w:p w14:paraId="64166A91" w14:textId="30464A89" w:rsidR="002E033B" w:rsidRDefault="006D792B" w:rsidP="00094C1B">
      <w:pPr>
        <w:pStyle w:val="ListParagraph"/>
        <w:numPr>
          <w:ilvl w:val="0"/>
          <w:numId w:val="11"/>
        </w:numPr>
        <w:tabs>
          <w:tab w:val="left" w:pos="6927"/>
        </w:tabs>
        <w:jc w:val="both"/>
        <w:rPr>
          <w:rFonts w:asciiTheme="minorBidi" w:hAnsiTheme="minorBidi"/>
          <w:b/>
          <w:sz w:val="24"/>
          <w:szCs w:val="24"/>
        </w:rPr>
      </w:pPr>
      <w:r>
        <w:rPr>
          <w:rFonts w:asciiTheme="minorBidi" w:hAnsiTheme="minorBidi"/>
          <w:b/>
          <w:sz w:val="24"/>
          <w:szCs w:val="24"/>
        </w:rPr>
        <w:t xml:space="preserve">     </w:t>
      </w:r>
      <w:r w:rsidR="002E033B" w:rsidRPr="00422E04">
        <w:rPr>
          <w:rFonts w:asciiTheme="minorBidi" w:hAnsiTheme="minorBidi"/>
          <w:b/>
          <w:sz w:val="24"/>
          <w:szCs w:val="24"/>
        </w:rPr>
        <w:t>Qualifications and Experience</w:t>
      </w:r>
      <w:r w:rsidR="008C33D9" w:rsidRPr="00422E04">
        <w:rPr>
          <w:rFonts w:asciiTheme="minorBidi" w:hAnsiTheme="minorBidi"/>
          <w:b/>
          <w:sz w:val="24"/>
          <w:szCs w:val="24"/>
        </w:rPr>
        <w:t xml:space="preserve"> </w:t>
      </w:r>
      <w:r w:rsidR="001C1557" w:rsidRPr="00422E04">
        <w:rPr>
          <w:rFonts w:asciiTheme="minorBidi" w:hAnsiTheme="minorBidi"/>
          <w:b/>
          <w:sz w:val="24"/>
          <w:szCs w:val="24"/>
        </w:rPr>
        <w:t>of the firm</w:t>
      </w:r>
    </w:p>
    <w:p w14:paraId="13A6390C" w14:textId="77777777" w:rsidR="00836F0B" w:rsidRPr="00422E04" w:rsidRDefault="00836F0B" w:rsidP="00836F0B">
      <w:pPr>
        <w:pStyle w:val="ListParagraph"/>
        <w:tabs>
          <w:tab w:val="left" w:pos="6927"/>
        </w:tabs>
        <w:ind w:left="360"/>
        <w:jc w:val="both"/>
        <w:rPr>
          <w:rFonts w:asciiTheme="minorBidi" w:hAnsiTheme="minorBidi"/>
          <w:b/>
          <w:sz w:val="24"/>
          <w:szCs w:val="24"/>
        </w:rPr>
      </w:pPr>
    </w:p>
    <w:p w14:paraId="4B031BD6" w14:textId="77777777" w:rsidR="008C33D9" w:rsidRPr="00422E04" w:rsidRDefault="008C33D9" w:rsidP="00094C1B">
      <w:pPr>
        <w:pStyle w:val="ListParagraph"/>
        <w:numPr>
          <w:ilvl w:val="1"/>
          <w:numId w:val="11"/>
        </w:numPr>
        <w:tabs>
          <w:tab w:val="left" w:pos="6927"/>
        </w:tabs>
        <w:jc w:val="both"/>
        <w:rPr>
          <w:rFonts w:asciiTheme="minorBidi" w:hAnsiTheme="minorBidi"/>
          <w:b/>
          <w:sz w:val="24"/>
          <w:szCs w:val="24"/>
        </w:rPr>
      </w:pPr>
      <w:r w:rsidRPr="00422E04">
        <w:rPr>
          <w:rFonts w:asciiTheme="minorBidi" w:hAnsiTheme="minorBidi"/>
          <w:b/>
          <w:sz w:val="24"/>
          <w:szCs w:val="24"/>
        </w:rPr>
        <w:t>Experience</w:t>
      </w:r>
    </w:p>
    <w:p w14:paraId="514FAE71" w14:textId="77777777" w:rsidR="002E033B" w:rsidRPr="00422E04" w:rsidRDefault="002E033B" w:rsidP="00094C1B">
      <w:pPr>
        <w:tabs>
          <w:tab w:val="left" w:pos="6927"/>
        </w:tabs>
        <w:jc w:val="both"/>
        <w:rPr>
          <w:rFonts w:asciiTheme="minorBidi" w:hAnsiTheme="minorBidi"/>
          <w:sz w:val="24"/>
          <w:szCs w:val="24"/>
        </w:rPr>
      </w:pPr>
      <w:r w:rsidRPr="00422E04">
        <w:rPr>
          <w:rFonts w:asciiTheme="minorBidi" w:hAnsiTheme="minorBidi"/>
          <w:sz w:val="24"/>
          <w:szCs w:val="24"/>
        </w:rPr>
        <w:t>The Consultant should have the necessary competences and qualifications to undertake the assignment as indicated below:</w:t>
      </w:r>
    </w:p>
    <w:p w14:paraId="78E40CC0" w14:textId="77777777" w:rsidR="00AF7C17" w:rsidRPr="00422E04" w:rsidRDefault="00AF7C17" w:rsidP="00AF7C17">
      <w:pPr>
        <w:pStyle w:val="ListParagraph"/>
        <w:numPr>
          <w:ilvl w:val="0"/>
          <w:numId w:val="24"/>
        </w:numPr>
        <w:tabs>
          <w:tab w:val="left" w:pos="6927"/>
        </w:tabs>
        <w:jc w:val="both"/>
        <w:rPr>
          <w:rFonts w:asciiTheme="minorBidi" w:hAnsiTheme="minorBidi"/>
          <w:sz w:val="24"/>
          <w:szCs w:val="24"/>
        </w:rPr>
      </w:pPr>
      <w:bookmarkStart w:id="2" w:name="_Hlk89442475"/>
      <w:r w:rsidRPr="00422E04">
        <w:rPr>
          <w:rFonts w:asciiTheme="minorBidi" w:hAnsiTheme="minorBidi"/>
          <w:sz w:val="24"/>
          <w:szCs w:val="24"/>
        </w:rPr>
        <w:t xml:space="preserve">Experience of at least eight (8) years conducting consultancy services </w:t>
      </w:r>
    </w:p>
    <w:p w14:paraId="5FCA0A93" w14:textId="77777777" w:rsidR="00AF7C17" w:rsidRPr="00422E04" w:rsidRDefault="00AF7C17" w:rsidP="00AF7C17">
      <w:pPr>
        <w:pStyle w:val="ListParagraph"/>
        <w:numPr>
          <w:ilvl w:val="0"/>
          <w:numId w:val="24"/>
        </w:numPr>
        <w:spacing w:before="100" w:beforeAutospacing="1" w:after="100" w:afterAutospacing="1" w:line="240" w:lineRule="auto"/>
        <w:jc w:val="both"/>
        <w:rPr>
          <w:rFonts w:asciiTheme="minorBidi" w:hAnsiTheme="minorBidi"/>
          <w:sz w:val="24"/>
          <w:szCs w:val="24"/>
        </w:rPr>
      </w:pPr>
      <w:r w:rsidRPr="00422E04">
        <w:rPr>
          <w:rFonts w:asciiTheme="minorBidi" w:hAnsiTheme="minorBidi"/>
          <w:sz w:val="24"/>
          <w:szCs w:val="24"/>
        </w:rPr>
        <w:t>Experience of at least three (3) similar assignments in Islamic finance/microfinance</w:t>
      </w:r>
    </w:p>
    <w:p w14:paraId="650487BC" w14:textId="77777777" w:rsidR="00AF7C17" w:rsidRPr="00422E04" w:rsidRDefault="00AF7C17" w:rsidP="00AF7C17">
      <w:pPr>
        <w:pStyle w:val="ListParagraph"/>
        <w:numPr>
          <w:ilvl w:val="0"/>
          <w:numId w:val="24"/>
        </w:numPr>
        <w:tabs>
          <w:tab w:val="left" w:pos="6927"/>
        </w:tabs>
        <w:jc w:val="both"/>
        <w:rPr>
          <w:rFonts w:asciiTheme="minorBidi" w:hAnsiTheme="minorBidi"/>
          <w:sz w:val="24"/>
          <w:szCs w:val="24"/>
        </w:rPr>
      </w:pPr>
      <w:r w:rsidRPr="00422E04">
        <w:rPr>
          <w:rFonts w:asciiTheme="minorBidi" w:hAnsiTheme="minorBidi"/>
          <w:sz w:val="24"/>
          <w:szCs w:val="24"/>
        </w:rPr>
        <w:t>Experience of at least one (1) assignment working in developing countries</w:t>
      </w:r>
    </w:p>
    <w:p w14:paraId="79D82B6F" w14:textId="77777777" w:rsidR="0049243B" w:rsidRPr="00422E04" w:rsidRDefault="002E033B" w:rsidP="00AF7C17">
      <w:pPr>
        <w:pStyle w:val="ListParagraph"/>
        <w:numPr>
          <w:ilvl w:val="0"/>
          <w:numId w:val="24"/>
        </w:numPr>
        <w:tabs>
          <w:tab w:val="left" w:pos="6927"/>
        </w:tabs>
        <w:jc w:val="both"/>
        <w:rPr>
          <w:rFonts w:asciiTheme="minorBidi" w:hAnsiTheme="minorBidi"/>
          <w:sz w:val="24"/>
          <w:szCs w:val="24"/>
        </w:rPr>
      </w:pPr>
      <w:r w:rsidRPr="00422E04">
        <w:rPr>
          <w:rFonts w:asciiTheme="minorBidi" w:hAnsiTheme="minorBidi"/>
          <w:sz w:val="24"/>
          <w:szCs w:val="24"/>
        </w:rPr>
        <w:t>Knowledge and understanding of Islamic finance prin</w:t>
      </w:r>
      <w:r w:rsidR="0049243B" w:rsidRPr="00422E04">
        <w:rPr>
          <w:rFonts w:asciiTheme="minorBidi" w:hAnsiTheme="minorBidi"/>
          <w:sz w:val="24"/>
          <w:szCs w:val="24"/>
        </w:rPr>
        <w:t>ciples and practical operations.</w:t>
      </w:r>
    </w:p>
    <w:p w14:paraId="75072FFE" w14:textId="77777777" w:rsidR="002E033B" w:rsidRPr="00422E04" w:rsidRDefault="00AF7C17" w:rsidP="00AF7C17">
      <w:pPr>
        <w:pStyle w:val="ListParagraph"/>
        <w:numPr>
          <w:ilvl w:val="0"/>
          <w:numId w:val="24"/>
        </w:numPr>
        <w:tabs>
          <w:tab w:val="left" w:pos="6927"/>
        </w:tabs>
        <w:jc w:val="both"/>
        <w:rPr>
          <w:rFonts w:asciiTheme="minorBidi" w:hAnsiTheme="minorBidi"/>
          <w:sz w:val="24"/>
          <w:szCs w:val="24"/>
        </w:rPr>
      </w:pPr>
      <w:r w:rsidRPr="00422E04">
        <w:rPr>
          <w:rFonts w:asciiTheme="minorBidi" w:hAnsiTheme="minorBidi"/>
          <w:sz w:val="24"/>
          <w:szCs w:val="24"/>
        </w:rPr>
        <w:t>Practical</w:t>
      </w:r>
      <w:r w:rsidR="002E033B" w:rsidRPr="00422E04">
        <w:rPr>
          <w:rFonts w:asciiTheme="minorBidi" w:hAnsiTheme="minorBidi"/>
          <w:sz w:val="24"/>
          <w:szCs w:val="24"/>
        </w:rPr>
        <w:t xml:space="preserve"> Experience and Track record in designing/ development and institutionalizing Islamic financing products in financial sector in particular the Microfinance sector, </w:t>
      </w:r>
      <w:r w:rsidR="00A33BA1" w:rsidRPr="00422E04">
        <w:rPr>
          <w:rFonts w:asciiTheme="minorBidi" w:hAnsiTheme="minorBidi"/>
          <w:sz w:val="24"/>
          <w:szCs w:val="24"/>
        </w:rPr>
        <w:t xml:space="preserve">understanding the </w:t>
      </w:r>
      <w:r w:rsidR="002E033B" w:rsidRPr="00422E04">
        <w:rPr>
          <w:rFonts w:asciiTheme="minorBidi" w:hAnsiTheme="minorBidi"/>
          <w:sz w:val="24"/>
          <w:szCs w:val="24"/>
        </w:rPr>
        <w:t>risk</w:t>
      </w:r>
      <w:r w:rsidR="00A33BA1" w:rsidRPr="00422E04">
        <w:rPr>
          <w:rFonts w:asciiTheme="minorBidi" w:hAnsiTheme="minorBidi"/>
          <w:sz w:val="24"/>
          <w:szCs w:val="24"/>
        </w:rPr>
        <w:t xml:space="preserve"> structure</w:t>
      </w:r>
      <w:r w:rsidR="002E033B" w:rsidRPr="00422E04">
        <w:rPr>
          <w:rFonts w:asciiTheme="minorBidi" w:hAnsiTheme="minorBidi"/>
          <w:sz w:val="24"/>
          <w:szCs w:val="24"/>
        </w:rPr>
        <w:t xml:space="preserve"> and governance &amp; </w:t>
      </w:r>
      <w:r w:rsidR="00EE0B43" w:rsidRPr="00422E04">
        <w:rPr>
          <w:rFonts w:asciiTheme="minorBidi" w:hAnsiTheme="minorBidi"/>
          <w:sz w:val="24"/>
          <w:szCs w:val="24"/>
        </w:rPr>
        <w:t xml:space="preserve">information </w:t>
      </w:r>
      <w:r w:rsidR="002E033B" w:rsidRPr="00422E04">
        <w:rPr>
          <w:rFonts w:asciiTheme="minorBidi" w:hAnsiTheme="minorBidi"/>
          <w:sz w:val="24"/>
          <w:szCs w:val="24"/>
        </w:rPr>
        <w:t>technolog</w:t>
      </w:r>
      <w:r w:rsidR="00EE0B43" w:rsidRPr="00422E04">
        <w:rPr>
          <w:rFonts w:asciiTheme="minorBidi" w:hAnsiTheme="minorBidi"/>
          <w:sz w:val="24"/>
          <w:szCs w:val="24"/>
        </w:rPr>
        <w:t>y systems</w:t>
      </w:r>
      <w:bookmarkEnd w:id="2"/>
      <w:r w:rsidR="002E033B" w:rsidRPr="00422E04">
        <w:rPr>
          <w:rFonts w:asciiTheme="minorBidi" w:hAnsiTheme="minorBidi"/>
          <w:sz w:val="24"/>
          <w:szCs w:val="24"/>
        </w:rPr>
        <w:t>.</w:t>
      </w:r>
    </w:p>
    <w:p w14:paraId="2FC9080E" w14:textId="77777777" w:rsidR="002E033B" w:rsidRPr="00422E04" w:rsidRDefault="002E033B" w:rsidP="00AF7C17">
      <w:pPr>
        <w:pStyle w:val="ListParagraph"/>
        <w:numPr>
          <w:ilvl w:val="0"/>
          <w:numId w:val="24"/>
        </w:numPr>
        <w:tabs>
          <w:tab w:val="left" w:pos="6927"/>
        </w:tabs>
        <w:jc w:val="both"/>
        <w:rPr>
          <w:rFonts w:asciiTheme="minorBidi" w:hAnsiTheme="minorBidi"/>
          <w:sz w:val="24"/>
          <w:szCs w:val="24"/>
        </w:rPr>
      </w:pPr>
      <w:r w:rsidRPr="00422E04">
        <w:rPr>
          <w:rFonts w:asciiTheme="minorBidi" w:hAnsiTheme="minorBidi"/>
          <w:sz w:val="24"/>
          <w:szCs w:val="24"/>
        </w:rPr>
        <w:t xml:space="preserve">Familiarity with </w:t>
      </w:r>
      <w:proofErr w:type="spellStart"/>
      <w:r w:rsidRPr="00422E04">
        <w:rPr>
          <w:rFonts w:asciiTheme="minorBidi" w:hAnsiTheme="minorBidi"/>
          <w:sz w:val="24"/>
          <w:szCs w:val="24"/>
        </w:rPr>
        <w:t>IsDB</w:t>
      </w:r>
      <w:proofErr w:type="spellEnd"/>
      <w:r w:rsidRPr="00422E04">
        <w:rPr>
          <w:rFonts w:asciiTheme="minorBidi" w:hAnsiTheme="minorBidi"/>
          <w:sz w:val="24"/>
          <w:szCs w:val="24"/>
        </w:rPr>
        <w:t xml:space="preserve"> financing policies, procedures, systems and processes.</w:t>
      </w:r>
    </w:p>
    <w:p w14:paraId="4E46C066" w14:textId="55CA410E" w:rsidR="00891B8B" w:rsidRDefault="00891B8B" w:rsidP="00094C1B">
      <w:pPr>
        <w:tabs>
          <w:tab w:val="left" w:pos="6927"/>
        </w:tabs>
        <w:spacing w:after="0"/>
        <w:jc w:val="both"/>
        <w:rPr>
          <w:rFonts w:asciiTheme="minorBidi" w:hAnsiTheme="minorBidi"/>
          <w:sz w:val="24"/>
          <w:szCs w:val="24"/>
        </w:rPr>
      </w:pPr>
    </w:p>
    <w:p w14:paraId="4B2EA607" w14:textId="77777777" w:rsidR="00836F0B" w:rsidRPr="00422E04" w:rsidRDefault="00836F0B" w:rsidP="00094C1B">
      <w:pPr>
        <w:tabs>
          <w:tab w:val="left" w:pos="6927"/>
        </w:tabs>
        <w:spacing w:after="0"/>
        <w:jc w:val="both"/>
        <w:rPr>
          <w:rFonts w:asciiTheme="minorBidi" w:hAnsiTheme="minorBidi"/>
          <w:sz w:val="24"/>
          <w:szCs w:val="24"/>
        </w:rPr>
      </w:pPr>
    </w:p>
    <w:p w14:paraId="0B4FF58E" w14:textId="77777777" w:rsidR="00441C1A" w:rsidRPr="00422E04" w:rsidRDefault="00441C1A" w:rsidP="00094C1B">
      <w:pPr>
        <w:pStyle w:val="ListParagraph"/>
        <w:numPr>
          <w:ilvl w:val="1"/>
          <w:numId w:val="11"/>
        </w:numPr>
        <w:tabs>
          <w:tab w:val="left" w:pos="6927"/>
        </w:tabs>
        <w:spacing w:after="0"/>
        <w:jc w:val="both"/>
        <w:rPr>
          <w:rFonts w:asciiTheme="minorBidi" w:hAnsiTheme="minorBidi"/>
          <w:b/>
          <w:sz w:val="24"/>
          <w:szCs w:val="24"/>
        </w:rPr>
      </w:pPr>
      <w:r w:rsidRPr="00422E04">
        <w:rPr>
          <w:rFonts w:asciiTheme="minorBidi" w:hAnsiTheme="minorBidi"/>
          <w:b/>
          <w:sz w:val="24"/>
          <w:szCs w:val="24"/>
        </w:rPr>
        <w:lastRenderedPageBreak/>
        <w:t xml:space="preserve">Required academic qualifications </w:t>
      </w:r>
      <w:r w:rsidR="00B06AD5" w:rsidRPr="00422E04">
        <w:rPr>
          <w:rFonts w:asciiTheme="minorBidi" w:hAnsiTheme="minorBidi"/>
          <w:b/>
          <w:sz w:val="24"/>
          <w:szCs w:val="24"/>
        </w:rPr>
        <w:t>for the Lead consultant</w:t>
      </w:r>
    </w:p>
    <w:p w14:paraId="158BFCAA" w14:textId="77777777" w:rsidR="00891B8B" w:rsidRPr="00422E04" w:rsidRDefault="00891B8B" w:rsidP="00891B8B">
      <w:pPr>
        <w:pStyle w:val="ListParagraph"/>
        <w:tabs>
          <w:tab w:val="left" w:pos="6927"/>
        </w:tabs>
        <w:spacing w:after="0"/>
        <w:ind w:left="1080"/>
        <w:jc w:val="both"/>
        <w:rPr>
          <w:rFonts w:asciiTheme="minorBidi" w:hAnsiTheme="minorBidi"/>
          <w:b/>
          <w:sz w:val="24"/>
          <w:szCs w:val="24"/>
        </w:rPr>
      </w:pPr>
    </w:p>
    <w:p w14:paraId="3668C273" w14:textId="77777777" w:rsidR="00CA507A" w:rsidRPr="00422E04" w:rsidRDefault="00CA507A" w:rsidP="00094C1B">
      <w:pPr>
        <w:pStyle w:val="ListParagraph"/>
        <w:numPr>
          <w:ilvl w:val="0"/>
          <w:numId w:val="7"/>
        </w:numPr>
        <w:tabs>
          <w:tab w:val="left" w:pos="6927"/>
        </w:tabs>
        <w:jc w:val="both"/>
        <w:rPr>
          <w:rFonts w:asciiTheme="minorBidi" w:hAnsiTheme="minorBidi"/>
          <w:sz w:val="24"/>
          <w:szCs w:val="24"/>
        </w:rPr>
      </w:pPr>
      <w:r w:rsidRPr="00422E04">
        <w:rPr>
          <w:rFonts w:asciiTheme="minorBidi" w:hAnsiTheme="minorBidi"/>
          <w:sz w:val="24"/>
          <w:szCs w:val="24"/>
        </w:rPr>
        <w:t xml:space="preserve">A </w:t>
      </w:r>
      <w:r w:rsidR="00A70C07" w:rsidRPr="00422E04">
        <w:rPr>
          <w:rFonts w:asciiTheme="minorBidi" w:hAnsiTheme="minorBidi"/>
          <w:sz w:val="24"/>
          <w:szCs w:val="24"/>
        </w:rPr>
        <w:t>Bachelor’s</w:t>
      </w:r>
      <w:r w:rsidRPr="00422E04">
        <w:rPr>
          <w:rFonts w:asciiTheme="minorBidi" w:hAnsiTheme="minorBidi"/>
          <w:sz w:val="24"/>
          <w:szCs w:val="24"/>
        </w:rPr>
        <w:t xml:space="preserve"> Degree</w:t>
      </w:r>
      <w:r w:rsidR="00C821B1" w:rsidRPr="00422E04">
        <w:rPr>
          <w:rFonts w:asciiTheme="minorBidi" w:hAnsiTheme="minorBidi"/>
          <w:sz w:val="24"/>
          <w:szCs w:val="24"/>
        </w:rPr>
        <w:t xml:space="preserve"> in business area which may include; Commerce, Business Administration, Statistics or any related </w:t>
      </w:r>
      <w:r w:rsidR="00A70C07" w:rsidRPr="00422E04">
        <w:rPr>
          <w:rFonts w:asciiTheme="minorBidi" w:hAnsiTheme="minorBidi"/>
          <w:sz w:val="24"/>
          <w:szCs w:val="24"/>
        </w:rPr>
        <w:t>field</w:t>
      </w:r>
    </w:p>
    <w:p w14:paraId="6BF8948F" w14:textId="77777777" w:rsidR="005A137C" w:rsidRPr="00422E04" w:rsidRDefault="005A137C" w:rsidP="00094C1B">
      <w:pPr>
        <w:pStyle w:val="ListParagraph"/>
        <w:numPr>
          <w:ilvl w:val="0"/>
          <w:numId w:val="7"/>
        </w:numPr>
        <w:tabs>
          <w:tab w:val="left" w:pos="6927"/>
        </w:tabs>
        <w:jc w:val="both"/>
        <w:rPr>
          <w:rFonts w:asciiTheme="minorBidi" w:hAnsiTheme="minorBidi"/>
          <w:sz w:val="24"/>
          <w:szCs w:val="24"/>
        </w:rPr>
      </w:pPr>
      <w:r w:rsidRPr="00422E04">
        <w:rPr>
          <w:rFonts w:asciiTheme="minorBidi" w:hAnsiTheme="minorBidi"/>
          <w:sz w:val="24"/>
          <w:szCs w:val="24"/>
        </w:rPr>
        <w:t xml:space="preserve">A </w:t>
      </w:r>
      <w:r w:rsidR="00A70C07" w:rsidRPr="00422E04">
        <w:rPr>
          <w:rFonts w:asciiTheme="minorBidi" w:hAnsiTheme="minorBidi"/>
          <w:sz w:val="24"/>
          <w:szCs w:val="24"/>
        </w:rPr>
        <w:t>Master’s</w:t>
      </w:r>
      <w:r w:rsidRPr="00422E04">
        <w:rPr>
          <w:rFonts w:asciiTheme="minorBidi" w:hAnsiTheme="minorBidi"/>
          <w:sz w:val="24"/>
          <w:szCs w:val="24"/>
        </w:rPr>
        <w:t xml:space="preserve"> Degree in a </w:t>
      </w:r>
      <w:r w:rsidR="00A70C07" w:rsidRPr="00422E04">
        <w:rPr>
          <w:rFonts w:asciiTheme="minorBidi" w:hAnsiTheme="minorBidi"/>
          <w:sz w:val="24"/>
          <w:szCs w:val="24"/>
        </w:rPr>
        <w:t>related</w:t>
      </w:r>
      <w:r w:rsidRPr="00422E04">
        <w:rPr>
          <w:rFonts w:asciiTheme="minorBidi" w:hAnsiTheme="minorBidi"/>
          <w:sz w:val="24"/>
          <w:szCs w:val="24"/>
        </w:rPr>
        <w:t xml:space="preserve"> area</w:t>
      </w:r>
    </w:p>
    <w:p w14:paraId="3A682989" w14:textId="2D92820B" w:rsidR="00A14E10" w:rsidRPr="00422E04" w:rsidRDefault="00A14E10" w:rsidP="00094C1B">
      <w:pPr>
        <w:pStyle w:val="ListParagraph"/>
        <w:numPr>
          <w:ilvl w:val="0"/>
          <w:numId w:val="7"/>
        </w:numPr>
        <w:spacing w:after="0" w:line="276" w:lineRule="auto"/>
        <w:jc w:val="both"/>
        <w:rPr>
          <w:rFonts w:asciiTheme="minorBidi" w:hAnsiTheme="minorBidi"/>
          <w:sz w:val="24"/>
          <w:szCs w:val="24"/>
          <w:lang w:val="en-GB"/>
        </w:rPr>
      </w:pPr>
      <w:bookmarkStart w:id="3" w:name="_Hlk90296040"/>
      <w:r w:rsidRPr="00422E04">
        <w:rPr>
          <w:rFonts w:asciiTheme="minorBidi" w:hAnsiTheme="minorBidi"/>
          <w:sz w:val="24"/>
          <w:szCs w:val="24"/>
          <w:lang w:val="en-GB"/>
        </w:rPr>
        <w:t>Qualification in Islamic Financ</w:t>
      </w:r>
      <w:r w:rsidR="00380EED">
        <w:rPr>
          <w:rFonts w:asciiTheme="minorBidi" w:hAnsiTheme="minorBidi"/>
          <w:sz w:val="24"/>
          <w:szCs w:val="24"/>
          <w:lang w:val="en-GB"/>
        </w:rPr>
        <w:t>e</w:t>
      </w:r>
      <w:r w:rsidRPr="00422E04">
        <w:rPr>
          <w:rFonts w:asciiTheme="minorBidi" w:hAnsiTheme="minorBidi"/>
          <w:sz w:val="24"/>
          <w:szCs w:val="24"/>
          <w:lang w:val="en-GB"/>
        </w:rPr>
        <w:t xml:space="preserve"> at diploma level and above</w:t>
      </w:r>
    </w:p>
    <w:bookmarkEnd w:id="3"/>
    <w:p w14:paraId="490E42B6" w14:textId="77777777" w:rsidR="005A137C" w:rsidRPr="00422E04" w:rsidRDefault="005A137C" w:rsidP="00094C1B">
      <w:pPr>
        <w:pStyle w:val="ListParagraph"/>
        <w:numPr>
          <w:ilvl w:val="0"/>
          <w:numId w:val="7"/>
        </w:numPr>
        <w:tabs>
          <w:tab w:val="left" w:pos="6927"/>
        </w:tabs>
        <w:jc w:val="both"/>
        <w:rPr>
          <w:rFonts w:asciiTheme="minorBidi" w:hAnsiTheme="minorBidi"/>
          <w:sz w:val="24"/>
          <w:szCs w:val="24"/>
        </w:rPr>
      </w:pPr>
      <w:r w:rsidRPr="00422E04">
        <w:rPr>
          <w:rFonts w:asciiTheme="minorBidi" w:hAnsiTheme="minorBidi"/>
          <w:sz w:val="24"/>
          <w:szCs w:val="24"/>
        </w:rPr>
        <w:t xml:space="preserve">Any additional post graduate qualification including a PhD </w:t>
      </w:r>
      <w:r w:rsidR="00B640B0" w:rsidRPr="00422E04">
        <w:rPr>
          <w:rFonts w:asciiTheme="minorBidi" w:hAnsiTheme="minorBidi"/>
          <w:sz w:val="24"/>
          <w:szCs w:val="24"/>
        </w:rPr>
        <w:t xml:space="preserve">shall give an added </w:t>
      </w:r>
      <w:r w:rsidRPr="00422E04">
        <w:rPr>
          <w:rFonts w:asciiTheme="minorBidi" w:hAnsiTheme="minorBidi"/>
          <w:sz w:val="24"/>
          <w:szCs w:val="24"/>
        </w:rPr>
        <w:t>advantage</w:t>
      </w:r>
    </w:p>
    <w:p w14:paraId="43222712" w14:textId="77777777" w:rsidR="00B06AD5" w:rsidRPr="00422E04" w:rsidRDefault="00B06AD5" w:rsidP="00094C1B">
      <w:pPr>
        <w:tabs>
          <w:tab w:val="left" w:pos="6927"/>
        </w:tabs>
        <w:spacing w:after="0"/>
        <w:jc w:val="both"/>
        <w:rPr>
          <w:rFonts w:asciiTheme="minorBidi" w:hAnsiTheme="minorBidi"/>
          <w:sz w:val="24"/>
          <w:szCs w:val="24"/>
        </w:rPr>
      </w:pPr>
    </w:p>
    <w:p w14:paraId="1041A70C" w14:textId="1D9852FD" w:rsidR="00B06AD5" w:rsidRPr="00422E04" w:rsidRDefault="00B06AD5" w:rsidP="00094C1B">
      <w:pPr>
        <w:pStyle w:val="ListParagraph"/>
        <w:numPr>
          <w:ilvl w:val="1"/>
          <w:numId w:val="11"/>
        </w:numPr>
        <w:tabs>
          <w:tab w:val="left" w:pos="6927"/>
        </w:tabs>
        <w:spacing w:after="0"/>
        <w:jc w:val="both"/>
        <w:rPr>
          <w:rFonts w:asciiTheme="minorBidi" w:hAnsiTheme="minorBidi"/>
          <w:b/>
          <w:sz w:val="24"/>
          <w:szCs w:val="24"/>
        </w:rPr>
      </w:pPr>
      <w:bookmarkStart w:id="4" w:name="_Hlk90296239"/>
      <w:r w:rsidRPr="00422E04">
        <w:rPr>
          <w:rFonts w:asciiTheme="minorBidi" w:hAnsiTheme="minorBidi"/>
          <w:b/>
          <w:sz w:val="24"/>
          <w:szCs w:val="24"/>
        </w:rPr>
        <w:t>Required academic qualifications for the Associate Consultant</w:t>
      </w:r>
    </w:p>
    <w:p w14:paraId="41B2321A" w14:textId="385BBF8A" w:rsidR="001C12C0" w:rsidRDefault="001C12C0" w:rsidP="00094C1B">
      <w:pPr>
        <w:pStyle w:val="ListParagraph"/>
        <w:numPr>
          <w:ilvl w:val="0"/>
          <w:numId w:val="14"/>
        </w:numPr>
        <w:spacing w:after="0" w:line="276" w:lineRule="auto"/>
        <w:jc w:val="both"/>
        <w:rPr>
          <w:rFonts w:asciiTheme="minorBidi" w:hAnsiTheme="minorBidi"/>
          <w:sz w:val="24"/>
          <w:szCs w:val="24"/>
          <w:lang w:val="en-GB"/>
        </w:rPr>
      </w:pPr>
      <w:bookmarkStart w:id="5" w:name="_Hlk90296289"/>
      <w:bookmarkEnd w:id="4"/>
      <w:r w:rsidRPr="00422E04">
        <w:rPr>
          <w:rFonts w:asciiTheme="minorBidi" w:hAnsiTheme="minorBidi"/>
          <w:sz w:val="24"/>
          <w:szCs w:val="24"/>
          <w:lang w:val="en-GB"/>
        </w:rPr>
        <w:t xml:space="preserve">A bachelor’s degree </w:t>
      </w:r>
      <w:bookmarkEnd w:id="5"/>
      <w:r w:rsidRPr="00422E04">
        <w:rPr>
          <w:rFonts w:asciiTheme="minorBidi" w:hAnsiTheme="minorBidi"/>
          <w:sz w:val="24"/>
          <w:szCs w:val="24"/>
          <w:lang w:val="en-GB"/>
        </w:rPr>
        <w:t xml:space="preserve">in </w:t>
      </w:r>
      <w:r w:rsidR="00417EDF">
        <w:rPr>
          <w:rFonts w:asciiTheme="minorBidi" w:hAnsiTheme="minorBidi"/>
          <w:sz w:val="24"/>
          <w:szCs w:val="24"/>
          <w:lang w:val="en-GB"/>
        </w:rPr>
        <w:t>Management, Marketing or related field</w:t>
      </w:r>
    </w:p>
    <w:p w14:paraId="32CFE7D3" w14:textId="7E804776" w:rsidR="00417EDF" w:rsidRDefault="00417EDF" w:rsidP="00094C1B">
      <w:pPr>
        <w:pStyle w:val="ListParagraph"/>
        <w:numPr>
          <w:ilvl w:val="0"/>
          <w:numId w:val="14"/>
        </w:numPr>
        <w:spacing w:after="0" w:line="276" w:lineRule="auto"/>
        <w:jc w:val="both"/>
        <w:rPr>
          <w:rFonts w:asciiTheme="minorBidi" w:hAnsiTheme="minorBidi"/>
          <w:sz w:val="24"/>
          <w:szCs w:val="24"/>
          <w:lang w:val="en-GB"/>
        </w:rPr>
      </w:pPr>
      <w:r>
        <w:rPr>
          <w:rFonts w:asciiTheme="minorBidi" w:hAnsiTheme="minorBidi"/>
          <w:sz w:val="24"/>
          <w:szCs w:val="24"/>
          <w:lang w:val="en-GB"/>
        </w:rPr>
        <w:t>Evidence of experience in at least two (2) similar assignments</w:t>
      </w:r>
    </w:p>
    <w:p w14:paraId="1D2252C1" w14:textId="77777777" w:rsidR="00417EDF" w:rsidRPr="00422E04" w:rsidRDefault="00417EDF" w:rsidP="00417EDF">
      <w:pPr>
        <w:pStyle w:val="ListParagraph"/>
        <w:numPr>
          <w:ilvl w:val="0"/>
          <w:numId w:val="14"/>
        </w:numPr>
        <w:spacing w:after="0" w:line="276" w:lineRule="auto"/>
        <w:jc w:val="both"/>
        <w:rPr>
          <w:rFonts w:asciiTheme="minorBidi" w:hAnsiTheme="minorBidi"/>
          <w:sz w:val="24"/>
          <w:szCs w:val="24"/>
          <w:lang w:val="en-GB"/>
        </w:rPr>
      </w:pPr>
      <w:r w:rsidRPr="00422E04">
        <w:rPr>
          <w:rFonts w:asciiTheme="minorBidi" w:hAnsiTheme="minorBidi"/>
          <w:sz w:val="24"/>
          <w:szCs w:val="24"/>
          <w:lang w:val="en-GB"/>
        </w:rPr>
        <w:t>Qualification in Islamic Financ</w:t>
      </w:r>
      <w:r>
        <w:rPr>
          <w:rFonts w:asciiTheme="minorBidi" w:hAnsiTheme="minorBidi"/>
          <w:sz w:val="24"/>
          <w:szCs w:val="24"/>
          <w:lang w:val="en-GB"/>
        </w:rPr>
        <w:t xml:space="preserve">e </w:t>
      </w:r>
      <w:r w:rsidRPr="00422E04">
        <w:rPr>
          <w:rFonts w:asciiTheme="minorBidi" w:hAnsiTheme="minorBidi"/>
          <w:sz w:val="24"/>
          <w:szCs w:val="24"/>
          <w:lang w:val="en-GB"/>
        </w:rPr>
        <w:t xml:space="preserve">at </w:t>
      </w:r>
      <w:r>
        <w:rPr>
          <w:rFonts w:asciiTheme="minorBidi" w:hAnsiTheme="minorBidi"/>
          <w:sz w:val="24"/>
          <w:szCs w:val="24"/>
          <w:lang w:val="en-GB"/>
        </w:rPr>
        <w:t>certificate</w:t>
      </w:r>
      <w:r w:rsidRPr="00422E04">
        <w:rPr>
          <w:rFonts w:asciiTheme="minorBidi" w:hAnsiTheme="minorBidi"/>
          <w:sz w:val="24"/>
          <w:szCs w:val="24"/>
          <w:lang w:val="en-GB"/>
        </w:rPr>
        <w:t xml:space="preserve"> level and above</w:t>
      </w:r>
    </w:p>
    <w:p w14:paraId="732751A0" w14:textId="6A1DE892" w:rsidR="00417EDF" w:rsidRDefault="00417EDF" w:rsidP="00417EDF">
      <w:pPr>
        <w:spacing w:after="0" w:line="276" w:lineRule="auto"/>
        <w:jc w:val="both"/>
        <w:rPr>
          <w:rFonts w:asciiTheme="minorBidi" w:hAnsiTheme="minorBidi"/>
          <w:sz w:val="24"/>
          <w:szCs w:val="24"/>
          <w:lang w:val="en-GB"/>
        </w:rPr>
      </w:pPr>
    </w:p>
    <w:p w14:paraId="126107D3" w14:textId="5EF31FBB" w:rsidR="00417EDF" w:rsidRPr="00422E04" w:rsidRDefault="00417EDF" w:rsidP="00417EDF">
      <w:pPr>
        <w:pStyle w:val="ListParagraph"/>
        <w:numPr>
          <w:ilvl w:val="1"/>
          <w:numId w:val="11"/>
        </w:numPr>
        <w:tabs>
          <w:tab w:val="left" w:pos="6927"/>
        </w:tabs>
        <w:spacing w:after="0"/>
        <w:jc w:val="both"/>
        <w:rPr>
          <w:rFonts w:asciiTheme="minorBidi" w:hAnsiTheme="minorBidi"/>
          <w:b/>
          <w:sz w:val="24"/>
          <w:szCs w:val="24"/>
        </w:rPr>
      </w:pPr>
      <w:r w:rsidRPr="00422E04">
        <w:rPr>
          <w:rFonts w:asciiTheme="minorBidi" w:hAnsiTheme="minorBidi"/>
          <w:b/>
          <w:sz w:val="24"/>
          <w:szCs w:val="24"/>
        </w:rPr>
        <w:t>Required academic qualifications for the Associate Consultant</w:t>
      </w:r>
      <w:r>
        <w:rPr>
          <w:rFonts w:asciiTheme="minorBidi" w:hAnsiTheme="minorBidi"/>
          <w:b/>
          <w:sz w:val="24"/>
          <w:szCs w:val="24"/>
        </w:rPr>
        <w:t xml:space="preserve"> (IT)</w:t>
      </w:r>
    </w:p>
    <w:p w14:paraId="6C38F8DE" w14:textId="481A69DB" w:rsidR="001C12C0" w:rsidRPr="00422E04" w:rsidRDefault="00417EDF" w:rsidP="00417EDF">
      <w:pPr>
        <w:pStyle w:val="ListParagraph"/>
        <w:numPr>
          <w:ilvl w:val="0"/>
          <w:numId w:val="26"/>
        </w:numPr>
        <w:spacing w:after="0" w:line="276" w:lineRule="auto"/>
        <w:jc w:val="both"/>
        <w:rPr>
          <w:rFonts w:asciiTheme="minorBidi" w:hAnsiTheme="minorBidi"/>
          <w:sz w:val="24"/>
          <w:szCs w:val="24"/>
          <w:lang w:val="en-GB"/>
        </w:rPr>
      </w:pPr>
      <w:r w:rsidRPr="00417EDF">
        <w:rPr>
          <w:rFonts w:asciiTheme="minorBidi" w:hAnsiTheme="minorBidi"/>
          <w:sz w:val="24"/>
          <w:szCs w:val="24"/>
          <w:lang w:val="en-GB"/>
        </w:rPr>
        <w:t xml:space="preserve">A bachelor’s degree </w:t>
      </w:r>
      <w:r w:rsidR="001C12C0" w:rsidRPr="00422E04">
        <w:rPr>
          <w:rFonts w:asciiTheme="minorBidi" w:hAnsiTheme="minorBidi"/>
          <w:sz w:val="24"/>
          <w:szCs w:val="24"/>
          <w:lang w:val="en-GB"/>
        </w:rPr>
        <w:t>in IT or similar area</w:t>
      </w:r>
    </w:p>
    <w:p w14:paraId="60B04C4A" w14:textId="6C4E46E2" w:rsidR="001C12C0" w:rsidRDefault="001C12C0" w:rsidP="00417EDF">
      <w:pPr>
        <w:pStyle w:val="ListParagraph"/>
        <w:numPr>
          <w:ilvl w:val="0"/>
          <w:numId w:val="26"/>
        </w:numPr>
        <w:spacing w:after="0" w:line="276" w:lineRule="auto"/>
        <w:jc w:val="both"/>
        <w:rPr>
          <w:rFonts w:asciiTheme="minorBidi" w:hAnsiTheme="minorBidi"/>
          <w:sz w:val="24"/>
          <w:szCs w:val="24"/>
          <w:lang w:val="en-GB"/>
        </w:rPr>
      </w:pPr>
      <w:r w:rsidRPr="00422E04">
        <w:rPr>
          <w:rFonts w:asciiTheme="minorBidi" w:hAnsiTheme="minorBidi"/>
          <w:sz w:val="24"/>
          <w:szCs w:val="24"/>
          <w:lang w:val="en-GB"/>
        </w:rPr>
        <w:t xml:space="preserve">Evidence of </w:t>
      </w:r>
      <w:r w:rsidR="00417EDF">
        <w:rPr>
          <w:rFonts w:asciiTheme="minorBidi" w:hAnsiTheme="minorBidi"/>
          <w:sz w:val="24"/>
          <w:szCs w:val="24"/>
          <w:lang w:val="en-GB"/>
        </w:rPr>
        <w:t xml:space="preserve">experience in </w:t>
      </w:r>
      <w:r w:rsidRPr="00422E04">
        <w:rPr>
          <w:rFonts w:asciiTheme="minorBidi" w:hAnsiTheme="minorBidi"/>
          <w:sz w:val="24"/>
          <w:szCs w:val="24"/>
          <w:lang w:val="en-GB"/>
        </w:rPr>
        <w:t>developing and implementing MIS systems in similar fields (Microfinance)</w:t>
      </w:r>
      <w:r w:rsidR="00417EDF">
        <w:rPr>
          <w:rFonts w:asciiTheme="minorBidi" w:hAnsiTheme="minorBidi"/>
          <w:sz w:val="24"/>
          <w:szCs w:val="24"/>
          <w:lang w:val="en-GB"/>
        </w:rPr>
        <w:t xml:space="preserve"> and in at least (2) assignments</w:t>
      </w:r>
    </w:p>
    <w:p w14:paraId="0743B093" w14:textId="76258445" w:rsidR="00380EED" w:rsidRPr="00422E04" w:rsidRDefault="00380EED" w:rsidP="00417EDF">
      <w:pPr>
        <w:pStyle w:val="ListParagraph"/>
        <w:numPr>
          <w:ilvl w:val="0"/>
          <w:numId w:val="26"/>
        </w:numPr>
        <w:spacing w:after="0" w:line="276" w:lineRule="auto"/>
        <w:jc w:val="both"/>
        <w:rPr>
          <w:rFonts w:asciiTheme="minorBidi" w:hAnsiTheme="minorBidi"/>
          <w:sz w:val="24"/>
          <w:szCs w:val="24"/>
          <w:lang w:val="en-GB"/>
        </w:rPr>
      </w:pPr>
      <w:bookmarkStart w:id="6" w:name="_Hlk90296435"/>
      <w:r w:rsidRPr="00422E04">
        <w:rPr>
          <w:rFonts w:asciiTheme="minorBidi" w:hAnsiTheme="minorBidi"/>
          <w:sz w:val="24"/>
          <w:szCs w:val="24"/>
          <w:lang w:val="en-GB"/>
        </w:rPr>
        <w:t>Qualification in Islamic Financ</w:t>
      </w:r>
      <w:r>
        <w:rPr>
          <w:rFonts w:asciiTheme="minorBidi" w:hAnsiTheme="minorBidi"/>
          <w:sz w:val="24"/>
          <w:szCs w:val="24"/>
          <w:lang w:val="en-GB"/>
        </w:rPr>
        <w:t xml:space="preserve">e </w:t>
      </w:r>
      <w:r w:rsidRPr="00422E04">
        <w:rPr>
          <w:rFonts w:asciiTheme="minorBidi" w:hAnsiTheme="minorBidi"/>
          <w:sz w:val="24"/>
          <w:szCs w:val="24"/>
          <w:lang w:val="en-GB"/>
        </w:rPr>
        <w:t xml:space="preserve">at </w:t>
      </w:r>
      <w:r>
        <w:rPr>
          <w:rFonts w:asciiTheme="minorBidi" w:hAnsiTheme="minorBidi"/>
          <w:sz w:val="24"/>
          <w:szCs w:val="24"/>
          <w:lang w:val="en-GB"/>
        </w:rPr>
        <w:t>certificate</w:t>
      </w:r>
      <w:r w:rsidRPr="00422E04">
        <w:rPr>
          <w:rFonts w:asciiTheme="minorBidi" w:hAnsiTheme="minorBidi"/>
          <w:sz w:val="24"/>
          <w:szCs w:val="24"/>
          <w:lang w:val="en-GB"/>
        </w:rPr>
        <w:t xml:space="preserve"> level and above</w:t>
      </w:r>
    </w:p>
    <w:bookmarkEnd w:id="6"/>
    <w:p w14:paraId="4ABCBBF1" w14:textId="185032FF" w:rsidR="00BF061C" w:rsidRDefault="00BF061C" w:rsidP="00BF061C">
      <w:pPr>
        <w:pStyle w:val="ListParagraph"/>
        <w:tabs>
          <w:tab w:val="left" w:pos="6927"/>
        </w:tabs>
        <w:spacing w:after="0" w:line="240" w:lineRule="auto"/>
        <w:jc w:val="both"/>
        <w:rPr>
          <w:rFonts w:asciiTheme="minorBidi" w:hAnsiTheme="minorBidi"/>
          <w:sz w:val="24"/>
          <w:szCs w:val="24"/>
        </w:rPr>
      </w:pPr>
    </w:p>
    <w:p w14:paraId="57C111B7" w14:textId="77777777" w:rsidR="00380EED" w:rsidRPr="00422E04" w:rsidRDefault="00380EED" w:rsidP="00BF061C">
      <w:pPr>
        <w:pStyle w:val="ListParagraph"/>
        <w:tabs>
          <w:tab w:val="left" w:pos="6927"/>
        </w:tabs>
        <w:spacing w:after="0" w:line="240" w:lineRule="auto"/>
        <w:jc w:val="both"/>
        <w:rPr>
          <w:rFonts w:asciiTheme="minorBidi" w:hAnsiTheme="minorBidi"/>
          <w:sz w:val="24"/>
          <w:szCs w:val="24"/>
        </w:rPr>
      </w:pPr>
    </w:p>
    <w:p w14:paraId="4582F2D4" w14:textId="0CB8580B" w:rsidR="002E033B" w:rsidRPr="00422E04" w:rsidRDefault="00836F0B" w:rsidP="00417EDF">
      <w:pPr>
        <w:pStyle w:val="ListParagraph"/>
        <w:numPr>
          <w:ilvl w:val="0"/>
          <w:numId w:val="11"/>
        </w:numPr>
        <w:tabs>
          <w:tab w:val="left" w:pos="6927"/>
        </w:tabs>
        <w:spacing w:line="240" w:lineRule="auto"/>
        <w:jc w:val="both"/>
        <w:rPr>
          <w:rFonts w:asciiTheme="minorBidi" w:hAnsiTheme="minorBidi"/>
          <w:b/>
          <w:sz w:val="24"/>
          <w:szCs w:val="24"/>
        </w:rPr>
      </w:pPr>
      <w:r>
        <w:rPr>
          <w:rFonts w:asciiTheme="minorBidi" w:hAnsiTheme="minorBidi"/>
          <w:b/>
          <w:sz w:val="24"/>
          <w:szCs w:val="24"/>
        </w:rPr>
        <w:t xml:space="preserve">    </w:t>
      </w:r>
      <w:r w:rsidR="002E033B" w:rsidRPr="00422E04">
        <w:rPr>
          <w:rFonts w:asciiTheme="minorBidi" w:hAnsiTheme="minorBidi"/>
          <w:b/>
          <w:sz w:val="24"/>
          <w:szCs w:val="24"/>
        </w:rPr>
        <w:t>Tasks/ responsibilities:</w:t>
      </w:r>
    </w:p>
    <w:p w14:paraId="617C3556" w14:textId="1EDD6F65" w:rsidR="00422E04" w:rsidRDefault="00380EED" w:rsidP="00094C1B">
      <w:pPr>
        <w:pStyle w:val="ListParagraph"/>
        <w:numPr>
          <w:ilvl w:val="0"/>
          <w:numId w:val="3"/>
        </w:numPr>
        <w:tabs>
          <w:tab w:val="left" w:pos="6927"/>
        </w:tabs>
        <w:jc w:val="both"/>
        <w:rPr>
          <w:rFonts w:asciiTheme="minorBidi" w:hAnsiTheme="minorBidi"/>
          <w:sz w:val="24"/>
          <w:szCs w:val="24"/>
        </w:rPr>
      </w:pPr>
      <w:r>
        <w:rPr>
          <w:rFonts w:asciiTheme="minorBidi" w:hAnsiTheme="minorBidi"/>
          <w:sz w:val="24"/>
          <w:szCs w:val="24"/>
        </w:rPr>
        <w:t>Ensure that tailored products, processes, policies, manuals and frameworks are developed in line with the scope of work</w:t>
      </w:r>
    </w:p>
    <w:p w14:paraId="54F010D8" w14:textId="0457F074" w:rsidR="00125117" w:rsidRPr="00422E04" w:rsidRDefault="00380EED" w:rsidP="00094C1B">
      <w:pPr>
        <w:pStyle w:val="ListParagraph"/>
        <w:numPr>
          <w:ilvl w:val="0"/>
          <w:numId w:val="3"/>
        </w:numPr>
        <w:tabs>
          <w:tab w:val="left" w:pos="6927"/>
        </w:tabs>
        <w:jc w:val="both"/>
        <w:rPr>
          <w:rFonts w:asciiTheme="minorBidi" w:hAnsiTheme="minorBidi"/>
          <w:sz w:val="24"/>
          <w:szCs w:val="24"/>
        </w:rPr>
      </w:pPr>
      <w:r>
        <w:rPr>
          <w:rFonts w:asciiTheme="minorBidi" w:hAnsiTheme="minorBidi"/>
          <w:sz w:val="24"/>
          <w:szCs w:val="24"/>
        </w:rPr>
        <w:t>Propose and assist the MSC in enhancing</w:t>
      </w:r>
      <w:r w:rsidR="00422E04">
        <w:rPr>
          <w:rFonts w:asciiTheme="minorBidi" w:hAnsiTheme="minorBidi"/>
          <w:sz w:val="24"/>
          <w:szCs w:val="24"/>
        </w:rPr>
        <w:t xml:space="preserve"> the Islamic finance module within the</w:t>
      </w:r>
      <w:r w:rsidR="00125117" w:rsidRPr="00422E04">
        <w:rPr>
          <w:rFonts w:asciiTheme="minorBidi" w:hAnsiTheme="minorBidi"/>
          <w:sz w:val="24"/>
          <w:szCs w:val="24"/>
        </w:rPr>
        <w:t xml:space="preserve"> existing MIS </w:t>
      </w:r>
      <w:r w:rsidR="00BD77DD" w:rsidRPr="00422E04">
        <w:rPr>
          <w:rFonts w:asciiTheme="minorBidi" w:hAnsiTheme="minorBidi"/>
          <w:sz w:val="24"/>
          <w:szCs w:val="24"/>
        </w:rPr>
        <w:t>at MSC and intermediary institutions</w:t>
      </w:r>
      <w:r>
        <w:rPr>
          <w:rFonts w:asciiTheme="minorBidi" w:hAnsiTheme="minorBidi"/>
          <w:sz w:val="24"/>
          <w:szCs w:val="24"/>
        </w:rPr>
        <w:t xml:space="preserve"> for better reporting and management of the portfolio</w:t>
      </w:r>
      <w:r w:rsidR="00BD77DD" w:rsidRPr="00422E04">
        <w:rPr>
          <w:rFonts w:asciiTheme="minorBidi" w:hAnsiTheme="minorBidi"/>
          <w:sz w:val="24"/>
          <w:szCs w:val="24"/>
        </w:rPr>
        <w:t xml:space="preserve"> </w:t>
      </w:r>
    </w:p>
    <w:p w14:paraId="65CC32AE" w14:textId="039D7ED3" w:rsidR="00380EED" w:rsidRPr="00380EED" w:rsidRDefault="00EE202C" w:rsidP="00380EED">
      <w:pPr>
        <w:pStyle w:val="ListParagraph"/>
        <w:numPr>
          <w:ilvl w:val="0"/>
          <w:numId w:val="3"/>
        </w:numPr>
        <w:tabs>
          <w:tab w:val="left" w:pos="6927"/>
        </w:tabs>
        <w:spacing w:after="0"/>
        <w:jc w:val="both"/>
        <w:rPr>
          <w:rFonts w:asciiTheme="minorBidi" w:hAnsiTheme="minorBidi"/>
          <w:b/>
          <w:sz w:val="24"/>
          <w:szCs w:val="24"/>
        </w:rPr>
      </w:pPr>
      <w:r w:rsidRPr="00422E04">
        <w:rPr>
          <w:rFonts w:asciiTheme="minorBidi" w:hAnsiTheme="minorBidi"/>
          <w:sz w:val="24"/>
          <w:szCs w:val="24"/>
        </w:rPr>
        <w:t xml:space="preserve">Develop </w:t>
      </w:r>
      <w:r w:rsidR="002E033B" w:rsidRPr="00422E04">
        <w:rPr>
          <w:rFonts w:asciiTheme="minorBidi" w:hAnsiTheme="minorBidi"/>
          <w:sz w:val="24"/>
          <w:szCs w:val="24"/>
        </w:rPr>
        <w:t xml:space="preserve">a training plan </w:t>
      </w:r>
      <w:r w:rsidR="0070351A" w:rsidRPr="00422E04">
        <w:rPr>
          <w:rFonts w:asciiTheme="minorBidi" w:hAnsiTheme="minorBidi"/>
          <w:sz w:val="24"/>
          <w:szCs w:val="24"/>
        </w:rPr>
        <w:t>that will be effectively executed within the scope of the assignment plan</w:t>
      </w:r>
      <w:r w:rsidR="0074682F" w:rsidRPr="00422E04">
        <w:rPr>
          <w:rFonts w:asciiTheme="minorBidi" w:hAnsiTheme="minorBidi"/>
          <w:sz w:val="24"/>
          <w:szCs w:val="24"/>
        </w:rPr>
        <w:t xml:space="preserve"> and</w:t>
      </w:r>
      <w:r w:rsidR="00DC76D5" w:rsidRPr="00422E04">
        <w:rPr>
          <w:rFonts w:asciiTheme="minorBidi" w:hAnsiTheme="minorBidi"/>
          <w:sz w:val="24"/>
          <w:szCs w:val="24"/>
        </w:rPr>
        <w:t xml:space="preserve"> </w:t>
      </w:r>
      <w:r w:rsidR="0074682F" w:rsidRPr="00422E04">
        <w:rPr>
          <w:rFonts w:asciiTheme="minorBidi" w:hAnsiTheme="minorBidi"/>
          <w:sz w:val="24"/>
          <w:szCs w:val="24"/>
        </w:rPr>
        <w:t>highlight implications of Covid-19 in executing the-</w:t>
      </w:r>
      <w:r w:rsidR="00DC76D5" w:rsidRPr="00422E04">
        <w:rPr>
          <w:rFonts w:asciiTheme="minorBidi" w:hAnsiTheme="minorBidi"/>
          <w:sz w:val="24"/>
          <w:szCs w:val="24"/>
        </w:rPr>
        <w:t xml:space="preserve"> assignment</w:t>
      </w:r>
    </w:p>
    <w:p w14:paraId="4C170DCA" w14:textId="0427F134" w:rsidR="00380EED" w:rsidRPr="00380EED" w:rsidRDefault="00380EED" w:rsidP="00380EED">
      <w:pPr>
        <w:pStyle w:val="ListParagraph"/>
        <w:numPr>
          <w:ilvl w:val="0"/>
          <w:numId w:val="3"/>
        </w:numPr>
        <w:tabs>
          <w:tab w:val="left" w:pos="6927"/>
        </w:tabs>
        <w:spacing w:after="0"/>
        <w:jc w:val="both"/>
        <w:rPr>
          <w:rFonts w:asciiTheme="minorBidi" w:hAnsiTheme="minorBidi"/>
          <w:b/>
          <w:sz w:val="24"/>
          <w:szCs w:val="24"/>
        </w:rPr>
      </w:pPr>
      <w:r>
        <w:rPr>
          <w:rFonts w:asciiTheme="minorBidi" w:hAnsiTheme="minorBidi"/>
          <w:sz w:val="24"/>
          <w:szCs w:val="24"/>
        </w:rPr>
        <w:t>Preparation of assessment reports, implementation plans and final report.</w:t>
      </w:r>
    </w:p>
    <w:p w14:paraId="5622E52B" w14:textId="77777777" w:rsidR="007C745D" w:rsidRPr="00422E04" w:rsidRDefault="007C745D" w:rsidP="007C745D">
      <w:pPr>
        <w:pStyle w:val="ListParagraph"/>
        <w:spacing w:after="0"/>
        <w:ind w:left="360"/>
        <w:jc w:val="both"/>
        <w:rPr>
          <w:rFonts w:asciiTheme="minorBidi" w:hAnsiTheme="minorBidi"/>
          <w:b/>
          <w:sz w:val="24"/>
          <w:szCs w:val="24"/>
        </w:rPr>
      </w:pPr>
    </w:p>
    <w:p w14:paraId="0EB0C16C" w14:textId="4186F3A5" w:rsidR="002774B6" w:rsidRPr="00422E04" w:rsidRDefault="00836F0B" w:rsidP="00417EDF">
      <w:pPr>
        <w:pStyle w:val="ListParagraph"/>
        <w:numPr>
          <w:ilvl w:val="0"/>
          <w:numId w:val="11"/>
        </w:numPr>
        <w:spacing w:after="0"/>
        <w:jc w:val="both"/>
        <w:rPr>
          <w:rFonts w:asciiTheme="minorBidi" w:hAnsiTheme="minorBidi"/>
          <w:b/>
          <w:sz w:val="24"/>
          <w:szCs w:val="24"/>
        </w:rPr>
      </w:pPr>
      <w:r>
        <w:rPr>
          <w:rFonts w:asciiTheme="minorBidi" w:hAnsiTheme="minorBidi"/>
          <w:b/>
          <w:sz w:val="24"/>
          <w:szCs w:val="24"/>
        </w:rPr>
        <w:t xml:space="preserve">     </w:t>
      </w:r>
      <w:r w:rsidR="002774B6" w:rsidRPr="00422E04">
        <w:rPr>
          <w:rFonts w:asciiTheme="minorBidi" w:hAnsiTheme="minorBidi"/>
          <w:b/>
          <w:sz w:val="24"/>
          <w:szCs w:val="24"/>
        </w:rPr>
        <w:t>Deliverables:</w:t>
      </w:r>
    </w:p>
    <w:p w14:paraId="796D69BD" w14:textId="273401D2" w:rsidR="00417EDF" w:rsidRDefault="00417EDF" w:rsidP="007C745D">
      <w:pPr>
        <w:pStyle w:val="ListParagraph"/>
        <w:numPr>
          <w:ilvl w:val="0"/>
          <w:numId w:val="22"/>
        </w:numPr>
        <w:spacing w:after="0" w:line="264" w:lineRule="auto"/>
        <w:ind w:right="904"/>
        <w:rPr>
          <w:rFonts w:asciiTheme="minorBidi" w:hAnsiTheme="minorBidi"/>
          <w:sz w:val="24"/>
          <w:szCs w:val="24"/>
        </w:rPr>
      </w:pPr>
      <w:r>
        <w:rPr>
          <w:rFonts w:asciiTheme="minorBidi" w:hAnsiTheme="minorBidi"/>
          <w:sz w:val="24"/>
          <w:szCs w:val="24"/>
        </w:rPr>
        <w:t>A comprehensive assessment report</w:t>
      </w:r>
      <w:r w:rsidR="00836F0B">
        <w:rPr>
          <w:rFonts w:asciiTheme="minorBidi" w:hAnsiTheme="minorBidi"/>
          <w:sz w:val="24"/>
          <w:szCs w:val="24"/>
        </w:rPr>
        <w:t xml:space="preserve"> developed in agreement with the MSC and</w:t>
      </w:r>
      <w:r>
        <w:rPr>
          <w:rFonts w:asciiTheme="minorBidi" w:hAnsiTheme="minorBidi"/>
          <w:sz w:val="24"/>
          <w:szCs w:val="24"/>
        </w:rPr>
        <w:t xml:space="preserve"> comprising of:</w:t>
      </w:r>
    </w:p>
    <w:p w14:paraId="2DF8F61F" w14:textId="61585115" w:rsidR="007C745D" w:rsidRPr="00422E04" w:rsidRDefault="006D792B" w:rsidP="006D792B">
      <w:pPr>
        <w:pStyle w:val="ListParagraph"/>
        <w:numPr>
          <w:ilvl w:val="1"/>
          <w:numId w:val="22"/>
        </w:numPr>
        <w:spacing w:after="0" w:line="264" w:lineRule="auto"/>
        <w:ind w:right="904"/>
        <w:jc w:val="both"/>
        <w:rPr>
          <w:rFonts w:asciiTheme="minorBidi" w:hAnsiTheme="minorBidi"/>
          <w:sz w:val="24"/>
          <w:szCs w:val="24"/>
        </w:rPr>
      </w:pPr>
      <w:r>
        <w:rPr>
          <w:rFonts w:asciiTheme="minorBidi" w:hAnsiTheme="minorBidi"/>
          <w:sz w:val="24"/>
          <w:szCs w:val="24"/>
        </w:rPr>
        <w:t>Operations Assessment</w:t>
      </w:r>
      <w:r w:rsidR="00417EDF">
        <w:rPr>
          <w:rFonts w:asciiTheme="minorBidi" w:hAnsiTheme="minorBidi"/>
          <w:sz w:val="24"/>
          <w:szCs w:val="24"/>
        </w:rPr>
        <w:t xml:space="preserve"> (including MIS)</w:t>
      </w:r>
      <w:r w:rsidR="007C745D" w:rsidRPr="00422E04">
        <w:rPr>
          <w:rFonts w:asciiTheme="minorBidi" w:hAnsiTheme="minorBidi"/>
          <w:sz w:val="24"/>
          <w:szCs w:val="24"/>
        </w:rPr>
        <w:t xml:space="preserve">, with recommendations and Implementation plan </w:t>
      </w:r>
    </w:p>
    <w:p w14:paraId="20BD70D5" w14:textId="6376AC09" w:rsidR="006D792B" w:rsidRDefault="006D792B" w:rsidP="006D792B">
      <w:pPr>
        <w:pStyle w:val="ListParagraph"/>
        <w:numPr>
          <w:ilvl w:val="1"/>
          <w:numId w:val="22"/>
        </w:numPr>
        <w:spacing w:after="0"/>
        <w:jc w:val="both"/>
        <w:rPr>
          <w:rFonts w:asciiTheme="minorBidi" w:hAnsiTheme="minorBidi"/>
          <w:sz w:val="24"/>
          <w:szCs w:val="24"/>
        </w:rPr>
      </w:pPr>
      <w:r w:rsidRPr="00422E04">
        <w:rPr>
          <w:rFonts w:asciiTheme="minorBidi" w:hAnsiTheme="minorBidi"/>
          <w:sz w:val="24"/>
          <w:szCs w:val="24"/>
        </w:rPr>
        <w:t>Market Needs assessment, with proposal for products and implementation roadmap</w:t>
      </w:r>
    </w:p>
    <w:p w14:paraId="4306CB58" w14:textId="5243932F" w:rsidR="007C745D" w:rsidRPr="00422E04" w:rsidRDefault="006D792B" w:rsidP="006D792B">
      <w:pPr>
        <w:pStyle w:val="ListParagraph"/>
        <w:numPr>
          <w:ilvl w:val="1"/>
          <w:numId w:val="22"/>
        </w:numPr>
        <w:spacing w:after="0" w:line="264" w:lineRule="auto"/>
        <w:ind w:right="904"/>
        <w:jc w:val="both"/>
        <w:rPr>
          <w:rFonts w:asciiTheme="minorBidi" w:hAnsiTheme="minorBidi"/>
          <w:sz w:val="24"/>
          <w:szCs w:val="24"/>
        </w:rPr>
      </w:pPr>
      <w:r>
        <w:rPr>
          <w:rFonts w:asciiTheme="minorBidi" w:hAnsiTheme="minorBidi"/>
          <w:sz w:val="24"/>
          <w:szCs w:val="24"/>
        </w:rPr>
        <w:t>C</w:t>
      </w:r>
      <w:r w:rsidR="007C745D" w:rsidRPr="00422E04">
        <w:rPr>
          <w:rFonts w:asciiTheme="minorBidi" w:hAnsiTheme="minorBidi"/>
          <w:sz w:val="24"/>
          <w:szCs w:val="24"/>
        </w:rPr>
        <w:t xml:space="preserve">apacity Needs </w:t>
      </w:r>
      <w:r>
        <w:rPr>
          <w:rFonts w:asciiTheme="minorBidi" w:hAnsiTheme="minorBidi"/>
          <w:sz w:val="24"/>
          <w:szCs w:val="24"/>
        </w:rPr>
        <w:t>assessment,</w:t>
      </w:r>
      <w:r w:rsidR="007C745D" w:rsidRPr="00422E04">
        <w:rPr>
          <w:rFonts w:asciiTheme="minorBidi" w:hAnsiTheme="minorBidi"/>
          <w:sz w:val="24"/>
          <w:szCs w:val="24"/>
        </w:rPr>
        <w:t xml:space="preserve"> with recommendations and Implementation plan </w:t>
      </w:r>
    </w:p>
    <w:p w14:paraId="11362F41" w14:textId="012B6100" w:rsidR="00906CE0" w:rsidRPr="00906CE0" w:rsidRDefault="00836F0B" w:rsidP="00906CE0">
      <w:pPr>
        <w:pStyle w:val="ListParagraph"/>
        <w:numPr>
          <w:ilvl w:val="0"/>
          <w:numId w:val="22"/>
        </w:numPr>
        <w:spacing w:after="0"/>
        <w:jc w:val="both"/>
        <w:rPr>
          <w:rFonts w:asciiTheme="minorBidi" w:hAnsiTheme="minorBidi"/>
          <w:sz w:val="24"/>
          <w:szCs w:val="24"/>
        </w:rPr>
      </w:pPr>
      <w:bookmarkStart w:id="7" w:name="_Hlk90299190"/>
      <w:r>
        <w:rPr>
          <w:rFonts w:asciiTheme="minorBidi" w:hAnsiTheme="minorBidi"/>
          <w:sz w:val="24"/>
          <w:szCs w:val="24"/>
        </w:rPr>
        <w:t>E</w:t>
      </w:r>
      <w:r w:rsidR="00906CE0">
        <w:rPr>
          <w:rFonts w:asciiTheme="minorBidi" w:hAnsiTheme="minorBidi"/>
          <w:sz w:val="24"/>
          <w:szCs w:val="24"/>
        </w:rPr>
        <w:t xml:space="preserve">xecution of the </w:t>
      </w:r>
      <w:r>
        <w:rPr>
          <w:rFonts w:asciiTheme="minorBidi" w:hAnsiTheme="minorBidi"/>
          <w:sz w:val="24"/>
          <w:szCs w:val="24"/>
        </w:rPr>
        <w:t>assessment report recommendations</w:t>
      </w:r>
      <w:bookmarkEnd w:id="7"/>
      <w:r>
        <w:rPr>
          <w:rFonts w:asciiTheme="minorBidi" w:hAnsiTheme="minorBidi"/>
          <w:sz w:val="24"/>
          <w:szCs w:val="24"/>
        </w:rPr>
        <w:t xml:space="preserve">, covering capacity building, </w:t>
      </w:r>
      <w:r w:rsidRPr="00422E04">
        <w:rPr>
          <w:rFonts w:asciiTheme="minorBidi" w:hAnsiTheme="minorBidi"/>
          <w:sz w:val="24"/>
          <w:szCs w:val="24"/>
        </w:rPr>
        <w:t>MIS improvement, shariah and risk frameworks, policies, processes, manuals, and products developed</w:t>
      </w:r>
    </w:p>
    <w:p w14:paraId="68D39D0D" w14:textId="3C24DD00" w:rsidR="00FB4531" w:rsidRDefault="007C745D" w:rsidP="00836F0B">
      <w:pPr>
        <w:pStyle w:val="ListParagraph"/>
        <w:numPr>
          <w:ilvl w:val="0"/>
          <w:numId w:val="22"/>
        </w:numPr>
        <w:spacing w:after="0"/>
        <w:jc w:val="both"/>
        <w:rPr>
          <w:rFonts w:asciiTheme="minorBidi" w:hAnsiTheme="minorBidi"/>
          <w:sz w:val="24"/>
          <w:szCs w:val="24"/>
        </w:rPr>
      </w:pPr>
      <w:r w:rsidRPr="00836F0B">
        <w:rPr>
          <w:rFonts w:asciiTheme="minorBidi" w:hAnsiTheme="minorBidi"/>
          <w:sz w:val="24"/>
          <w:szCs w:val="24"/>
        </w:rPr>
        <w:t xml:space="preserve">A Final report with complete documentation on the </w:t>
      </w:r>
      <w:r w:rsidR="00854331" w:rsidRPr="00836F0B">
        <w:rPr>
          <w:rFonts w:asciiTheme="minorBidi" w:hAnsiTheme="minorBidi"/>
          <w:sz w:val="24"/>
          <w:szCs w:val="24"/>
        </w:rPr>
        <w:t>tasks completed</w:t>
      </w:r>
    </w:p>
    <w:p w14:paraId="6D3F29E1" w14:textId="77777777" w:rsidR="00836F0B" w:rsidRPr="00836F0B" w:rsidRDefault="00836F0B" w:rsidP="00836F0B">
      <w:pPr>
        <w:pStyle w:val="ListParagraph"/>
        <w:spacing w:after="0"/>
        <w:ind w:left="360"/>
        <w:jc w:val="both"/>
        <w:rPr>
          <w:rFonts w:asciiTheme="minorBidi" w:hAnsiTheme="minorBidi"/>
          <w:sz w:val="24"/>
          <w:szCs w:val="24"/>
        </w:rPr>
      </w:pPr>
    </w:p>
    <w:p w14:paraId="193CE47A" w14:textId="77777777" w:rsidR="00FB4531" w:rsidRPr="00422E04" w:rsidRDefault="005714E9" w:rsidP="00417EDF">
      <w:pPr>
        <w:pStyle w:val="ListParagraph"/>
        <w:numPr>
          <w:ilvl w:val="0"/>
          <w:numId w:val="11"/>
        </w:numPr>
        <w:spacing w:after="0"/>
        <w:jc w:val="both"/>
        <w:rPr>
          <w:rFonts w:asciiTheme="minorBidi" w:hAnsiTheme="minorBidi"/>
          <w:b/>
          <w:sz w:val="24"/>
          <w:szCs w:val="24"/>
        </w:rPr>
      </w:pPr>
      <w:r w:rsidRPr="00422E04">
        <w:rPr>
          <w:rFonts w:asciiTheme="minorBidi" w:hAnsiTheme="minorBidi"/>
          <w:b/>
          <w:sz w:val="24"/>
          <w:szCs w:val="24"/>
        </w:rPr>
        <w:t>Obligations</w:t>
      </w:r>
      <w:r w:rsidR="00FB4531" w:rsidRPr="00422E04">
        <w:rPr>
          <w:rFonts w:asciiTheme="minorBidi" w:hAnsiTheme="minorBidi"/>
          <w:b/>
          <w:sz w:val="24"/>
          <w:szCs w:val="24"/>
        </w:rPr>
        <w:t xml:space="preserve"> of MSC</w:t>
      </w:r>
    </w:p>
    <w:p w14:paraId="5015CD3F" w14:textId="77777777" w:rsidR="005714E9" w:rsidRPr="00422E04" w:rsidRDefault="005714E9" w:rsidP="00094C1B">
      <w:pPr>
        <w:pStyle w:val="ListParagraph"/>
        <w:ind w:left="360"/>
        <w:jc w:val="both"/>
        <w:rPr>
          <w:rFonts w:asciiTheme="minorBidi" w:hAnsiTheme="minorBidi"/>
          <w:b/>
          <w:sz w:val="24"/>
          <w:szCs w:val="24"/>
        </w:rPr>
      </w:pPr>
    </w:p>
    <w:p w14:paraId="6F6FDB2D" w14:textId="77777777" w:rsidR="005714E9" w:rsidRPr="00422E04" w:rsidRDefault="005714E9" w:rsidP="00094C1B">
      <w:pPr>
        <w:pStyle w:val="ListParagraph"/>
        <w:ind w:left="360"/>
        <w:jc w:val="both"/>
        <w:rPr>
          <w:rFonts w:asciiTheme="minorBidi" w:hAnsiTheme="minorBidi"/>
          <w:b/>
          <w:sz w:val="24"/>
          <w:szCs w:val="24"/>
        </w:rPr>
      </w:pPr>
      <w:r w:rsidRPr="00422E04">
        <w:rPr>
          <w:rFonts w:asciiTheme="minorBidi" w:hAnsiTheme="minorBidi"/>
          <w:b/>
          <w:sz w:val="24"/>
          <w:szCs w:val="24"/>
        </w:rPr>
        <w:t>MSC shall be responsible for the following;</w:t>
      </w:r>
    </w:p>
    <w:p w14:paraId="31383FC4" w14:textId="77777777" w:rsidR="00BB5762" w:rsidRPr="00422E04" w:rsidRDefault="00BB5762" w:rsidP="00094C1B">
      <w:pPr>
        <w:pStyle w:val="ListParagraph"/>
        <w:ind w:left="360"/>
        <w:jc w:val="both"/>
        <w:rPr>
          <w:rFonts w:asciiTheme="minorBidi" w:hAnsiTheme="minorBidi"/>
          <w:b/>
          <w:sz w:val="24"/>
          <w:szCs w:val="24"/>
        </w:rPr>
      </w:pPr>
    </w:p>
    <w:p w14:paraId="55F303C4" w14:textId="77777777" w:rsidR="00BB5762" w:rsidRPr="00422E04" w:rsidRDefault="00B83B93" w:rsidP="00854331">
      <w:pPr>
        <w:pStyle w:val="ListParagraph"/>
        <w:numPr>
          <w:ilvl w:val="0"/>
          <w:numId w:val="16"/>
        </w:numPr>
        <w:spacing w:after="0" w:line="240" w:lineRule="auto"/>
        <w:rPr>
          <w:rFonts w:asciiTheme="minorBidi" w:hAnsiTheme="minorBidi"/>
          <w:sz w:val="24"/>
          <w:szCs w:val="24"/>
        </w:rPr>
      </w:pPr>
      <w:r w:rsidRPr="00422E04">
        <w:rPr>
          <w:rFonts w:asciiTheme="minorBidi" w:hAnsiTheme="minorBidi"/>
          <w:sz w:val="24"/>
          <w:szCs w:val="24"/>
        </w:rPr>
        <w:t>Coordinat</w:t>
      </w:r>
      <w:r w:rsidR="00DC76D5" w:rsidRPr="00422E04">
        <w:rPr>
          <w:rFonts w:asciiTheme="minorBidi" w:hAnsiTheme="minorBidi"/>
          <w:sz w:val="24"/>
          <w:szCs w:val="24"/>
        </w:rPr>
        <w:t>ion of</w:t>
      </w:r>
      <w:r w:rsidRPr="00422E04">
        <w:rPr>
          <w:rFonts w:asciiTheme="minorBidi" w:hAnsiTheme="minorBidi"/>
          <w:sz w:val="24"/>
          <w:szCs w:val="24"/>
        </w:rPr>
        <w:t xml:space="preserve"> the assignment</w:t>
      </w:r>
    </w:p>
    <w:p w14:paraId="66E44D91" w14:textId="77777777" w:rsidR="00C41C32" w:rsidRPr="00422E04" w:rsidRDefault="00B83B93" w:rsidP="00854331">
      <w:pPr>
        <w:pStyle w:val="ListParagraph"/>
        <w:numPr>
          <w:ilvl w:val="0"/>
          <w:numId w:val="16"/>
        </w:numPr>
        <w:spacing w:after="0" w:line="240" w:lineRule="auto"/>
        <w:rPr>
          <w:rFonts w:asciiTheme="minorBidi" w:hAnsiTheme="minorBidi"/>
          <w:sz w:val="24"/>
          <w:szCs w:val="24"/>
        </w:rPr>
      </w:pPr>
      <w:r w:rsidRPr="00422E04">
        <w:rPr>
          <w:rFonts w:asciiTheme="minorBidi" w:hAnsiTheme="minorBidi"/>
          <w:sz w:val="24"/>
          <w:szCs w:val="24"/>
        </w:rPr>
        <w:t xml:space="preserve">Provide required information within its </w:t>
      </w:r>
      <w:r w:rsidR="005D2CB8" w:rsidRPr="00422E04">
        <w:rPr>
          <w:rFonts w:asciiTheme="minorBidi" w:hAnsiTheme="minorBidi"/>
          <w:sz w:val="24"/>
          <w:szCs w:val="24"/>
        </w:rPr>
        <w:t>jurisdiction</w:t>
      </w:r>
    </w:p>
    <w:p w14:paraId="5F80ABEF" w14:textId="77777777" w:rsidR="005D2CB8" w:rsidRPr="00422E04" w:rsidRDefault="005D2CB8" w:rsidP="00854331">
      <w:pPr>
        <w:widowControl w:val="0"/>
        <w:numPr>
          <w:ilvl w:val="0"/>
          <w:numId w:val="16"/>
        </w:numPr>
        <w:overflowPunct w:val="0"/>
        <w:autoSpaceDE w:val="0"/>
        <w:autoSpaceDN w:val="0"/>
        <w:adjustRightInd w:val="0"/>
        <w:spacing w:after="0" w:line="240" w:lineRule="auto"/>
        <w:textAlignment w:val="baseline"/>
        <w:rPr>
          <w:rFonts w:asciiTheme="minorBidi" w:eastAsia="Times New Roman" w:hAnsiTheme="minorBidi"/>
          <w:sz w:val="24"/>
          <w:szCs w:val="24"/>
          <w:lang w:val="en-GB" w:eastAsia="en-GB"/>
        </w:rPr>
      </w:pPr>
      <w:r w:rsidRPr="00422E04">
        <w:rPr>
          <w:rFonts w:asciiTheme="minorBidi" w:eastAsia="Times New Roman" w:hAnsiTheme="minorBidi"/>
          <w:sz w:val="24"/>
          <w:szCs w:val="24"/>
          <w:lang w:val="en-GB" w:eastAsia="en-GB"/>
        </w:rPr>
        <w:t xml:space="preserve">Provide logistical support where necessary for meetings, preparations and consultations. </w:t>
      </w:r>
    </w:p>
    <w:p w14:paraId="6650DE1E" w14:textId="77777777" w:rsidR="002E79A1" w:rsidRPr="00854331" w:rsidRDefault="0018418D" w:rsidP="00854331">
      <w:pPr>
        <w:widowControl w:val="0"/>
        <w:numPr>
          <w:ilvl w:val="0"/>
          <w:numId w:val="16"/>
        </w:numPr>
        <w:overflowPunct w:val="0"/>
        <w:autoSpaceDE w:val="0"/>
        <w:autoSpaceDN w:val="0"/>
        <w:adjustRightInd w:val="0"/>
        <w:spacing w:after="0" w:line="240" w:lineRule="auto"/>
        <w:textAlignment w:val="baseline"/>
        <w:rPr>
          <w:rFonts w:asciiTheme="minorBidi" w:eastAsia="Times New Roman" w:hAnsiTheme="minorBidi"/>
          <w:sz w:val="24"/>
          <w:szCs w:val="24"/>
          <w:lang w:val="en-GB" w:eastAsia="en-GB"/>
        </w:rPr>
      </w:pPr>
      <w:r w:rsidRPr="00854331">
        <w:rPr>
          <w:rFonts w:asciiTheme="minorBidi" w:eastAsia="Times New Roman" w:hAnsiTheme="minorBidi"/>
          <w:sz w:val="24"/>
          <w:szCs w:val="24"/>
          <w:lang w:val="en-GB" w:eastAsia="en-GB"/>
        </w:rPr>
        <w:t xml:space="preserve">Arrange </w:t>
      </w:r>
      <w:r w:rsidR="005D2CB8" w:rsidRPr="00854331">
        <w:rPr>
          <w:rFonts w:asciiTheme="minorBidi" w:eastAsia="Times New Roman" w:hAnsiTheme="minorBidi"/>
          <w:sz w:val="24"/>
          <w:szCs w:val="24"/>
          <w:lang w:val="en-GB" w:eastAsia="en-GB"/>
        </w:rPr>
        <w:t>payment to consultant</w:t>
      </w:r>
      <w:r w:rsidR="00DC76D5" w:rsidRPr="00854331">
        <w:rPr>
          <w:rFonts w:asciiTheme="minorBidi" w:eastAsia="Times New Roman" w:hAnsiTheme="minorBidi"/>
          <w:sz w:val="24"/>
          <w:szCs w:val="24"/>
          <w:lang w:val="en-GB" w:eastAsia="en-GB"/>
        </w:rPr>
        <w:t>.</w:t>
      </w:r>
      <w:r w:rsidR="005D2CB8" w:rsidRPr="00854331">
        <w:rPr>
          <w:rFonts w:asciiTheme="minorBidi" w:eastAsia="Times New Roman" w:hAnsiTheme="minorBidi"/>
          <w:sz w:val="24"/>
          <w:szCs w:val="24"/>
          <w:lang w:val="en-GB" w:eastAsia="en-GB"/>
        </w:rPr>
        <w:t xml:space="preserve"> </w:t>
      </w:r>
      <w:r w:rsidRPr="00854331">
        <w:rPr>
          <w:rFonts w:asciiTheme="minorBidi" w:eastAsia="Times New Roman" w:hAnsiTheme="minorBidi"/>
          <w:sz w:val="24"/>
          <w:szCs w:val="24"/>
          <w:lang w:val="en-GB" w:eastAsia="en-GB"/>
        </w:rPr>
        <w:t xml:space="preserve">as stated </w:t>
      </w:r>
      <w:r w:rsidR="006E4848" w:rsidRPr="00854331">
        <w:rPr>
          <w:rFonts w:asciiTheme="minorBidi" w:eastAsia="Times New Roman" w:hAnsiTheme="minorBidi"/>
          <w:sz w:val="24"/>
          <w:szCs w:val="24"/>
          <w:lang w:val="en-GB" w:eastAsia="en-GB"/>
        </w:rPr>
        <w:t xml:space="preserve">in the </w:t>
      </w:r>
      <w:proofErr w:type="spellStart"/>
      <w:r w:rsidR="006E4848" w:rsidRPr="00854331">
        <w:rPr>
          <w:rFonts w:asciiTheme="minorBidi" w:eastAsia="Times New Roman" w:hAnsiTheme="minorBidi"/>
          <w:sz w:val="24"/>
          <w:szCs w:val="24"/>
          <w:lang w:val="en-GB" w:eastAsia="en-GB"/>
        </w:rPr>
        <w:t>ToR</w:t>
      </w:r>
      <w:proofErr w:type="spellEnd"/>
      <w:r w:rsidR="002E79A1" w:rsidRPr="00854331">
        <w:rPr>
          <w:rFonts w:asciiTheme="minorBidi" w:eastAsia="Times New Roman" w:hAnsiTheme="minorBidi"/>
          <w:sz w:val="24"/>
          <w:szCs w:val="24"/>
          <w:lang w:val="en-GB" w:eastAsia="en-GB"/>
        </w:rPr>
        <w:t xml:space="preserve"> in 10.0</w:t>
      </w:r>
      <w:r w:rsidR="005D2CB8" w:rsidRPr="00854331">
        <w:rPr>
          <w:rFonts w:asciiTheme="minorBidi" w:eastAsia="Times New Roman" w:hAnsiTheme="minorBidi"/>
          <w:sz w:val="24"/>
          <w:szCs w:val="24"/>
          <w:lang w:val="en-GB" w:eastAsia="en-GB"/>
        </w:rPr>
        <w:t xml:space="preserve"> </w:t>
      </w:r>
    </w:p>
    <w:p w14:paraId="47660D20" w14:textId="77777777" w:rsidR="002E79A1" w:rsidRPr="00422E04" w:rsidRDefault="002E79A1" w:rsidP="00891B8B">
      <w:pPr>
        <w:widowControl w:val="0"/>
        <w:overflowPunct w:val="0"/>
        <w:autoSpaceDE w:val="0"/>
        <w:autoSpaceDN w:val="0"/>
        <w:adjustRightInd w:val="0"/>
        <w:spacing w:after="0" w:line="276" w:lineRule="auto"/>
        <w:ind w:left="360"/>
        <w:jc w:val="both"/>
        <w:textAlignment w:val="baseline"/>
        <w:rPr>
          <w:rFonts w:asciiTheme="minorBidi" w:eastAsia="Times New Roman" w:hAnsiTheme="minorBidi"/>
          <w:b/>
          <w:sz w:val="24"/>
          <w:szCs w:val="24"/>
          <w:lang w:val="en-GB" w:eastAsia="en-GB"/>
        </w:rPr>
      </w:pPr>
    </w:p>
    <w:p w14:paraId="31125181" w14:textId="77777777" w:rsidR="005D2CB8" w:rsidRPr="00422E04" w:rsidRDefault="005D2CB8" w:rsidP="00417EDF">
      <w:pPr>
        <w:pStyle w:val="ListParagraph"/>
        <w:widowControl w:val="0"/>
        <w:numPr>
          <w:ilvl w:val="0"/>
          <w:numId w:val="11"/>
        </w:numPr>
        <w:overflowPunct w:val="0"/>
        <w:autoSpaceDE w:val="0"/>
        <w:autoSpaceDN w:val="0"/>
        <w:adjustRightInd w:val="0"/>
        <w:spacing w:after="0" w:line="276" w:lineRule="auto"/>
        <w:jc w:val="both"/>
        <w:textAlignment w:val="baseline"/>
        <w:rPr>
          <w:rFonts w:asciiTheme="minorBidi" w:eastAsia="Times New Roman" w:hAnsiTheme="minorBidi"/>
          <w:b/>
          <w:sz w:val="24"/>
          <w:szCs w:val="24"/>
          <w:lang w:val="en-GB" w:eastAsia="en-GB"/>
        </w:rPr>
      </w:pPr>
      <w:r w:rsidRPr="00422E04">
        <w:rPr>
          <w:rFonts w:asciiTheme="minorBidi" w:eastAsia="Times New Roman" w:hAnsiTheme="minorBidi"/>
          <w:b/>
          <w:sz w:val="24"/>
          <w:szCs w:val="24"/>
          <w:lang w:val="en-GB" w:eastAsia="en-GB"/>
        </w:rPr>
        <w:t xml:space="preserve">Reporting and submission of </w:t>
      </w:r>
      <w:r w:rsidR="00822EA5" w:rsidRPr="00422E04">
        <w:rPr>
          <w:rFonts w:asciiTheme="minorBidi" w:eastAsia="Times New Roman" w:hAnsiTheme="minorBidi"/>
          <w:b/>
          <w:sz w:val="24"/>
          <w:szCs w:val="24"/>
          <w:lang w:val="en-GB" w:eastAsia="en-GB"/>
        </w:rPr>
        <w:t xml:space="preserve">deliverables </w:t>
      </w:r>
    </w:p>
    <w:p w14:paraId="26CD8347" w14:textId="77777777" w:rsidR="00467CA2" w:rsidRPr="00422E04" w:rsidRDefault="00467CA2" w:rsidP="00094C1B">
      <w:pPr>
        <w:widowControl w:val="0"/>
        <w:overflowPunct w:val="0"/>
        <w:autoSpaceDE w:val="0"/>
        <w:autoSpaceDN w:val="0"/>
        <w:adjustRightInd w:val="0"/>
        <w:spacing w:after="0" w:line="276" w:lineRule="auto"/>
        <w:jc w:val="both"/>
        <w:textAlignment w:val="baseline"/>
        <w:rPr>
          <w:rFonts w:asciiTheme="minorBidi" w:eastAsia="Times New Roman" w:hAnsiTheme="minorBidi"/>
          <w:b/>
          <w:sz w:val="24"/>
          <w:szCs w:val="24"/>
          <w:lang w:val="en-GB" w:eastAsia="en-GB"/>
        </w:rPr>
      </w:pPr>
    </w:p>
    <w:p w14:paraId="35320439" w14:textId="77777777" w:rsidR="00467CA2" w:rsidRPr="00422E04" w:rsidRDefault="00467CA2" w:rsidP="00094C1B">
      <w:pPr>
        <w:pStyle w:val="ListParagraph"/>
        <w:widowControl w:val="0"/>
        <w:numPr>
          <w:ilvl w:val="0"/>
          <w:numId w:val="19"/>
        </w:numPr>
        <w:overflowPunct w:val="0"/>
        <w:autoSpaceDE w:val="0"/>
        <w:autoSpaceDN w:val="0"/>
        <w:adjustRightInd w:val="0"/>
        <w:spacing w:after="0" w:line="276" w:lineRule="auto"/>
        <w:jc w:val="both"/>
        <w:textAlignment w:val="baseline"/>
        <w:rPr>
          <w:rFonts w:asciiTheme="minorBidi" w:eastAsia="Times New Roman" w:hAnsiTheme="minorBidi"/>
          <w:sz w:val="24"/>
          <w:szCs w:val="24"/>
          <w:lang w:val="en-GB" w:eastAsia="en-GB"/>
        </w:rPr>
      </w:pPr>
      <w:r w:rsidRPr="00422E04">
        <w:rPr>
          <w:rFonts w:asciiTheme="minorBidi" w:eastAsia="Times New Roman" w:hAnsiTheme="minorBidi"/>
          <w:sz w:val="24"/>
          <w:szCs w:val="24"/>
          <w:lang w:val="en-GB" w:eastAsia="en-GB"/>
        </w:rPr>
        <w:t xml:space="preserve">The consultant shall report to the MSC Executive Director or a delegated person. </w:t>
      </w:r>
    </w:p>
    <w:p w14:paraId="11A77A95" w14:textId="6C6D063F" w:rsidR="00854331" w:rsidRDefault="00620851" w:rsidP="00094C1B">
      <w:pPr>
        <w:pStyle w:val="ListParagraph"/>
        <w:widowControl w:val="0"/>
        <w:numPr>
          <w:ilvl w:val="0"/>
          <w:numId w:val="19"/>
        </w:numPr>
        <w:overflowPunct w:val="0"/>
        <w:autoSpaceDE w:val="0"/>
        <w:autoSpaceDN w:val="0"/>
        <w:adjustRightInd w:val="0"/>
        <w:spacing w:after="0" w:line="240" w:lineRule="auto"/>
        <w:jc w:val="both"/>
        <w:textAlignment w:val="baseline"/>
        <w:rPr>
          <w:rFonts w:asciiTheme="minorBidi" w:eastAsia="Times New Roman" w:hAnsiTheme="minorBidi"/>
          <w:sz w:val="24"/>
          <w:szCs w:val="24"/>
          <w:lang w:val="en-GB" w:eastAsia="en-GB"/>
        </w:rPr>
      </w:pPr>
      <w:r w:rsidRPr="00422E04">
        <w:rPr>
          <w:rFonts w:asciiTheme="minorBidi" w:eastAsia="Times New Roman" w:hAnsiTheme="minorBidi"/>
          <w:sz w:val="24"/>
          <w:szCs w:val="24"/>
          <w:lang w:val="en-GB" w:eastAsia="en-GB"/>
        </w:rPr>
        <w:t>All the required deliverables mentioned under</w:t>
      </w:r>
      <w:r w:rsidR="00C90922" w:rsidRPr="00422E04">
        <w:rPr>
          <w:rFonts w:asciiTheme="minorBidi" w:eastAsia="Times New Roman" w:hAnsiTheme="minorBidi"/>
          <w:sz w:val="24"/>
          <w:szCs w:val="24"/>
          <w:lang w:val="en-GB" w:eastAsia="en-GB"/>
        </w:rPr>
        <w:t xml:space="preserve"> </w:t>
      </w:r>
      <w:r w:rsidRPr="00422E04">
        <w:rPr>
          <w:rFonts w:asciiTheme="minorBidi" w:eastAsia="Times New Roman" w:hAnsiTheme="minorBidi"/>
          <w:sz w:val="24"/>
          <w:szCs w:val="24"/>
          <w:lang w:val="en-GB" w:eastAsia="en-GB"/>
        </w:rPr>
        <w:t xml:space="preserve">(6.0) shall be submitted to the </w:t>
      </w:r>
      <w:r w:rsidR="00C90922" w:rsidRPr="00422E04">
        <w:rPr>
          <w:rFonts w:asciiTheme="minorBidi" w:eastAsia="Times New Roman" w:hAnsiTheme="minorBidi"/>
          <w:sz w:val="24"/>
          <w:szCs w:val="24"/>
          <w:lang w:val="en-GB" w:eastAsia="en-GB"/>
        </w:rPr>
        <w:t>M</w:t>
      </w:r>
      <w:r w:rsidRPr="00422E04">
        <w:rPr>
          <w:rFonts w:asciiTheme="minorBidi" w:eastAsia="Times New Roman" w:hAnsiTheme="minorBidi"/>
          <w:sz w:val="24"/>
          <w:szCs w:val="24"/>
          <w:lang w:val="en-GB" w:eastAsia="en-GB"/>
        </w:rPr>
        <w:t>SC ED or the delegated person</w:t>
      </w:r>
      <w:r w:rsidR="00854331">
        <w:rPr>
          <w:rFonts w:asciiTheme="minorBidi" w:eastAsia="Times New Roman" w:hAnsiTheme="minorBidi"/>
          <w:sz w:val="24"/>
          <w:szCs w:val="24"/>
          <w:lang w:val="en-GB" w:eastAsia="en-GB"/>
        </w:rPr>
        <w:t xml:space="preserve"> for review and acceptance</w:t>
      </w:r>
    </w:p>
    <w:p w14:paraId="5AD8D8D8" w14:textId="53B4590C" w:rsidR="00620851" w:rsidRPr="00422E04" w:rsidRDefault="00854331" w:rsidP="00094C1B">
      <w:pPr>
        <w:pStyle w:val="ListParagraph"/>
        <w:widowControl w:val="0"/>
        <w:numPr>
          <w:ilvl w:val="0"/>
          <w:numId w:val="19"/>
        </w:numPr>
        <w:overflowPunct w:val="0"/>
        <w:autoSpaceDE w:val="0"/>
        <w:autoSpaceDN w:val="0"/>
        <w:adjustRightInd w:val="0"/>
        <w:spacing w:after="0" w:line="240" w:lineRule="auto"/>
        <w:jc w:val="both"/>
        <w:textAlignment w:val="baseline"/>
        <w:rPr>
          <w:rFonts w:asciiTheme="minorBidi" w:eastAsia="Times New Roman" w:hAnsiTheme="minorBidi"/>
          <w:sz w:val="24"/>
          <w:szCs w:val="24"/>
          <w:lang w:val="en-GB" w:eastAsia="en-GB"/>
        </w:rPr>
      </w:pPr>
      <w:r>
        <w:rPr>
          <w:rFonts w:asciiTheme="minorBidi" w:eastAsia="Times New Roman" w:hAnsiTheme="minorBidi"/>
          <w:sz w:val="24"/>
          <w:szCs w:val="24"/>
          <w:lang w:val="en-GB" w:eastAsia="en-GB"/>
        </w:rPr>
        <w:t>Final versions of the deliverables should be submitted to the MSC ED or the delegated person in pdf and hard versions, with copy to the Islamic Development Bank</w:t>
      </w:r>
    </w:p>
    <w:p w14:paraId="4C03C403" w14:textId="77777777" w:rsidR="00DB01B3" w:rsidRPr="00422E04" w:rsidRDefault="00DB01B3" w:rsidP="00094C1B">
      <w:pPr>
        <w:widowControl w:val="0"/>
        <w:overflowPunct w:val="0"/>
        <w:autoSpaceDE w:val="0"/>
        <w:autoSpaceDN w:val="0"/>
        <w:adjustRightInd w:val="0"/>
        <w:spacing w:after="0" w:line="240" w:lineRule="auto"/>
        <w:jc w:val="both"/>
        <w:textAlignment w:val="baseline"/>
        <w:rPr>
          <w:rFonts w:asciiTheme="minorBidi" w:eastAsia="Times New Roman" w:hAnsiTheme="minorBidi"/>
          <w:b/>
          <w:sz w:val="24"/>
          <w:szCs w:val="24"/>
          <w:lang w:val="en-GB" w:eastAsia="en-GB"/>
        </w:rPr>
      </w:pPr>
    </w:p>
    <w:p w14:paraId="4783965C" w14:textId="77777777" w:rsidR="00DB01B3" w:rsidRPr="00422E04" w:rsidRDefault="00DB01B3" w:rsidP="00094C1B">
      <w:pPr>
        <w:widowControl w:val="0"/>
        <w:overflowPunct w:val="0"/>
        <w:autoSpaceDE w:val="0"/>
        <w:autoSpaceDN w:val="0"/>
        <w:adjustRightInd w:val="0"/>
        <w:spacing w:after="0" w:line="240" w:lineRule="auto"/>
        <w:jc w:val="both"/>
        <w:textAlignment w:val="baseline"/>
        <w:rPr>
          <w:rFonts w:asciiTheme="minorBidi" w:eastAsia="Times New Roman" w:hAnsiTheme="minorBidi"/>
          <w:b/>
          <w:sz w:val="24"/>
          <w:szCs w:val="24"/>
          <w:lang w:val="en-GB" w:eastAsia="en-GB"/>
        </w:rPr>
      </w:pPr>
      <w:r w:rsidRPr="00422E04">
        <w:rPr>
          <w:rFonts w:asciiTheme="minorBidi" w:eastAsia="Times New Roman" w:hAnsiTheme="minorBidi"/>
          <w:b/>
          <w:sz w:val="24"/>
          <w:szCs w:val="24"/>
          <w:lang w:val="en-GB" w:eastAsia="en-GB"/>
        </w:rPr>
        <w:t>9.0 Duration of the assignment</w:t>
      </w:r>
    </w:p>
    <w:p w14:paraId="1E2C1726" w14:textId="77777777" w:rsidR="00FF1ED3" w:rsidRPr="00422E04" w:rsidRDefault="00FF1ED3" w:rsidP="00094C1B">
      <w:pPr>
        <w:widowControl w:val="0"/>
        <w:overflowPunct w:val="0"/>
        <w:autoSpaceDE w:val="0"/>
        <w:autoSpaceDN w:val="0"/>
        <w:adjustRightInd w:val="0"/>
        <w:spacing w:after="0" w:line="276" w:lineRule="auto"/>
        <w:jc w:val="both"/>
        <w:textAlignment w:val="baseline"/>
        <w:rPr>
          <w:rFonts w:asciiTheme="minorBidi" w:eastAsia="Times New Roman" w:hAnsiTheme="minorBidi"/>
          <w:sz w:val="24"/>
          <w:szCs w:val="24"/>
          <w:lang w:val="en-GB" w:eastAsia="en-GB"/>
        </w:rPr>
      </w:pPr>
    </w:p>
    <w:p w14:paraId="1C80CA79" w14:textId="77777777" w:rsidR="00DB01B3" w:rsidRPr="00422E04" w:rsidRDefault="00DB01B3" w:rsidP="00094C1B">
      <w:pPr>
        <w:widowControl w:val="0"/>
        <w:overflowPunct w:val="0"/>
        <w:autoSpaceDE w:val="0"/>
        <w:autoSpaceDN w:val="0"/>
        <w:adjustRightInd w:val="0"/>
        <w:spacing w:after="0" w:line="276" w:lineRule="auto"/>
        <w:jc w:val="both"/>
        <w:textAlignment w:val="baseline"/>
        <w:rPr>
          <w:rFonts w:asciiTheme="minorBidi" w:eastAsia="Times New Roman" w:hAnsiTheme="minorBidi"/>
          <w:sz w:val="24"/>
          <w:szCs w:val="24"/>
          <w:lang w:val="en-GB" w:eastAsia="en-GB"/>
        </w:rPr>
      </w:pPr>
      <w:r w:rsidRPr="00422E04">
        <w:rPr>
          <w:rFonts w:asciiTheme="minorBidi" w:eastAsia="Times New Roman" w:hAnsiTheme="minorBidi"/>
          <w:sz w:val="24"/>
          <w:szCs w:val="24"/>
          <w:lang w:val="en-GB" w:eastAsia="en-GB"/>
        </w:rPr>
        <w:t xml:space="preserve">The assignment is envisaged not to exceed </w:t>
      </w:r>
      <w:r w:rsidR="00DC76D5" w:rsidRPr="00422E04">
        <w:rPr>
          <w:rFonts w:asciiTheme="minorBidi" w:eastAsia="Times New Roman" w:hAnsiTheme="minorBidi"/>
          <w:sz w:val="24"/>
          <w:szCs w:val="24"/>
          <w:lang w:val="en-GB" w:eastAsia="en-GB"/>
        </w:rPr>
        <w:t>3</w:t>
      </w:r>
      <w:r w:rsidR="002E79A1" w:rsidRPr="00422E04">
        <w:rPr>
          <w:rFonts w:asciiTheme="minorBidi" w:eastAsia="Times New Roman" w:hAnsiTheme="minorBidi"/>
          <w:sz w:val="24"/>
          <w:szCs w:val="24"/>
          <w:lang w:val="en-GB" w:eastAsia="en-GB"/>
        </w:rPr>
        <w:t xml:space="preserve"> </w:t>
      </w:r>
      <w:r w:rsidR="00467CA2" w:rsidRPr="00422E04">
        <w:rPr>
          <w:rFonts w:asciiTheme="minorBidi" w:eastAsia="Times New Roman" w:hAnsiTheme="minorBidi"/>
          <w:sz w:val="24"/>
          <w:szCs w:val="24"/>
          <w:lang w:val="en-GB" w:eastAsia="en-GB"/>
        </w:rPr>
        <w:t>m</w:t>
      </w:r>
      <w:r w:rsidRPr="00422E04">
        <w:rPr>
          <w:rFonts w:asciiTheme="minorBidi" w:eastAsia="Times New Roman" w:hAnsiTheme="minorBidi"/>
          <w:sz w:val="24"/>
          <w:szCs w:val="24"/>
          <w:lang w:val="en-GB" w:eastAsia="en-GB"/>
        </w:rPr>
        <w:t>onths, subject to further discussion with service provider</w:t>
      </w:r>
      <w:r w:rsidR="00C90922" w:rsidRPr="00422E04">
        <w:rPr>
          <w:rFonts w:asciiTheme="minorBidi" w:eastAsia="Times New Roman" w:hAnsiTheme="minorBidi"/>
          <w:sz w:val="24"/>
          <w:szCs w:val="24"/>
          <w:lang w:val="en-GB" w:eastAsia="en-GB"/>
        </w:rPr>
        <w:t>.</w:t>
      </w:r>
    </w:p>
    <w:p w14:paraId="13E44A3E" w14:textId="77777777" w:rsidR="00C90922" w:rsidRPr="00422E04" w:rsidRDefault="00C90922" w:rsidP="00094C1B">
      <w:pPr>
        <w:widowControl w:val="0"/>
        <w:overflowPunct w:val="0"/>
        <w:autoSpaceDE w:val="0"/>
        <w:autoSpaceDN w:val="0"/>
        <w:adjustRightInd w:val="0"/>
        <w:spacing w:after="0" w:line="276" w:lineRule="auto"/>
        <w:jc w:val="both"/>
        <w:textAlignment w:val="baseline"/>
        <w:rPr>
          <w:rFonts w:asciiTheme="minorBidi" w:eastAsia="Times New Roman" w:hAnsiTheme="minorBidi"/>
          <w:b/>
          <w:sz w:val="24"/>
          <w:szCs w:val="24"/>
          <w:lang w:val="en-GB" w:eastAsia="en-GB"/>
        </w:rPr>
      </w:pPr>
    </w:p>
    <w:p w14:paraId="3800EE89" w14:textId="77777777" w:rsidR="00C90922" w:rsidRPr="00422E04" w:rsidRDefault="00FF1ED3" w:rsidP="00094C1B">
      <w:pPr>
        <w:pStyle w:val="ListParagraph"/>
        <w:widowControl w:val="0"/>
        <w:numPr>
          <w:ilvl w:val="0"/>
          <w:numId w:val="21"/>
        </w:numPr>
        <w:overflowPunct w:val="0"/>
        <w:autoSpaceDE w:val="0"/>
        <w:autoSpaceDN w:val="0"/>
        <w:adjustRightInd w:val="0"/>
        <w:spacing w:after="0" w:line="276" w:lineRule="auto"/>
        <w:jc w:val="both"/>
        <w:textAlignment w:val="baseline"/>
        <w:rPr>
          <w:rFonts w:asciiTheme="minorBidi" w:eastAsia="Times New Roman" w:hAnsiTheme="minorBidi"/>
          <w:b/>
          <w:sz w:val="24"/>
          <w:szCs w:val="24"/>
          <w:lang w:val="en-GB" w:eastAsia="en-GB"/>
        </w:rPr>
      </w:pPr>
      <w:r w:rsidRPr="00422E04">
        <w:rPr>
          <w:rFonts w:asciiTheme="minorBidi" w:eastAsia="Times New Roman" w:hAnsiTheme="minorBidi"/>
          <w:b/>
          <w:sz w:val="24"/>
          <w:szCs w:val="24"/>
          <w:lang w:val="en-GB" w:eastAsia="en-GB"/>
        </w:rPr>
        <w:t xml:space="preserve">  </w:t>
      </w:r>
      <w:r w:rsidR="00C90922" w:rsidRPr="00422E04">
        <w:rPr>
          <w:rFonts w:asciiTheme="minorBidi" w:eastAsia="Times New Roman" w:hAnsiTheme="minorBidi"/>
          <w:b/>
          <w:sz w:val="24"/>
          <w:szCs w:val="24"/>
          <w:lang w:val="en-GB" w:eastAsia="en-GB"/>
        </w:rPr>
        <w:t>Payment Schedule</w:t>
      </w:r>
    </w:p>
    <w:p w14:paraId="16CBD896" w14:textId="77777777" w:rsidR="00FF1ED3" w:rsidRPr="00422E04" w:rsidRDefault="00FF1ED3" w:rsidP="00094C1B">
      <w:pPr>
        <w:widowControl w:val="0"/>
        <w:overflowPunct w:val="0"/>
        <w:autoSpaceDE w:val="0"/>
        <w:autoSpaceDN w:val="0"/>
        <w:adjustRightInd w:val="0"/>
        <w:spacing w:after="0" w:line="276" w:lineRule="auto"/>
        <w:jc w:val="both"/>
        <w:textAlignment w:val="baseline"/>
        <w:rPr>
          <w:rFonts w:asciiTheme="minorBidi" w:eastAsia="Times New Roman" w:hAnsiTheme="minorBidi"/>
          <w:sz w:val="24"/>
          <w:szCs w:val="24"/>
          <w:lang w:val="en-GB" w:eastAsia="en-GB"/>
        </w:rPr>
      </w:pPr>
    </w:p>
    <w:p w14:paraId="2540ABAA" w14:textId="77777777" w:rsidR="00C90922" w:rsidRPr="00422E04" w:rsidRDefault="00C90922" w:rsidP="00094C1B">
      <w:pPr>
        <w:widowControl w:val="0"/>
        <w:overflowPunct w:val="0"/>
        <w:autoSpaceDE w:val="0"/>
        <w:autoSpaceDN w:val="0"/>
        <w:adjustRightInd w:val="0"/>
        <w:spacing w:after="0" w:line="276" w:lineRule="auto"/>
        <w:jc w:val="both"/>
        <w:textAlignment w:val="baseline"/>
        <w:rPr>
          <w:rFonts w:asciiTheme="minorBidi" w:eastAsia="Times New Roman" w:hAnsiTheme="minorBidi"/>
          <w:sz w:val="24"/>
          <w:szCs w:val="24"/>
          <w:lang w:val="en-GB" w:eastAsia="en-GB"/>
        </w:rPr>
      </w:pPr>
      <w:r w:rsidRPr="00422E04">
        <w:rPr>
          <w:rFonts w:asciiTheme="minorBidi" w:eastAsia="Times New Roman" w:hAnsiTheme="minorBidi"/>
          <w:sz w:val="24"/>
          <w:szCs w:val="24"/>
          <w:lang w:val="en-GB" w:eastAsia="en-GB"/>
        </w:rPr>
        <w:t>The remunera</w:t>
      </w:r>
      <w:r w:rsidR="00795CF3" w:rsidRPr="00422E04">
        <w:rPr>
          <w:rFonts w:asciiTheme="minorBidi" w:eastAsia="Times New Roman" w:hAnsiTheme="minorBidi"/>
          <w:sz w:val="24"/>
          <w:szCs w:val="24"/>
          <w:lang w:val="en-GB" w:eastAsia="en-GB"/>
        </w:rPr>
        <w:t>tion of the consultant shall be as follows;</w:t>
      </w:r>
    </w:p>
    <w:p w14:paraId="3D0662F0" w14:textId="22678515" w:rsidR="00795CF3" w:rsidRDefault="00836F0B" w:rsidP="00094C1B">
      <w:pPr>
        <w:pStyle w:val="ListParagraph"/>
        <w:widowControl w:val="0"/>
        <w:numPr>
          <w:ilvl w:val="0"/>
          <w:numId w:val="20"/>
        </w:numPr>
        <w:overflowPunct w:val="0"/>
        <w:autoSpaceDE w:val="0"/>
        <w:autoSpaceDN w:val="0"/>
        <w:adjustRightInd w:val="0"/>
        <w:spacing w:after="0" w:line="276" w:lineRule="auto"/>
        <w:jc w:val="both"/>
        <w:textAlignment w:val="baseline"/>
        <w:rPr>
          <w:rFonts w:asciiTheme="minorBidi" w:eastAsia="Times New Roman" w:hAnsiTheme="minorBidi"/>
          <w:sz w:val="24"/>
          <w:szCs w:val="24"/>
          <w:lang w:val="en-GB" w:eastAsia="en-GB"/>
        </w:rPr>
      </w:pPr>
      <w:r>
        <w:rPr>
          <w:rFonts w:asciiTheme="minorBidi" w:eastAsia="Times New Roman" w:hAnsiTheme="minorBidi"/>
          <w:sz w:val="24"/>
          <w:szCs w:val="24"/>
          <w:lang w:val="en-GB" w:eastAsia="en-GB"/>
        </w:rPr>
        <w:t>3</w:t>
      </w:r>
      <w:r w:rsidR="00795CF3" w:rsidRPr="00422E04">
        <w:rPr>
          <w:rFonts w:asciiTheme="minorBidi" w:eastAsia="Times New Roman" w:hAnsiTheme="minorBidi"/>
          <w:sz w:val="24"/>
          <w:szCs w:val="24"/>
          <w:lang w:val="en-GB" w:eastAsia="en-GB"/>
        </w:rPr>
        <w:t xml:space="preserve">0% </w:t>
      </w:r>
      <w:r w:rsidR="00906CE0">
        <w:rPr>
          <w:rFonts w:asciiTheme="minorBidi" w:eastAsia="Times New Roman" w:hAnsiTheme="minorBidi"/>
          <w:sz w:val="24"/>
          <w:szCs w:val="24"/>
          <w:lang w:val="en-GB" w:eastAsia="en-GB"/>
        </w:rPr>
        <w:t>upon</w:t>
      </w:r>
      <w:r w:rsidR="00795CF3" w:rsidRPr="00422E04">
        <w:rPr>
          <w:rFonts w:asciiTheme="minorBidi" w:eastAsia="Times New Roman" w:hAnsiTheme="minorBidi"/>
          <w:sz w:val="24"/>
          <w:szCs w:val="24"/>
          <w:lang w:val="en-GB" w:eastAsia="en-GB"/>
        </w:rPr>
        <w:t xml:space="preserve"> the </w:t>
      </w:r>
      <w:r w:rsidR="00906CE0">
        <w:rPr>
          <w:rFonts w:asciiTheme="minorBidi" w:eastAsia="Times New Roman" w:hAnsiTheme="minorBidi"/>
          <w:sz w:val="24"/>
          <w:szCs w:val="24"/>
          <w:lang w:val="en-GB" w:eastAsia="en-GB"/>
        </w:rPr>
        <w:t>delivery and acceptance of the comprehensive assessment</w:t>
      </w:r>
      <w:r w:rsidR="00795CF3" w:rsidRPr="00422E04">
        <w:rPr>
          <w:rFonts w:asciiTheme="minorBidi" w:eastAsia="Times New Roman" w:hAnsiTheme="minorBidi"/>
          <w:sz w:val="24"/>
          <w:szCs w:val="24"/>
          <w:lang w:val="en-GB" w:eastAsia="en-GB"/>
        </w:rPr>
        <w:t xml:space="preserve"> report</w:t>
      </w:r>
    </w:p>
    <w:p w14:paraId="0C40D33C" w14:textId="34F2FA86" w:rsidR="00906CE0" w:rsidRDefault="00836F0B" w:rsidP="00327455">
      <w:pPr>
        <w:pStyle w:val="ListParagraph"/>
        <w:widowControl w:val="0"/>
        <w:numPr>
          <w:ilvl w:val="0"/>
          <w:numId w:val="20"/>
        </w:numPr>
        <w:overflowPunct w:val="0"/>
        <w:autoSpaceDE w:val="0"/>
        <w:autoSpaceDN w:val="0"/>
        <w:adjustRightInd w:val="0"/>
        <w:spacing w:after="0" w:line="276" w:lineRule="auto"/>
        <w:jc w:val="both"/>
        <w:textAlignment w:val="baseline"/>
        <w:rPr>
          <w:rFonts w:asciiTheme="minorBidi" w:eastAsia="Times New Roman" w:hAnsiTheme="minorBidi"/>
          <w:sz w:val="24"/>
          <w:szCs w:val="24"/>
          <w:lang w:val="en-GB" w:eastAsia="en-GB"/>
        </w:rPr>
      </w:pPr>
      <w:r>
        <w:rPr>
          <w:rFonts w:asciiTheme="minorBidi" w:eastAsia="Times New Roman" w:hAnsiTheme="minorBidi"/>
          <w:sz w:val="24"/>
          <w:szCs w:val="24"/>
          <w:lang w:val="en-GB" w:eastAsia="en-GB"/>
        </w:rPr>
        <w:t>5</w:t>
      </w:r>
      <w:r w:rsidR="00AC2701" w:rsidRPr="00854331">
        <w:rPr>
          <w:rFonts w:asciiTheme="minorBidi" w:eastAsia="Times New Roman" w:hAnsiTheme="minorBidi"/>
          <w:sz w:val="24"/>
          <w:szCs w:val="24"/>
          <w:lang w:val="en-GB" w:eastAsia="en-GB"/>
        </w:rPr>
        <w:t xml:space="preserve">0% </w:t>
      </w:r>
      <w:r w:rsidR="00906CE0">
        <w:rPr>
          <w:rFonts w:asciiTheme="minorBidi" w:eastAsia="Times New Roman" w:hAnsiTheme="minorBidi"/>
          <w:sz w:val="24"/>
          <w:szCs w:val="24"/>
          <w:lang w:val="en-GB" w:eastAsia="en-GB"/>
        </w:rPr>
        <w:t xml:space="preserve">upon the </w:t>
      </w:r>
      <w:r w:rsidR="00327455">
        <w:rPr>
          <w:rFonts w:asciiTheme="minorBidi" w:eastAsia="Times New Roman" w:hAnsiTheme="minorBidi"/>
          <w:sz w:val="24"/>
          <w:szCs w:val="24"/>
          <w:lang w:val="en-GB" w:eastAsia="en-GB"/>
        </w:rPr>
        <w:t>acceptance</w:t>
      </w:r>
      <w:r w:rsidR="00906CE0">
        <w:rPr>
          <w:rFonts w:asciiTheme="minorBidi" w:eastAsia="Times New Roman" w:hAnsiTheme="minorBidi"/>
          <w:sz w:val="24"/>
          <w:szCs w:val="24"/>
          <w:lang w:val="en-GB" w:eastAsia="en-GB"/>
        </w:rPr>
        <w:t xml:space="preserve"> </w:t>
      </w:r>
      <w:r>
        <w:rPr>
          <w:rFonts w:asciiTheme="minorBidi" w:eastAsia="Times New Roman" w:hAnsiTheme="minorBidi"/>
          <w:sz w:val="24"/>
          <w:szCs w:val="24"/>
          <w:lang w:val="en-GB" w:eastAsia="en-GB"/>
        </w:rPr>
        <w:t xml:space="preserve">of the </w:t>
      </w:r>
      <w:r w:rsidR="00327455" w:rsidRPr="00327455">
        <w:rPr>
          <w:rFonts w:asciiTheme="minorBidi" w:eastAsia="Times New Roman" w:hAnsiTheme="minorBidi"/>
          <w:sz w:val="24"/>
          <w:szCs w:val="24"/>
          <w:lang w:eastAsia="en-GB"/>
        </w:rPr>
        <w:t>execution of the assessment report recommendations</w:t>
      </w:r>
    </w:p>
    <w:p w14:paraId="782A08DA" w14:textId="0F125748" w:rsidR="00891B8B" w:rsidRPr="00854331" w:rsidRDefault="00836F0B" w:rsidP="00AF7C17">
      <w:pPr>
        <w:pStyle w:val="ListParagraph"/>
        <w:widowControl w:val="0"/>
        <w:numPr>
          <w:ilvl w:val="0"/>
          <w:numId w:val="20"/>
        </w:numPr>
        <w:overflowPunct w:val="0"/>
        <w:autoSpaceDE w:val="0"/>
        <w:autoSpaceDN w:val="0"/>
        <w:adjustRightInd w:val="0"/>
        <w:spacing w:after="0" w:line="276" w:lineRule="auto"/>
        <w:jc w:val="both"/>
        <w:textAlignment w:val="baseline"/>
        <w:rPr>
          <w:rFonts w:asciiTheme="minorBidi" w:eastAsia="Times New Roman" w:hAnsiTheme="minorBidi"/>
          <w:sz w:val="24"/>
          <w:szCs w:val="24"/>
          <w:lang w:val="en-GB" w:eastAsia="en-GB"/>
        </w:rPr>
      </w:pPr>
      <w:r>
        <w:rPr>
          <w:rFonts w:asciiTheme="minorBidi" w:eastAsia="Times New Roman" w:hAnsiTheme="minorBidi"/>
          <w:sz w:val="24"/>
          <w:szCs w:val="24"/>
          <w:lang w:val="en-GB" w:eastAsia="en-GB"/>
        </w:rPr>
        <w:t>20% upon</w:t>
      </w:r>
      <w:r w:rsidR="00AC2701" w:rsidRPr="00854331">
        <w:rPr>
          <w:rFonts w:asciiTheme="minorBidi" w:eastAsia="Times New Roman" w:hAnsiTheme="minorBidi"/>
          <w:sz w:val="24"/>
          <w:szCs w:val="24"/>
          <w:lang w:val="en-GB" w:eastAsia="en-GB"/>
        </w:rPr>
        <w:t xml:space="preserve"> submission of final </w:t>
      </w:r>
      <w:r w:rsidR="00854331" w:rsidRPr="00854331">
        <w:rPr>
          <w:rFonts w:asciiTheme="minorBidi" w:eastAsia="Times New Roman" w:hAnsiTheme="minorBidi"/>
          <w:sz w:val="24"/>
          <w:szCs w:val="24"/>
          <w:lang w:val="en-GB" w:eastAsia="en-GB"/>
        </w:rPr>
        <w:t xml:space="preserve">report </w:t>
      </w:r>
      <w:r w:rsidR="00327455">
        <w:rPr>
          <w:rFonts w:asciiTheme="minorBidi" w:eastAsia="Times New Roman" w:hAnsiTheme="minorBidi"/>
          <w:sz w:val="24"/>
          <w:szCs w:val="24"/>
          <w:lang w:val="en-GB" w:eastAsia="en-GB"/>
        </w:rPr>
        <w:t>with complete documentation</w:t>
      </w:r>
    </w:p>
    <w:sectPr w:rsidR="00891B8B" w:rsidRPr="00854331">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39612" w14:textId="77777777" w:rsidR="00D7535B" w:rsidRDefault="00D7535B" w:rsidP="00320B57">
      <w:pPr>
        <w:spacing w:after="0" w:line="240" w:lineRule="auto"/>
      </w:pPr>
      <w:r>
        <w:separator/>
      </w:r>
    </w:p>
  </w:endnote>
  <w:endnote w:type="continuationSeparator" w:id="0">
    <w:p w14:paraId="5E96819F" w14:textId="77777777" w:rsidR="00D7535B" w:rsidRDefault="00D7535B" w:rsidP="00320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9129523"/>
      <w:docPartObj>
        <w:docPartGallery w:val="Page Numbers (Bottom of Page)"/>
        <w:docPartUnique/>
      </w:docPartObj>
    </w:sdtPr>
    <w:sdtEndPr>
      <w:rPr>
        <w:noProof/>
      </w:rPr>
    </w:sdtEndPr>
    <w:sdtContent>
      <w:p w14:paraId="3FB712DD" w14:textId="77777777" w:rsidR="00320B57" w:rsidRDefault="00320B57">
        <w:pPr>
          <w:pStyle w:val="Footer"/>
          <w:jc w:val="center"/>
        </w:pPr>
        <w:r>
          <w:fldChar w:fldCharType="begin"/>
        </w:r>
        <w:r>
          <w:instrText xml:space="preserve"> PAGE   \* MERGEFORMAT </w:instrText>
        </w:r>
        <w:r>
          <w:fldChar w:fldCharType="separate"/>
        </w:r>
        <w:r w:rsidR="00C07AC2">
          <w:rPr>
            <w:noProof/>
          </w:rPr>
          <w:t>3</w:t>
        </w:r>
        <w:r>
          <w:rPr>
            <w:noProof/>
          </w:rPr>
          <w:fldChar w:fldCharType="end"/>
        </w:r>
      </w:p>
    </w:sdtContent>
  </w:sdt>
  <w:p w14:paraId="6D5B90BC" w14:textId="77777777" w:rsidR="00320B57" w:rsidRDefault="00320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B0736" w14:textId="77777777" w:rsidR="00D7535B" w:rsidRDefault="00D7535B" w:rsidP="00320B57">
      <w:pPr>
        <w:spacing w:after="0" w:line="240" w:lineRule="auto"/>
      </w:pPr>
      <w:r>
        <w:separator/>
      </w:r>
    </w:p>
  </w:footnote>
  <w:footnote w:type="continuationSeparator" w:id="0">
    <w:p w14:paraId="72E9CDCE" w14:textId="77777777" w:rsidR="00D7535B" w:rsidRDefault="00D7535B" w:rsidP="00320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27CE1"/>
    <w:multiLevelType w:val="multilevel"/>
    <w:tmpl w:val="448884DC"/>
    <w:lvl w:ilvl="0">
      <w:start w:val="1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4941A30"/>
    <w:multiLevelType w:val="hybridMultilevel"/>
    <w:tmpl w:val="E6E8E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00CB0"/>
    <w:multiLevelType w:val="hybridMultilevel"/>
    <w:tmpl w:val="D8CCB0DC"/>
    <w:lvl w:ilvl="0" w:tplc="04090017">
      <w:start w:val="1"/>
      <w:numFmt w:val="lowerLetter"/>
      <w:lvlText w:val="%1)"/>
      <w:lvlJc w:val="left"/>
      <w:pPr>
        <w:tabs>
          <w:tab w:val="num" w:pos="900"/>
        </w:tabs>
        <w:ind w:left="900" w:hanging="360"/>
      </w:pPr>
      <w:rPr>
        <w:rFonts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6913706"/>
    <w:multiLevelType w:val="hybridMultilevel"/>
    <w:tmpl w:val="FFB2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559C1"/>
    <w:multiLevelType w:val="hybridMultilevel"/>
    <w:tmpl w:val="F1DE8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732FDA"/>
    <w:multiLevelType w:val="hybridMultilevel"/>
    <w:tmpl w:val="772C71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55B1F"/>
    <w:multiLevelType w:val="multilevel"/>
    <w:tmpl w:val="ACDC1C3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0143841"/>
    <w:multiLevelType w:val="hybridMultilevel"/>
    <w:tmpl w:val="87F097AA"/>
    <w:lvl w:ilvl="0" w:tplc="6428CBC8">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439E6"/>
    <w:multiLevelType w:val="multilevel"/>
    <w:tmpl w:val="1642257C"/>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rPr>
    </w:lvl>
    <w:lvl w:ilvl="2">
      <w:start w:val="1"/>
      <w:numFmt w:val="none"/>
      <w:lvlText w:val=" (a)"/>
      <w:lvlJc w:val="left"/>
      <w:pPr>
        <w:tabs>
          <w:tab w:val="num" w:pos="720"/>
        </w:tabs>
        <w:ind w:left="720" w:hanging="72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1350"/>
        </w:tabs>
        <w:ind w:left="99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5635FB4"/>
    <w:multiLevelType w:val="hybridMultilevel"/>
    <w:tmpl w:val="87F097AA"/>
    <w:lvl w:ilvl="0" w:tplc="6428CBC8">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41D41"/>
    <w:multiLevelType w:val="multilevel"/>
    <w:tmpl w:val="DEF4D588"/>
    <w:lvl w:ilvl="0">
      <w:start w:val="1"/>
      <w:numFmt w:val="upperRoman"/>
      <w:lvlText w:val="%1."/>
      <w:lvlJc w:val="righ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791031F"/>
    <w:multiLevelType w:val="hybridMultilevel"/>
    <w:tmpl w:val="F5A209F2"/>
    <w:lvl w:ilvl="0" w:tplc="221046E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B626F5"/>
    <w:multiLevelType w:val="hybridMultilevel"/>
    <w:tmpl w:val="71D68F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25E62"/>
    <w:multiLevelType w:val="hybridMultilevel"/>
    <w:tmpl w:val="5398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D1361"/>
    <w:multiLevelType w:val="hybridMultilevel"/>
    <w:tmpl w:val="AD3C686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683A09"/>
    <w:multiLevelType w:val="hybridMultilevel"/>
    <w:tmpl w:val="CCB8555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41422B"/>
    <w:multiLevelType w:val="multilevel"/>
    <w:tmpl w:val="4C96AEC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5B7A275B"/>
    <w:multiLevelType w:val="hybridMultilevel"/>
    <w:tmpl w:val="5B928C24"/>
    <w:lvl w:ilvl="0" w:tplc="E4345356">
      <w:numFmt w:val="bullet"/>
      <w:lvlText w:val="-"/>
      <w:lvlJc w:val="left"/>
      <w:pPr>
        <w:ind w:left="1800" w:hanging="360"/>
      </w:pPr>
      <w:rPr>
        <w:rFonts w:ascii="Bookman Old Style" w:eastAsiaTheme="minorHAnsi" w:hAnsi="Bookman Old Style"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D845D4B"/>
    <w:multiLevelType w:val="multilevel"/>
    <w:tmpl w:val="C1463ED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301657E"/>
    <w:multiLevelType w:val="hybridMultilevel"/>
    <w:tmpl w:val="428A34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9E0774"/>
    <w:multiLevelType w:val="multilevel"/>
    <w:tmpl w:val="33661690"/>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1" w15:restartNumberingAfterBreak="0">
    <w:nsid w:val="6A131625"/>
    <w:multiLevelType w:val="hybridMultilevel"/>
    <w:tmpl w:val="F5A209F2"/>
    <w:lvl w:ilvl="0" w:tplc="221046E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B5519E"/>
    <w:multiLevelType w:val="hybridMultilevel"/>
    <w:tmpl w:val="B8BCA3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741E69"/>
    <w:multiLevelType w:val="hybridMultilevel"/>
    <w:tmpl w:val="99D86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C5A4AC5"/>
    <w:multiLevelType w:val="hybridMultilevel"/>
    <w:tmpl w:val="B5FE67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3"/>
  </w:num>
  <w:num w:numId="4">
    <w:abstractNumId w:val="12"/>
  </w:num>
  <w:num w:numId="5">
    <w:abstractNumId w:val="19"/>
  </w:num>
  <w:num w:numId="6">
    <w:abstractNumId w:val="8"/>
    <w:lvlOverride w:ilvl="0">
      <w:startOverride w:val="1"/>
    </w:lvlOverride>
    <w:lvlOverride w:ilvl="1">
      <w:startOverride w:val="2"/>
    </w:lvlOverride>
  </w:num>
  <w:num w:numId="7">
    <w:abstractNumId w:val="11"/>
  </w:num>
  <w:num w:numId="8">
    <w:abstractNumId w:val="21"/>
  </w:num>
  <w:num w:numId="9">
    <w:abstractNumId w:val="14"/>
  </w:num>
  <w:num w:numId="10">
    <w:abstractNumId w:val="16"/>
  </w:num>
  <w:num w:numId="11">
    <w:abstractNumId w:val="18"/>
  </w:num>
  <w:num w:numId="12">
    <w:abstractNumId w:val="23"/>
  </w:num>
  <w:num w:numId="13">
    <w:abstractNumId w:val="10"/>
  </w:num>
  <w:num w:numId="14">
    <w:abstractNumId w:val="9"/>
  </w:num>
  <w:num w:numId="15">
    <w:abstractNumId w:val="22"/>
  </w:num>
  <w:num w:numId="16">
    <w:abstractNumId w:val="24"/>
  </w:num>
  <w:num w:numId="17">
    <w:abstractNumId w:val="4"/>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0"/>
  </w:num>
  <w:num w:numId="22">
    <w:abstractNumId w:val="15"/>
  </w:num>
  <w:num w:numId="23">
    <w:abstractNumId w:val="17"/>
  </w:num>
  <w:num w:numId="24">
    <w:abstractNumId w:val="2"/>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DD2"/>
    <w:rsid w:val="00030229"/>
    <w:rsid w:val="00083D63"/>
    <w:rsid w:val="00093B64"/>
    <w:rsid w:val="00094C1B"/>
    <w:rsid w:val="000F3BBF"/>
    <w:rsid w:val="00125117"/>
    <w:rsid w:val="00131CFE"/>
    <w:rsid w:val="001571D3"/>
    <w:rsid w:val="001641ED"/>
    <w:rsid w:val="0018418D"/>
    <w:rsid w:val="001A77F9"/>
    <w:rsid w:val="001C12C0"/>
    <w:rsid w:val="001C1557"/>
    <w:rsid w:val="001D3FE9"/>
    <w:rsid w:val="001E0E02"/>
    <w:rsid w:val="00210242"/>
    <w:rsid w:val="0021573B"/>
    <w:rsid w:val="00232D06"/>
    <w:rsid w:val="00233C63"/>
    <w:rsid w:val="00242A80"/>
    <w:rsid w:val="002774B6"/>
    <w:rsid w:val="0028048E"/>
    <w:rsid w:val="00285BD0"/>
    <w:rsid w:val="0029608C"/>
    <w:rsid w:val="002B6DDF"/>
    <w:rsid w:val="002C5BD0"/>
    <w:rsid w:val="002E033B"/>
    <w:rsid w:val="002E79A1"/>
    <w:rsid w:val="002F19A1"/>
    <w:rsid w:val="00320B57"/>
    <w:rsid w:val="003255A8"/>
    <w:rsid w:val="00327455"/>
    <w:rsid w:val="00345302"/>
    <w:rsid w:val="00354702"/>
    <w:rsid w:val="00364C1B"/>
    <w:rsid w:val="00380EED"/>
    <w:rsid w:val="00381680"/>
    <w:rsid w:val="003A2F72"/>
    <w:rsid w:val="003D2DCF"/>
    <w:rsid w:val="003D4099"/>
    <w:rsid w:val="003E1A7E"/>
    <w:rsid w:val="003E2B38"/>
    <w:rsid w:val="00402705"/>
    <w:rsid w:val="00417EDF"/>
    <w:rsid w:val="00422E04"/>
    <w:rsid w:val="00441C1A"/>
    <w:rsid w:val="004447D9"/>
    <w:rsid w:val="004530E4"/>
    <w:rsid w:val="004570F4"/>
    <w:rsid w:val="004662AD"/>
    <w:rsid w:val="00467CA2"/>
    <w:rsid w:val="0049243B"/>
    <w:rsid w:val="004C7430"/>
    <w:rsid w:val="004D60FC"/>
    <w:rsid w:val="004E0DD2"/>
    <w:rsid w:val="004E5BFC"/>
    <w:rsid w:val="004F23C5"/>
    <w:rsid w:val="004F5EAD"/>
    <w:rsid w:val="00505195"/>
    <w:rsid w:val="00537F91"/>
    <w:rsid w:val="005402F0"/>
    <w:rsid w:val="005714E9"/>
    <w:rsid w:val="00583570"/>
    <w:rsid w:val="005877CE"/>
    <w:rsid w:val="005906B4"/>
    <w:rsid w:val="00594A54"/>
    <w:rsid w:val="005A137C"/>
    <w:rsid w:val="005A64BE"/>
    <w:rsid w:val="005B1689"/>
    <w:rsid w:val="005B7564"/>
    <w:rsid w:val="005C4381"/>
    <w:rsid w:val="005C4E89"/>
    <w:rsid w:val="005D2CB8"/>
    <w:rsid w:val="005E707E"/>
    <w:rsid w:val="00604B44"/>
    <w:rsid w:val="00612A8D"/>
    <w:rsid w:val="00613032"/>
    <w:rsid w:val="00614179"/>
    <w:rsid w:val="00620851"/>
    <w:rsid w:val="0062220A"/>
    <w:rsid w:val="006239B0"/>
    <w:rsid w:val="00636D67"/>
    <w:rsid w:val="00663CC0"/>
    <w:rsid w:val="006845F9"/>
    <w:rsid w:val="006850FD"/>
    <w:rsid w:val="006B5883"/>
    <w:rsid w:val="006D02A6"/>
    <w:rsid w:val="006D6877"/>
    <w:rsid w:val="006D792B"/>
    <w:rsid w:val="006E4848"/>
    <w:rsid w:val="006E53F2"/>
    <w:rsid w:val="006E74D7"/>
    <w:rsid w:val="0070351A"/>
    <w:rsid w:val="00721994"/>
    <w:rsid w:val="00723D75"/>
    <w:rsid w:val="0072780D"/>
    <w:rsid w:val="00740681"/>
    <w:rsid w:val="0074682F"/>
    <w:rsid w:val="007524B0"/>
    <w:rsid w:val="00795CF3"/>
    <w:rsid w:val="007C1AAE"/>
    <w:rsid w:val="007C745D"/>
    <w:rsid w:val="007D1488"/>
    <w:rsid w:val="007D451F"/>
    <w:rsid w:val="007F19D4"/>
    <w:rsid w:val="008034CA"/>
    <w:rsid w:val="008147A2"/>
    <w:rsid w:val="00822596"/>
    <w:rsid w:val="00822EA5"/>
    <w:rsid w:val="00836F0B"/>
    <w:rsid w:val="00837049"/>
    <w:rsid w:val="0085227F"/>
    <w:rsid w:val="00854331"/>
    <w:rsid w:val="00874889"/>
    <w:rsid w:val="00891B8B"/>
    <w:rsid w:val="00892C6F"/>
    <w:rsid w:val="00896B0C"/>
    <w:rsid w:val="008A38A3"/>
    <w:rsid w:val="008C0559"/>
    <w:rsid w:val="008C33D9"/>
    <w:rsid w:val="008D01F1"/>
    <w:rsid w:val="008D156E"/>
    <w:rsid w:val="008D2B81"/>
    <w:rsid w:val="008F1D5B"/>
    <w:rsid w:val="00906CE0"/>
    <w:rsid w:val="00910457"/>
    <w:rsid w:val="00920F79"/>
    <w:rsid w:val="009309B6"/>
    <w:rsid w:val="00944664"/>
    <w:rsid w:val="009449EB"/>
    <w:rsid w:val="00944ACF"/>
    <w:rsid w:val="0095604A"/>
    <w:rsid w:val="009A3CD9"/>
    <w:rsid w:val="009A5A1A"/>
    <w:rsid w:val="009B3109"/>
    <w:rsid w:val="009E01E3"/>
    <w:rsid w:val="009E6B28"/>
    <w:rsid w:val="009F7946"/>
    <w:rsid w:val="00A0274B"/>
    <w:rsid w:val="00A14E10"/>
    <w:rsid w:val="00A17D59"/>
    <w:rsid w:val="00A228E3"/>
    <w:rsid w:val="00A23C23"/>
    <w:rsid w:val="00A273CC"/>
    <w:rsid w:val="00A33289"/>
    <w:rsid w:val="00A33BA1"/>
    <w:rsid w:val="00A56F51"/>
    <w:rsid w:val="00A66B0B"/>
    <w:rsid w:val="00A70C07"/>
    <w:rsid w:val="00A730E6"/>
    <w:rsid w:val="00A84FE7"/>
    <w:rsid w:val="00AA3F2D"/>
    <w:rsid w:val="00AC22DD"/>
    <w:rsid w:val="00AC2701"/>
    <w:rsid w:val="00AC7EA1"/>
    <w:rsid w:val="00AD230C"/>
    <w:rsid w:val="00AD42B8"/>
    <w:rsid w:val="00AD6BC1"/>
    <w:rsid w:val="00AE0E71"/>
    <w:rsid w:val="00AE1A7C"/>
    <w:rsid w:val="00AE5C8A"/>
    <w:rsid w:val="00AF7C17"/>
    <w:rsid w:val="00B06AD5"/>
    <w:rsid w:val="00B075D5"/>
    <w:rsid w:val="00B07AE3"/>
    <w:rsid w:val="00B44E82"/>
    <w:rsid w:val="00B63E3C"/>
    <w:rsid w:val="00B63F4F"/>
    <w:rsid w:val="00B640B0"/>
    <w:rsid w:val="00B72DA6"/>
    <w:rsid w:val="00B83B93"/>
    <w:rsid w:val="00B97B33"/>
    <w:rsid w:val="00BB2081"/>
    <w:rsid w:val="00BB2F48"/>
    <w:rsid w:val="00BB5762"/>
    <w:rsid w:val="00BB5B51"/>
    <w:rsid w:val="00BB6C42"/>
    <w:rsid w:val="00BC4E4B"/>
    <w:rsid w:val="00BD77DD"/>
    <w:rsid w:val="00BE4A71"/>
    <w:rsid w:val="00BF0410"/>
    <w:rsid w:val="00BF061C"/>
    <w:rsid w:val="00C07AC2"/>
    <w:rsid w:val="00C261C0"/>
    <w:rsid w:val="00C30304"/>
    <w:rsid w:val="00C348AF"/>
    <w:rsid w:val="00C407CA"/>
    <w:rsid w:val="00C41C32"/>
    <w:rsid w:val="00C47911"/>
    <w:rsid w:val="00C509BC"/>
    <w:rsid w:val="00C50B6E"/>
    <w:rsid w:val="00C54CCB"/>
    <w:rsid w:val="00C56919"/>
    <w:rsid w:val="00C7168B"/>
    <w:rsid w:val="00C71FA9"/>
    <w:rsid w:val="00C821B1"/>
    <w:rsid w:val="00C90922"/>
    <w:rsid w:val="00C9317C"/>
    <w:rsid w:val="00C97E3C"/>
    <w:rsid w:val="00CA507A"/>
    <w:rsid w:val="00CB7009"/>
    <w:rsid w:val="00CD6C93"/>
    <w:rsid w:val="00CF3C30"/>
    <w:rsid w:val="00CF4060"/>
    <w:rsid w:val="00D10281"/>
    <w:rsid w:val="00D14A3C"/>
    <w:rsid w:val="00D265A1"/>
    <w:rsid w:val="00D33081"/>
    <w:rsid w:val="00D52171"/>
    <w:rsid w:val="00D71B16"/>
    <w:rsid w:val="00D7535B"/>
    <w:rsid w:val="00D81509"/>
    <w:rsid w:val="00D857DC"/>
    <w:rsid w:val="00D94160"/>
    <w:rsid w:val="00DA0887"/>
    <w:rsid w:val="00DB01B3"/>
    <w:rsid w:val="00DB221E"/>
    <w:rsid w:val="00DC76D5"/>
    <w:rsid w:val="00DD2DB3"/>
    <w:rsid w:val="00E04358"/>
    <w:rsid w:val="00E43A5C"/>
    <w:rsid w:val="00E44DD4"/>
    <w:rsid w:val="00E6477F"/>
    <w:rsid w:val="00E6535F"/>
    <w:rsid w:val="00E8396D"/>
    <w:rsid w:val="00E84D5C"/>
    <w:rsid w:val="00EB614D"/>
    <w:rsid w:val="00EC7540"/>
    <w:rsid w:val="00ED6FF7"/>
    <w:rsid w:val="00EE0B43"/>
    <w:rsid w:val="00EE202C"/>
    <w:rsid w:val="00EE4911"/>
    <w:rsid w:val="00F408D7"/>
    <w:rsid w:val="00F540A8"/>
    <w:rsid w:val="00F558C8"/>
    <w:rsid w:val="00F56E9A"/>
    <w:rsid w:val="00F644D2"/>
    <w:rsid w:val="00F676EC"/>
    <w:rsid w:val="00F91340"/>
    <w:rsid w:val="00FA28A2"/>
    <w:rsid w:val="00FA3CBB"/>
    <w:rsid w:val="00FB4531"/>
    <w:rsid w:val="00FC1C98"/>
    <w:rsid w:val="00FC50FC"/>
    <w:rsid w:val="00FD5DDC"/>
    <w:rsid w:val="00FD7ED9"/>
    <w:rsid w:val="00FF1ED3"/>
    <w:rsid w:val="00FF2A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C19E"/>
  <w15:docId w15:val="{EC8E6D24-7F74-4473-8D06-657975EC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74B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List Paragraph (numbered (a)),Paragraphe de liste1,Numbered paragraph,List Paragraph1,List Paragraph2,Medium Grid 1 - Accent 21,F5 List Paragraph,Bullet List,FooterText,Colorful List - Accent 111,Dot pt,No Spacing1,Bullet spaced"/>
    <w:basedOn w:val="Normal"/>
    <w:link w:val="ListParagraphChar"/>
    <w:uiPriority w:val="34"/>
    <w:qFormat/>
    <w:rsid w:val="00AD230C"/>
    <w:pPr>
      <w:ind w:left="720"/>
      <w:contextualSpacing/>
    </w:pPr>
  </w:style>
  <w:style w:type="paragraph" w:customStyle="1" w:styleId="Heading1a">
    <w:name w:val="Heading 1a"/>
    <w:basedOn w:val="Normal"/>
    <w:next w:val="Normal"/>
    <w:rsid w:val="00233C63"/>
    <w:pPr>
      <w:keepNext/>
      <w:keepLines/>
      <w:numPr>
        <w:numId w:val="2"/>
      </w:numPr>
      <w:spacing w:before="480" w:after="240" w:line="240" w:lineRule="auto"/>
      <w:jc w:val="center"/>
      <w:outlineLvl w:val="0"/>
    </w:pPr>
    <w:rPr>
      <w:rFonts w:ascii="Times New Roman" w:eastAsia="Times New Roman" w:hAnsi="Times New Roman" w:cs="Times New Roman"/>
      <w:b/>
      <w:caps/>
      <w:sz w:val="32"/>
      <w:szCs w:val="24"/>
    </w:rPr>
  </w:style>
  <w:style w:type="paragraph" w:customStyle="1" w:styleId="MainParanoChapter">
    <w:name w:val="Main Para no Chapter #"/>
    <w:basedOn w:val="Normal"/>
    <w:rsid w:val="00233C63"/>
    <w:pPr>
      <w:numPr>
        <w:ilvl w:val="1"/>
        <w:numId w:val="2"/>
      </w:numPr>
      <w:tabs>
        <w:tab w:val="clear" w:pos="720"/>
      </w:tabs>
      <w:spacing w:after="240" w:line="240" w:lineRule="auto"/>
      <w:ind w:left="0" w:firstLine="0"/>
      <w:jc w:val="both"/>
      <w:outlineLvl w:val="1"/>
    </w:pPr>
    <w:rPr>
      <w:rFonts w:ascii="Times New Roman" w:eastAsia="Times New Roman" w:hAnsi="Times New Roman" w:cs="Times New Roman"/>
      <w:sz w:val="24"/>
      <w:szCs w:val="24"/>
    </w:rPr>
  </w:style>
  <w:style w:type="paragraph" w:customStyle="1" w:styleId="Sub-Para2underX">
    <w:name w:val="Sub-Para 2 under X."/>
    <w:basedOn w:val="Normal"/>
    <w:rsid w:val="00233C63"/>
    <w:pPr>
      <w:numPr>
        <w:ilvl w:val="3"/>
        <w:numId w:val="2"/>
      </w:numPr>
      <w:tabs>
        <w:tab w:val="clear" w:pos="1800"/>
      </w:tabs>
      <w:spacing w:after="240" w:line="240" w:lineRule="auto"/>
      <w:ind w:left="2160" w:hanging="720"/>
      <w:jc w:val="both"/>
      <w:outlineLvl w:val="3"/>
    </w:pPr>
    <w:rPr>
      <w:rFonts w:ascii="Times New Roman" w:eastAsia="Times New Roman" w:hAnsi="Times New Roman" w:cs="Times New Roman"/>
      <w:sz w:val="24"/>
      <w:szCs w:val="24"/>
    </w:rPr>
  </w:style>
  <w:style w:type="paragraph" w:customStyle="1" w:styleId="Sub-Para3underX">
    <w:name w:val="Sub-Para 3 under X."/>
    <w:basedOn w:val="Normal"/>
    <w:rsid w:val="00233C63"/>
    <w:pPr>
      <w:numPr>
        <w:ilvl w:val="4"/>
        <w:numId w:val="2"/>
      </w:numPr>
      <w:tabs>
        <w:tab w:val="clear" w:pos="1440"/>
      </w:tabs>
      <w:spacing w:after="240" w:line="240" w:lineRule="auto"/>
      <w:ind w:left="2880" w:hanging="720"/>
      <w:jc w:val="both"/>
      <w:outlineLvl w:val="4"/>
    </w:pPr>
    <w:rPr>
      <w:rFonts w:ascii="Times New Roman" w:eastAsia="Times New Roman" w:hAnsi="Times New Roman" w:cs="Times New Roman"/>
      <w:sz w:val="24"/>
      <w:szCs w:val="24"/>
    </w:rPr>
  </w:style>
  <w:style w:type="paragraph" w:customStyle="1" w:styleId="Sub-Para4underX">
    <w:name w:val="Sub-Para 4 under X."/>
    <w:basedOn w:val="Normal"/>
    <w:rsid w:val="00233C63"/>
    <w:pPr>
      <w:numPr>
        <w:ilvl w:val="5"/>
        <w:numId w:val="2"/>
      </w:numPr>
      <w:spacing w:after="240" w:line="240" w:lineRule="auto"/>
      <w:ind w:left="3600" w:hanging="720"/>
      <w:jc w:val="both"/>
      <w:outlineLvl w:val="5"/>
    </w:pPr>
    <w:rPr>
      <w:rFonts w:ascii="Times New Roman" w:eastAsia="Times New Roman" w:hAnsi="Times New Roman" w:cs="Times New Roman"/>
      <w:sz w:val="24"/>
      <w:szCs w:val="24"/>
    </w:rPr>
  </w:style>
  <w:style w:type="character" w:customStyle="1" w:styleId="ListParagraphChar">
    <w:name w:val="List Paragraph Char"/>
    <w:aliases w:val="List Paragraph (numbered (a)) Char,Paragraphe de liste1 Char,Numbered paragraph Char,List Paragraph1 Char,List Paragraph2 Char,Medium Grid 1 - Accent 21 Char,F5 List Paragraph Char,Bullet List Char,FooterText Char,Dot pt Char"/>
    <w:link w:val="ListParagraph"/>
    <w:uiPriority w:val="34"/>
    <w:qFormat/>
    <w:locked/>
    <w:rsid w:val="002E033B"/>
  </w:style>
  <w:style w:type="paragraph" w:styleId="Header">
    <w:name w:val="header"/>
    <w:basedOn w:val="Normal"/>
    <w:link w:val="HeaderChar"/>
    <w:uiPriority w:val="99"/>
    <w:unhideWhenUsed/>
    <w:rsid w:val="00320B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B57"/>
  </w:style>
  <w:style w:type="paragraph" w:styleId="Footer">
    <w:name w:val="footer"/>
    <w:basedOn w:val="Normal"/>
    <w:link w:val="FooterChar"/>
    <w:uiPriority w:val="99"/>
    <w:unhideWhenUsed/>
    <w:rsid w:val="00320B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B57"/>
  </w:style>
  <w:style w:type="paragraph" w:styleId="Revision">
    <w:name w:val="Revision"/>
    <w:hidden/>
    <w:uiPriority w:val="99"/>
    <w:semiHidden/>
    <w:rsid w:val="00604B44"/>
    <w:pPr>
      <w:spacing w:after="0" w:line="240" w:lineRule="auto"/>
    </w:pPr>
  </w:style>
  <w:style w:type="paragraph" w:styleId="BalloonText">
    <w:name w:val="Balloon Text"/>
    <w:basedOn w:val="Normal"/>
    <w:link w:val="BalloonTextChar"/>
    <w:uiPriority w:val="99"/>
    <w:semiHidden/>
    <w:unhideWhenUsed/>
    <w:rsid w:val="00613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032"/>
    <w:rPr>
      <w:rFonts w:ascii="Segoe UI" w:hAnsi="Segoe UI" w:cs="Segoe UI"/>
      <w:sz w:val="18"/>
      <w:szCs w:val="18"/>
    </w:rPr>
  </w:style>
  <w:style w:type="character" w:styleId="CommentReference">
    <w:name w:val="annotation reference"/>
    <w:basedOn w:val="DefaultParagraphFont"/>
    <w:uiPriority w:val="99"/>
    <w:semiHidden/>
    <w:unhideWhenUsed/>
    <w:rsid w:val="00C9317C"/>
    <w:rPr>
      <w:sz w:val="16"/>
      <w:szCs w:val="16"/>
    </w:rPr>
  </w:style>
  <w:style w:type="paragraph" w:styleId="CommentText">
    <w:name w:val="annotation text"/>
    <w:basedOn w:val="Normal"/>
    <w:link w:val="CommentTextChar"/>
    <w:uiPriority w:val="99"/>
    <w:semiHidden/>
    <w:unhideWhenUsed/>
    <w:rsid w:val="00C9317C"/>
    <w:pPr>
      <w:spacing w:line="240" w:lineRule="auto"/>
    </w:pPr>
    <w:rPr>
      <w:sz w:val="20"/>
      <w:szCs w:val="20"/>
    </w:rPr>
  </w:style>
  <w:style w:type="character" w:customStyle="1" w:styleId="CommentTextChar">
    <w:name w:val="Comment Text Char"/>
    <w:basedOn w:val="DefaultParagraphFont"/>
    <w:link w:val="CommentText"/>
    <w:uiPriority w:val="99"/>
    <w:semiHidden/>
    <w:rsid w:val="00C9317C"/>
    <w:rPr>
      <w:sz w:val="20"/>
      <w:szCs w:val="20"/>
    </w:rPr>
  </w:style>
  <w:style w:type="paragraph" w:styleId="CommentSubject">
    <w:name w:val="annotation subject"/>
    <w:basedOn w:val="CommentText"/>
    <w:next w:val="CommentText"/>
    <w:link w:val="CommentSubjectChar"/>
    <w:uiPriority w:val="99"/>
    <w:semiHidden/>
    <w:unhideWhenUsed/>
    <w:rsid w:val="00C9317C"/>
    <w:rPr>
      <w:b/>
      <w:bCs/>
    </w:rPr>
  </w:style>
  <w:style w:type="character" w:customStyle="1" w:styleId="CommentSubjectChar">
    <w:name w:val="Comment Subject Char"/>
    <w:basedOn w:val="CommentTextChar"/>
    <w:link w:val="CommentSubject"/>
    <w:uiPriority w:val="99"/>
    <w:semiHidden/>
    <w:rsid w:val="00C931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04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Muhwezi</dc:creator>
  <cp:lastModifiedBy>Rasheed Male</cp:lastModifiedBy>
  <cp:revision>2</cp:revision>
  <dcterms:created xsi:type="dcterms:W3CDTF">2022-03-04T07:17:00Z</dcterms:created>
  <dcterms:modified xsi:type="dcterms:W3CDTF">2022-03-04T07:17:00Z</dcterms:modified>
</cp:coreProperties>
</file>