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8D3D" w14:textId="65DD40C8" w:rsidR="00EF27A8" w:rsidRDefault="00EF27A8" w:rsidP="00071E1A">
      <w:pPr>
        <w:pStyle w:val="Heading1a"/>
        <w:keepNext w:val="0"/>
        <w:keepLines w:val="0"/>
        <w:tabs>
          <w:tab w:val="clear" w:pos="-720"/>
          <w:tab w:val="left" w:pos="2520"/>
        </w:tabs>
        <w:suppressAutoHyphens w:val="0"/>
        <w:jc w:val="left"/>
        <w:rPr>
          <w:bCs/>
          <w:smallCaps w:val="0"/>
        </w:rPr>
      </w:pPr>
      <w:r>
        <w:rPr>
          <w:noProof/>
        </w:rPr>
        <w:drawing>
          <wp:anchor distT="0" distB="0" distL="114300" distR="114300" simplePos="0" relativeHeight="251659264" behindDoc="1" locked="0" layoutInCell="1" allowOverlap="1" wp14:anchorId="5C84E26D" wp14:editId="70EF52CD">
            <wp:simplePos x="0" y="0"/>
            <wp:positionH relativeFrom="margin">
              <wp:align>center</wp:align>
            </wp:positionH>
            <wp:positionV relativeFrom="paragraph">
              <wp:posOffset>0</wp:posOffset>
            </wp:positionV>
            <wp:extent cx="1409700" cy="1247775"/>
            <wp:effectExtent l="0" t="0" r="0" b="9525"/>
            <wp:wrapTight wrapText="bothSides">
              <wp:wrapPolygon edited="0">
                <wp:start x="0" y="0"/>
                <wp:lineTo x="0" y="21435"/>
                <wp:lineTo x="21308" y="21435"/>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8E4">
        <w:rPr>
          <w:bCs/>
          <w:smallCaps w:val="0"/>
          <w:noProof/>
        </w:rPr>
        <w:drawing>
          <wp:anchor distT="0" distB="0" distL="114300" distR="114300" simplePos="0" relativeHeight="251658240" behindDoc="1" locked="0" layoutInCell="1" allowOverlap="1" wp14:anchorId="28486F32" wp14:editId="6D0447EE">
            <wp:simplePos x="0" y="0"/>
            <wp:positionH relativeFrom="column">
              <wp:posOffset>-352425</wp:posOffset>
            </wp:positionH>
            <wp:positionV relativeFrom="paragraph">
              <wp:posOffset>0</wp:posOffset>
            </wp:positionV>
            <wp:extent cx="1447800" cy="1245311"/>
            <wp:effectExtent l="0" t="0" r="0" b="0"/>
            <wp:wrapTight wrapText="bothSides">
              <wp:wrapPolygon edited="0">
                <wp:start x="9663" y="0"/>
                <wp:lineTo x="4547" y="2313"/>
                <wp:lineTo x="3979" y="3965"/>
                <wp:lineTo x="5116" y="5287"/>
                <wp:lineTo x="568" y="5618"/>
                <wp:lineTo x="0" y="9252"/>
                <wp:lineTo x="0" y="15200"/>
                <wp:lineTo x="853" y="21148"/>
                <wp:lineTo x="20463" y="21148"/>
                <wp:lineTo x="21316" y="15200"/>
                <wp:lineTo x="21316" y="9252"/>
                <wp:lineTo x="20747" y="5618"/>
                <wp:lineTo x="16200" y="5287"/>
                <wp:lineTo x="17621" y="3635"/>
                <wp:lineTo x="16484" y="2313"/>
                <wp:lineTo x="11653" y="0"/>
                <wp:lineTo x="9663" y="0"/>
              </wp:wrapPolygon>
            </wp:wrapTight>
            <wp:docPr id="3" name="Picture 1" descr="Image result for government of guy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ernment of guyan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2453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8F74670" w14:textId="30D7E79D" w:rsidR="00EF27A8" w:rsidRDefault="00EF27A8">
      <w:pPr>
        <w:pStyle w:val="Heading1a"/>
        <w:keepNext w:val="0"/>
        <w:keepLines w:val="0"/>
        <w:tabs>
          <w:tab w:val="clear" w:pos="-720"/>
        </w:tabs>
        <w:suppressAutoHyphens w:val="0"/>
        <w:rPr>
          <w:bCs/>
          <w:smallCaps w:val="0"/>
        </w:rPr>
      </w:pPr>
      <w:r>
        <w:rPr>
          <w:bCs/>
          <w:smallCaps w:val="0"/>
          <w:noProof/>
          <w:sz w:val="44"/>
          <w:szCs w:val="28"/>
        </w:rPr>
        <w:drawing>
          <wp:anchor distT="0" distB="0" distL="114300" distR="114300" simplePos="0" relativeHeight="251660288" behindDoc="1" locked="0" layoutInCell="1" allowOverlap="1" wp14:anchorId="5FCF3401" wp14:editId="2B0AE64D">
            <wp:simplePos x="0" y="0"/>
            <wp:positionH relativeFrom="margin">
              <wp:align>right</wp:align>
            </wp:positionH>
            <wp:positionV relativeFrom="paragraph">
              <wp:posOffset>9525</wp:posOffset>
            </wp:positionV>
            <wp:extent cx="1228725" cy="933450"/>
            <wp:effectExtent l="0" t="0" r="9525" b="0"/>
            <wp:wrapTight wrapText="bothSides">
              <wp:wrapPolygon edited="0">
                <wp:start x="0" y="0"/>
                <wp:lineTo x="0" y="21159"/>
                <wp:lineTo x="21433" y="21159"/>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F208" w14:textId="77777777" w:rsidR="00EF27A8" w:rsidRDefault="00EF27A8">
      <w:pPr>
        <w:pStyle w:val="Heading1a"/>
        <w:keepNext w:val="0"/>
        <w:keepLines w:val="0"/>
        <w:tabs>
          <w:tab w:val="clear" w:pos="-720"/>
        </w:tabs>
        <w:suppressAutoHyphens w:val="0"/>
        <w:rPr>
          <w:bCs/>
          <w:smallCaps w:val="0"/>
        </w:rPr>
      </w:pPr>
    </w:p>
    <w:p w14:paraId="4932F15A" w14:textId="77777777" w:rsidR="00EF27A8" w:rsidRDefault="00EF27A8">
      <w:pPr>
        <w:pStyle w:val="Heading1a"/>
        <w:keepNext w:val="0"/>
        <w:keepLines w:val="0"/>
        <w:tabs>
          <w:tab w:val="clear" w:pos="-720"/>
        </w:tabs>
        <w:suppressAutoHyphens w:val="0"/>
        <w:rPr>
          <w:bCs/>
          <w:smallCaps w:val="0"/>
        </w:rPr>
      </w:pPr>
    </w:p>
    <w:p w14:paraId="4261D85F" w14:textId="77777777" w:rsidR="00EF27A8" w:rsidRDefault="00EF27A8">
      <w:pPr>
        <w:pStyle w:val="Heading1a"/>
        <w:keepNext w:val="0"/>
        <w:keepLines w:val="0"/>
        <w:tabs>
          <w:tab w:val="clear" w:pos="-720"/>
        </w:tabs>
        <w:suppressAutoHyphens w:val="0"/>
        <w:rPr>
          <w:bCs/>
          <w:smallCaps w:val="0"/>
        </w:rPr>
      </w:pPr>
    </w:p>
    <w:p w14:paraId="3EB683B6" w14:textId="77777777" w:rsidR="00EF27A8" w:rsidRDefault="00EF27A8">
      <w:pPr>
        <w:pStyle w:val="Heading1a"/>
        <w:keepNext w:val="0"/>
        <w:keepLines w:val="0"/>
        <w:tabs>
          <w:tab w:val="clear" w:pos="-720"/>
        </w:tabs>
        <w:suppressAutoHyphens w:val="0"/>
        <w:rPr>
          <w:bCs/>
          <w:smallCaps w:val="0"/>
        </w:rPr>
      </w:pPr>
    </w:p>
    <w:p w14:paraId="7AE7B6BA" w14:textId="2EAE9302" w:rsidR="005130C3" w:rsidRDefault="000532CA">
      <w:pPr>
        <w:pStyle w:val="Heading1a"/>
        <w:keepNext w:val="0"/>
        <w:keepLines w:val="0"/>
        <w:tabs>
          <w:tab w:val="clear" w:pos="-720"/>
        </w:tabs>
        <w:suppressAutoHyphens w:val="0"/>
        <w:rPr>
          <w:bCs/>
          <w:smallCaps w:val="0"/>
        </w:rPr>
      </w:pPr>
      <w:r>
        <w:rPr>
          <w:bCs/>
          <w:smallCaps w:val="0"/>
        </w:rPr>
        <w:t xml:space="preserve">SPECIFIC </w:t>
      </w:r>
      <w:r w:rsidR="005130C3">
        <w:rPr>
          <w:bCs/>
          <w:smallCaps w:val="0"/>
        </w:rPr>
        <w:t>PROCUREMENT NOTICE</w:t>
      </w:r>
    </w:p>
    <w:p w14:paraId="7A4A7BE1" w14:textId="0DE706E9" w:rsidR="00DA7E26" w:rsidRDefault="002D34D0">
      <w:pPr>
        <w:pStyle w:val="Heading1a"/>
        <w:keepNext w:val="0"/>
        <w:keepLines w:val="0"/>
        <w:tabs>
          <w:tab w:val="clear" w:pos="-720"/>
        </w:tabs>
        <w:suppressAutoHyphens w:val="0"/>
        <w:rPr>
          <w:bCs/>
          <w:smallCaps w:val="0"/>
        </w:rPr>
      </w:pPr>
      <w:r>
        <w:rPr>
          <w:bCs/>
          <w:smallCaps w:val="0"/>
        </w:rPr>
        <w:t>(</w:t>
      </w:r>
      <w:r w:rsidR="00DA7E26">
        <w:rPr>
          <w:bCs/>
          <w:smallCaps w:val="0"/>
        </w:rPr>
        <w:t>RETENDER</w:t>
      </w:r>
      <w:r>
        <w:rPr>
          <w:bCs/>
          <w:smallCaps w:val="0"/>
        </w:rPr>
        <w:t>)</w:t>
      </w:r>
    </w:p>
    <w:p w14:paraId="265A0711" w14:textId="77777777" w:rsidR="005130C3" w:rsidRDefault="005130C3">
      <w:pPr>
        <w:suppressAutoHyphens/>
        <w:rPr>
          <w:rFonts w:ascii="Times New Roman" w:hAnsi="Times New Roman"/>
          <w:spacing w:val="-2"/>
        </w:rPr>
      </w:pPr>
    </w:p>
    <w:p w14:paraId="1C5F9833" w14:textId="6FCB978B" w:rsidR="000532CA" w:rsidRDefault="000532CA" w:rsidP="00AC1D81">
      <w:pPr>
        <w:tabs>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Project Name:</w:t>
      </w:r>
      <w:r>
        <w:rPr>
          <w:rFonts w:ascii="Times New Roman" w:hAnsi="Times New Roman"/>
          <w:spacing w:val="-2"/>
          <w:sz w:val="24"/>
        </w:rPr>
        <w:tab/>
        <w:t xml:space="preserve">Small Hydropower Project </w:t>
      </w:r>
    </w:p>
    <w:p w14:paraId="3BD524DC" w14:textId="54394D8E" w:rsidR="000532CA" w:rsidRDefault="000532CA" w:rsidP="00AC1D81">
      <w:pPr>
        <w:tabs>
          <w:tab w:val="left" w:pos="1710"/>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Country:</w:t>
      </w:r>
      <w:r>
        <w:rPr>
          <w:rFonts w:ascii="Times New Roman" w:hAnsi="Times New Roman"/>
          <w:spacing w:val="-2"/>
          <w:sz w:val="24"/>
        </w:rPr>
        <w:tab/>
      </w:r>
      <w:r w:rsidR="00197620">
        <w:rPr>
          <w:rFonts w:ascii="Times New Roman" w:hAnsi="Times New Roman"/>
          <w:spacing w:val="-2"/>
          <w:sz w:val="24"/>
        </w:rPr>
        <w:tab/>
      </w:r>
      <w:r w:rsidR="00197620">
        <w:rPr>
          <w:rFonts w:ascii="Times New Roman" w:hAnsi="Times New Roman"/>
          <w:spacing w:val="-2"/>
          <w:sz w:val="24"/>
        </w:rPr>
        <w:tab/>
      </w:r>
      <w:r>
        <w:rPr>
          <w:rFonts w:ascii="Times New Roman" w:hAnsi="Times New Roman"/>
          <w:spacing w:val="-2"/>
          <w:sz w:val="24"/>
        </w:rPr>
        <w:t>Cooperative Republic of Guyana</w:t>
      </w:r>
    </w:p>
    <w:p w14:paraId="2589888B" w14:textId="2F126DA6" w:rsidR="000532CA" w:rsidRDefault="000532CA" w:rsidP="00AC1D81">
      <w:pPr>
        <w:tabs>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Funding Source:</w:t>
      </w:r>
      <w:r w:rsidR="00197620">
        <w:rPr>
          <w:rFonts w:ascii="Times New Roman" w:hAnsi="Times New Roman"/>
          <w:spacing w:val="-2"/>
          <w:sz w:val="24"/>
        </w:rPr>
        <w:tab/>
      </w:r>
      <w:r>
        <w:rPr>
          <w:rFonts w:ascii="Times New Roman" w:hAnsi="Times New Roman"/>
          <w:spacing w:val="-2"/>
          <w:sz w:val="24"/>
        </w:rPr>
        <w:t>Islamic Development Bank</w:t>
      </w:r>
    </w:p>
    <w:p w14:paraId="23EF745A" w14:textId="0907BA7E" w:rsidR="000532CA" w:rsidRDefault="000532CA" w:rsidP="00AC1D81">
      <w:pPr>
        <w:tabs>
          <w:tab w:val="left" w:pos="1710"/>
        </w:tabs>
        <w:suppressAutoHyphens/>
        <w:spacing w:line="276" w:lineRule="auto"/>
        <w:ind w:left="2520" w:hanging="2520"/>
        <w:rPr>
          <w:rFonts w:ascii="Times New Roman" w:hAnsi="Times New Roman"/>
          <w:spacing w:val="-2"/>
          <w:sz w:val="24"/>
        </w:rPr>
      </w:pPr>
      <w:r w:rsidRPr="00071E1A">
        <w:rPr>
          <w:rFonts w:ascii="Times New Roman" w:hAnsi="Times New Roman"/>
          <w:b/>
          <w:bCs/>
          <w:spacing w:val="-2"/>
          <w:sz w:val="24"/>
        </w:rPr>
        <w:t>Title:</w:t>
      </w:r>
      <w:r>
        <w:rPr>
          <w:rFonts w:ascii="Times New Roman" w:hAnsi="Times New Roman"/>
          <w:spacing w:val="-2"/>
          <w:sz w:val="24"/>
        </w:rPr>
        <w:tab/>
      </w:r>
      <w:r w:rsidR="00197620">
        <w:rPr>
          <w:rFonts w:ascii="Times New Roman" w:hAnsi="Times New Roman"/>
          <w:spacing w:val="-2"/>
          <w:sz w:val="24"/>
        </w:rPr>
        <w:tab/>
      </w:r>
      <w:r>
        <w:rPr>
          <w:rFonts w:ascii="Times New Roman" w:hAnsi="Times New Roman"/>
          <w:spacing w:val="-2"/>
          <w:sz w:val="24"/>
        </w:rPr>
        <w:t>Procurement of EPC Contract</w:t>
      </w:r>
      <w:r w:rsidR="00E80B73">
        <w:rPr>
          <w:rFonts w:ascii="Times New Roman" w:hAnsi="Times New Roman"/>
          <w:spacing w:val="-2"/>
          <w:sz w:val="24"/>
        </w:rPr>
        <w:t>s</w:t>
      </w:r>
      <w:r>
        <w:rPr>
          <w:rFonts w:ascii="Times New Roman" w:hAnsi="Times New Roman"/>
          <w:spacing w:val="-2"/>
          <w:sz w:val="24"/>
        </w:rPr>
        <w:t xml:space="preserve"> for 1.5MW Kumu and 0.7MW </w:t>
      </w:r>
      <w:proofErr w:type="spellStart"/>
      <w:r>
        <w:rPr>
          <w:rFonts w:ascii="Times New Roman" w:hAnsi="Times New Roman"/>
          <w:spacing w:val="-2"/>
          <w:sz w:val="24"/>
        </w:rPr>
        <w:t>Moco</w:t>
      </w:r>
      <w:proofErr w:type="spellEnd"/>
      <w:r>
        <w:rPr>
          <w:rFonts w:ascii="Times New Roman" w:hAnsi="Times New Roman"/>
          <w:spacing w:val="-2"/>
          <w:sz w:val="24"/>
        </w:rPr>
        <w:t xml:space="preserve"> </w:t>
      </w:r>
      <w:proofErr w:type="spellStart"/>
      <w:r w:rsidR="008D0590">
        <w:rPr>
          <w:rFonts w:ascii="Times New Roman" w:hAnsi="Times New Roman"/>
          <w:spacing w:val="-2"/>
          <w:sz w:val="24"/>
        </w:rPr>
        <w:t>Moco</w:t>
      </w:r>
      <w:proofErr w:type="spellEnd"/>
      <w:r>
        <w:rPr>
          <w:rFonts w:ascii="Times New Roman" w:hAnsi="Times New Roman"/>
          <w:spacing w:val="-2"/>
          <w:sz w:val="24"/>
        </w:rPr>
        <w:t xml:space="preserve"> Hydropower Plant</w:t>
      </w:r>
      <w:r w:rsidR="00330F05">
        <w:rPr>
          <w:rFonts w:ascii="Times New Roman" w:hAnsi="Times New Roman"/>
          <w:spacing w:val="-2"/>
          <w:sz w:val="24"/>
        </w:rPr>
        <w:t>s</w:t>
      </w:r>
      <w:r>
        <w:rPr>
          <w:rFonts w:ascii="Times New Roman" w:hAnsi="Times New Roman"/>
          <w:spacing w:val="-2"/>
          <w:sz w:val="24"/>
        </w:rPr>
        <w:t xml:space="preserve"> </w:t>
      </w:r>
      <w:r w:rsidR="00CF4633">
        <w:rPr>
          <w:rFonts w:ascii="Times New Roman" w:hAnsi="Times New Roman"/>
          <w:spacing w:val="-2"/>
          <w:sz w:val="24"/>
        </w:rPr>
        <w:t>(Retender)</w:t>
      </w:r>
    </w:p>
    <w:p w14:paraId="49757EBE" w14:textId="0FAF6F3B" w:rsidR="000532CA" w:rsidRDefault="000532CA" w:rsidP="00AC1D81">
      <w:pPr>
        <w:tabs>
          <w:tab w:val="left" w:pos="1620"/>
          <w:tab w:val="left" w:pos="1710"/>
          <w:tab w:val="left" w:pos="1890"/>
          <w:tab w:val="left" w:pos="2430"/>
          <w:tab w:val="left" w:pos="2520"/>
          <w:tab w:val="left" w:pos="2700"/>
          <w:tab w:val="left" w:pos="2880"/>
        </w:tabs>
        <w:suppressAutoHyphens/>
        <w:spacing w:line="276" w:lineRule="auto"/>
        <w:rPr>
          <w:rFonts w:ascii="Times New Roman" w:hAnsi="Times New Roman"/>
          <w:spacing w:val="-2"/>
          <w:sz w:val="24"/>
        </w:rPr>
      </w:pPr>
      <w:r w:rsidRPr="00071E1A">
        <w:rPr>
          <w:rFonts w:ascii="Times New Roman" w:hAnsi="Times New Roman"/>
          <w:b/>
          <w:bCs/>
          <w:spacing w:val="-2"/>
          <w:sz w:val="24"/>
        </w:rPr>
        <w:t>Project ID:</w:t>
      </w:r>
      <w:r w:rsidRPr="00071E1A">
        <w:rPr>
          <w:rFonts w:ascii="Times New Roman" w:hAnsi="Times New Roman"/>
          <w:b/>
          <w:bCs/>
          <w:spacing w:val="-2"/>
          <w:sz w:val="24"/>
        </w:rPr>
        <w:tab/>
      </w:r>
      <w:r>
        <w:rPr>
          <w:rFonts w:ascii="Times New Roman" w:hAnsi="Times New Roman"/>
          <w:spacing w:val="-2"/>
          <w:sz w:val="24"/>
        </w:rPr>
        <w:tab/>
      </w:r>
      <w:r w:rsidR="00197620">
        <w:rPr>
          <w:rFonts w:ascii="Times New Roman" w:hAnsi="Times New Roman"/>
          <w:spacing w:val="-2"/>
          <w:sz w:val="24"/>
        </w:rPr>
        <w:tab/>
      </w:r>
      <w:r w:rsidR="00071E1A">
        <w:rPr>
          <w:rFonts w:ascii="Times New Roman" w:hAnsi="Times New Roman"/>
          <w:spacing w:val="-2"/>
          <w:sz w:val="24"/>
        </w:rPr>
        <w:tab/>
      </w:r>
      <w:r w:rsidR="00071E1A">
        <w:rPr>
          <w:rFonts w:ascii="Times New Roman" w:hAnsi="Times New Roman"/>
          <w:spacing w:val="-2"/>
          <w:sz w:val="24"/>
        </w:rPr>
        <w:tab/>
      </w:r>
      <w:r>
        <w:rPr>
          <w:rFonts w:ascii="Times New Roman" w:hAnsi="Times New Roman"/>
          <w:spacing w:val="-2"/>
          <w:sz w:val="24"/>
        </w:rPr>
        <w:t>GUY 1015</w:t>
      </w:r>
    </w:p>
    <w:p w14:paraId="5D1E67E8" w14:textId="506BDE7A" w:rsidR="000532CA" w:rsidRDefault="000532CA" w:rsidP="00AC1D81">
      <w:pPr>
        <w:tabs>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Deadline:</w:t>
      </w:r>
      <w:r>
        <w:rPr>
          <w:rFonts w:ascii="Times New Roman" w:hAnsi="Times New Roman"/>
          <w:spacing w:val="-2"/>
          <w:sz w:val="24"/>
        </w:rPr>
        <w:tab/>
      </w:r>
      <w:r w:rsidR="00197620">
        <w:rPr>
          <w:rFonts w:ascii="Times New Roman" w:hAnsi="Times New Roman"/>
          <w:spacing w:val="-2"/>
          <w:sz w:val="24"/>
        </w:rPr>
        <w:tab/>
      </w:r>
      <w:r w:rsidR="004B30D4">
        <w:rPr>
          <w:rFonts w:ascii="Times New Roman" w:hAnsi="Times New Roman"/>
          <w:spacing w:val="-2"/>
          <w:sz w:val="24"/>
          <w:highlight w:val="yellow"/>
        </w:rPr>
        <w:t xml:space="preserve">April </w:t>
      </w:r>
      <w:r w:rsidR="00A50F29">
        <w:rPr>
          <w:rFonts w:ascii="Times New Roman" w:hAnsi="Times New Roman"/>
          <w:spacing w:val="-2"/>
          <w:sz w:val="24"/>
          <w:highlight w:val="yellow"/>
        </w:rPr>
        <w:t>28</w:t>
      </w:r>
      <w:r w:rsidRPr="008F6793">
        <w:rPr>
          <w:rFonts w:ascii="Times New Roman" w:hAnsi="Times New Roman"/>
          <w:spacing w:val="-2"/>
          <w:sz w:val="24"/>
          <w:highlight w:val="yellow"/>
        </w:rPr>
        <w:t>, 202</w:t>
      </w:r>
      <w:r w:rsidR="004B30D4" w:rsidRPr="004B30D4">
        <w:rPr>
          <w:rFonts w:ascii="Times New Roman" w:hAnsi="Times New Roman"/>
          <w:spacing w:val="-2"/>
          <w:sz w:val="24"/>
          <w:highlight w:val="yellow"/>
        </w:rPr>
        <w:t>2</w:t>
      </w:r>
    </w:p>
    <w:p w14:paraId="1BD9A710" w14:textId="2EEC8ED4" w:rsidR="000532CA" w:rsidRDefault="000532CA" w:rsidP="00AC1D81">
      <w:pPr>
        <w:tabs>
          <w:tab w:val="left" w:pos="1710"/>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Employer:</w:t>
      </w:r>
      <w:r>
        <w:rPr>
          <w:rFonts w:ascii="Times New Roman" w:hAnsi="Times New Roman"/>
          <w:spacing w:val="-2"/>
          <w:sz w:val="24"/>
        </w:rPr>
        <w:tab/>
      </w:r>
      <w:r w:rsidR="00197620">
        <w:rPr>
          <w:rFonts w:ascii="Times New Roman" w:hAnsi="Times New Roman"/>
          <w:spacing w:val="-2"/>
          <w:sz w:val="24"/>
        </w:rPr>
        <w:tab/>
      </w:r>
      <w:r w:rsidR="00197620">
        <w:rPr>
          <w:rFonts w:ascii="Times New Roman" w:hAnsi="Times New Roman"/>
          <w:spacing w:val="-2"/>
          <w:sz w:val="24"/>
        </w:rPr>
        <w:tab/>
      </w:r>
      <w:r>
        <w:rPr>
          <w:rFonts w:ascii="Times New Roman" w:hAnsi="Times New Roman"/>
          <w:spacing w:val="-2"/>
          <w:sz w:val="24"/>
        </w:rPr>
        <w:t>Guyana Energy Agency</w:t>
      </w:r>
    </w:p>
    <w:p w14:paraId="70F52E5B" w14:textId="460633E8" w:rsidR="000532CA" w:rsidRDefault="000532CA" w:rsidP="00AC1D81">
      <w:pPr>
        <w:tabs>
          <w:tab w:val="left" w:pos="1710"/>
          <w:tab w:val="left" w:pos="225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Implementing Agency:</w:t>
      </w:r>
      <w:r w:rsidR="00197620">
        <w:rPr>
          <w:rFonts w:ascii="Times New Roman" w:hAnsi="Times New Roman"/>
          <w:spacing w:val="-2"/>
          <w:sz w:val="24"/>
        </w:rPr>
        <w:tab/>
      </w:r>
      <w:r>
        <w:rPr>
          <w:rFonts w:ascii="Times New Roman" w:hAnsi="Times New Roman"/>
          <w:spacing w:val="-2"/>
          <w:sz w:val="24"/>
        </w:rPr>
        <w:t>Guyana Energy Agency</w:t>
      </w:r>
    </w:p>
    <w:p w14:paraId="663BAB44" w14:textId="57395D99" w:rsidR="000532CA" w:rsidRDefault="000532CA" w:rsidP="00AC1D81">
      <w:pPr>
        <w:tabs>
          <w:tab w:val="left" w:pos="1710"/>
          <w:tab w:val="left" w:pos="2250"/>
          <w:tab w:val="left" w:pos="234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Procurement Type:</w:t>
      </w:r>
      <w:r>
        <w:rPr>
          <w:rFonts w:ascii="Times New Roman" w:hAnsi="Times New Roman"/>
          <w:spacing w:val="-2"/>
          <w:sz w:val="24"/>
        </w:rPr>
        <w:tab/>
      </w:r>
      <w:r w:rsidR="00071E1A">
        <w:rPr>
          <w:rFonts w:ascii="Times New Roman" w:hAnsi="Times New Roman"/>
          <w:spacing w:val="-2"/>
          <w:sz w:val="24"/>
        </w:rPr>
        <w:tab/>
      </w:r>
      <w:r w:rsidR="00071E1A">
        <w:rPr>
          <w:rFonts w:ascii="Times New Roman" w:hAnsi="Times New Roman"/>
          <w:spacing w:val="-2"/>
          <w:sz w:val="24"/>
        </w:rPr>
        <w:tab/>
      </w:r>
      <w:r>
        <w:rPr>
          <w:rFonts w:ascii="Times New Roman" w:hAnsi="Times New Roman"/>
          <w:spacing w:val="-2"/>
          <w:sz w:val="24"/>
        </w:rPr>
        <w:t>Open International Competitive Bidding (ICB – Open)</w:t>
      </w:r>
    </w:p>
    <w:p w14:paraId="241395E8" w14:textId="37AE180C" w:rsidR="000532CA" w:rsidRDefault="00197620" w:rsidP="00AC1D81">
      <w:pPr>
        <w:tabs>
          <w:tab w:val="left" w:pos="1710"/>
          <w:tab w:val="left" w:pos="225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 xml:space="preserve">Contract/Bid </w:t>
      </w:r>
      <w:r w:rsidR="007F0E87" w:rsidRPr="00071E1A">
        <w:rPr>
          <w:rFonts w:ascii="Times New Roman" w:hAnsi="Times New Roman"/>
          <w:b/>
          <w:bCs/>
          <w:spacing w:val="-2"/>
          <w:sz w:val="24"/>
        </w:rPr>
        <w:t>No</w:t>
      </w:r>
      <w:r w:rsidR="00071E1A" w:rsidRPr="00071E1A">
        <w:rPr>
          <w:rFonts w:ascii="Times New Roman" w:hAnsi="Times New Roman"/>
          <w:b/>
          <w:bCs/>
          <w:spacing w:val="-2"/>
          <w:sz w:val="24"/>
        </w:rPr>
        <w:t>.</w:t>
      </w:r>
      <w:r w:rsidRPr="00071E1A">
        <w:rPr>
          <w:rFonts w:ascii="Times New Roman" w:hAnsi="Times New Roman"/>
          <w:b/>
          <w:bCs/>
          <w:spacing w:val="-2"/>
          <w:sz w:val="24"/>
        </w:rPr>
        <w:tab/>
      </w:r>
      <w:r>
        <w:rPr>
          <w:rFonts w:ascii="Times New Roman" w:hAnsi="Times New Roman"/>
          <w:spacing w:val="-2"/>
          <w:sz w:val="24"/>
        </w:rPr>
        <w:tab/>
        <w:t>ICB No. 001/GUY1015/GEA/2021</w:t>
      </w:r>
    </w:p>
    <w:p w14:paraId="72BF97B3" w14:textId="77777777" w:rsidR="005130C3" w:rsidRPr="00B96F14" w:rsidRDefault="005130C3" w:rsidP="00EC5F4D">
      <w:pPr>
        <w:pStyle w:val="ChapterNumber"/>
        <w:tabs>
          <w:tab w:val="clear" w:pos="-720"/>
        </w:tabs>
        <w:spacing w:line="276" w:lineRule="auto"/>
        <w:rPr>
          <w:rFonts w:ascii="Times New Roman" w:hAnsi="Times New Roman"/>
          <w:spacing w:val="-2"/>
        </w:rPr>
      </w:pPr>
    </w:p>
    <w:p w14:paraId="247F87E3" w14:textId="04207D0E" w:rsidR="007F0E87" w:rsidRDefault="007F0E87" w:rsidP="00AC1D81">
      <w:pPr>
        <w:pStyle w:val="ListParagraph"/>
        <w:numPr>
          <w:ilvl w:val="0"/>
          <w:numId w:val="9"/>
        </w:numPr>
        <w:suppressAutoHyphens/>
        <w:spacing w:line="276" w:lineRule="auto"/>
        <w:ind w:left="274" w:hanging="270"/>
        <w:contextualSpacing w:val="0"/>
        <w:jc w:val="both"/>
        <w:rPr>
          <w:rFonts w:ascii="Times New Roman" w:hAnsi="Times New Roman"/>
          <w:spacing w:val="-2"/>
          <w:sz w:val="24"/>
        </w:rPr>
      </w:pPr>
      <w:r>
        <w:rPr>
          <w:rFonts w:ascii="Times New Roman" w:hAnsi="Times New Roman"/>
          <w:spacing w:val="-2"/>
          <w:sz w:val="24"/>
        </w:rPr>
        <w:t xml:space="preserve">The Government of the Cooperative Republic of Guyana has received financing from the Islamic Development Bank (IsDB) towards the cost of </w:t>
      </w:r>
      <w:r w:rsidR="007E1A32">
        <w:rPr>
          <w:rFonts w:ascii="Times New Roman" w:hAnsi="Times New Roman"/>
          <w:spacing w:val="-2"/>
          <w:sz w:val="24"/>
        </w:rPr>
        <w:t>funding shortfall to satisfy the targets of the Hinterland Electrification Programme and it intends to apply part of the proceeds of this financing to eligible payments under the contract for the construction and rehabilitation of two small hydropower plants</w:t>
      </w:r>
      <w:r w:rsidR="00EC5F4D">
        <w:rPr>
          <w:rFonts w:ascii="Times New Roman" w:hAnsi="Times New Roman"/>
          <w:spacing w:val="-2"/>
          <w:sz w:val="24"/>
        </w:rPr>
        <w:t>.</w:t>
      </w:r>
      <w:r w:rsidR="007E1A32">
        <w:rPr>
          <w:rFonts w:ascii="Times New Roman" w:hAnsi="Times New Roman"/>
          <w:spacing w:val="-2"/>
          <w:sz w:val="24"/>
        </w:rPr>
        <w:t xml:space="preserve"> </w:t>
      </w:r>
    </w:p>
    <w:p w14:paraId="28029327" w14:textId="64126169" w:rsidR="007F0E87" w:rsidRDefault="007E1A32" w:rsidP="00AC1D81">
      <w:pPr>
        <w:pStyle w:val="ListParagraph"/>
        <w:numPr>
          <w:ilvl w:val="0"/>
          <w:numId w:val="9"/>
        </w:numPr>
        <w:suppressAutoHyphens/>
        <w:spacing w:line="276" w:lineRule="auto"/>
        <w:ind w:left="274"/>
        <w:contextualSpacing w:val="0"/>
        <w:jc w:val="both"/>
        <w:rPr>
          <w:rFonts w:ascii="Times New Roman" w:hAnsi="Times New Roman"/>
          <w:spacing w:val="-2"/>
          <w:sz w:val="24"/>
        </w:rPr>
      </w:pPr>
      <w:r>
        <w:rPr>
          <w:rFonts w:ascii="Times New Roman" w:hAnsi="Times New Roman"/>
          <w:spacing w:val="-2"/>
          <w:sz w:val="24"/>
        </w:rPr>
        <w:t xml:space="preserve">The </w:t>
      </w:r>
      <w:r w:rsidR="007F0E87">
        <w:rPr>
          <w:rFonts w:ascii="Times New Roman" w:hAnsi="Times New Roman"/>
          <w:spacing w:val="-2"/>
          <w:sz w:val="24"/>
        </w:rPr>
        <w:t>Executing Agency, the G</w:t>
      </w:r>
      <w:r>
        <w:rPr>
          <w:rFonts w:ascii="Times New Roman" w:hAnsi="Times New Roman"/>
          <w:spacing w:val="-2"/>
          <w:sz w:val="24"/>
        </w:rPr>
        <w:t>uyana Energy Agency</w:t>
      </w:r>
      <w:r w:rsidR="007F0E87">
        <w:rPr>
          <w:rFonts w:ascii="Times New Roman" w:hAnsi="Times New Roman"/>
          <w:spacing w:val="-2"/>
          <w:sz w:val="24"/>
        </w:rPr>
        <w:t>, now invites sealed bids from eligible and qualified bidders for Procurement of</w:t>
      </w:r>
      <w:r w:rsidR="00892DD8">
        <w:rPr>
          <w:rFonts w:ascii="Times New Roman" w:hAnsi="Times New Roman"/>
          <w:spacing w:val="-2"/>
          <w:sz w:val="24"/>
        </w:rPr>
        <w:t xml:space="preserve"> EPC Contracts for the construction and rehabilitation of a 1.5MW Kumu and 0.7MW Moco </w:t>
      </w:r>
      <w:r w:rsidR="00EC5F4D">
        <w:rPr>
          <w:rFonts w:ascii="Times New Roman" w:hAnsi="Times New Roman"/>
          <w:spacing w:val="-2"/>
          <w:sz w:val="24"/>
        </w:rPr>
        <w:t>Mosco</w:t>
      </w:r>
      <w:r w:rsidR="00892DD8">
        <w:rPr>
          <w:rFonts w:ascii="Times New Roman" w:hAnsi="Times New Roman"/>
          <w:spacing w:val="-2"/>
          <w:sz w:val="24"/>
        </w:rPr>
        <w:t xml:space="preserve"> Hydropower Plants</w:t>
      </w:r>
      <w:r w:rsidR="004269F3">
        <w:rPr>
          <w:rFonts w:ascii="Times New Roman" w:hAnsi="Times New Roman"/>
          <w:spacing w:val="-2"/>
          <w:sz w:val="24"/>
        </w:rPr>
        <w:t xml:space="preserve"> on a single responsibility basis</w:t>
      </w:r>
      <w:r w:rsidR="00EC5F4D">
        <w:rPr>
          <w:rFonts w:ascii="Times New Roman" w:hAnsi="Times New Roman"/>
          <w:spacing w:val="-2"/>
          <w:sz w:val="24"/>
        </w:rPr>
        <w:t>.</w:t>
      </w:r>
    </w:p>
    <w:p w14:paraId="68E5F454" w14:textId="33CF2A97" w:rsidR="00EC5F4D" w:rsidRPr="00D27BEE" w:rsidRDefault="00EC5F4D" w:rsidP="00AC1D81">
      <w:pPr>
        <w:pStyle w:val="ListParagraph"/>
        <w:numPr>
          <w:ilvl w:val="0"/>
          <w:numId w:val="9"/>
        </w:numPr>
        <w:suppressAutoHyphens/>
        <w:spacing w:line="276" w:lineRule="auto"/>
        <w:ind w:left="274"/>
        <w:contextualSpacing w:val="0"/>
        <w:jc w:val="both"/>
        <w:rPr>
          <w:rFonts w:ascii="Times New Roman" w:hAnsi="Times New Roman" w:cs="Times New Roman"/>
          <w:spacing w:val="-2"/>
          <w:sz w:val="24"/>
          <w:szCs w:val="24"/>
        </w:rPr>
      </w:pPr>
      <w:r>
        <w:rPr>
          <w:rFonts w:ascii="Times New Roman" w:hAnsi="Times New Roman"/>
          <w:spacing w:val="-2"/>
          <w:sz w:val="24"/>
        </w:rPr>
        <w:t xml:space="preserve">Bidding will be conducted through the Open International Competitive Bidding (ICB-Open) procedures specified in the </w:t>
      </w:r>
      <w:r w:rsidRPr="000D6933">
        <w:rPr>
          <w:rFonts w:ascii="Times New Roman" w:hAnsi="Times New Roman"/>
          <w:spacing w:val="-2"/>
          <w:sz w:val="24"/>
          <w:u w:val="single"/>
        </w:rPr>
        <w:t>Guidelines for Procurement of Goods and Works and Related Services under IsDB Project Financing April 2019</w:t>
      </w:r>
      <w:r w:rsidR="00AC1D81" w:rsidRPr="004643B3">
        <w:rPr>
          <w:rFonts w:ascii="Times New Roman" w:hAnsi="Times New Roman"/>
          <w:spacing w:val="-2"/>
          <w:sz w:val="24"/>
        </w:rPr>
        <w:t xml:space="preserve"> (“Procurement Guidelines”)</w:t>
      </w:r>
      <w:r w:rsidRPr="004643B3">
        <w:rPr>
          <w:rFonts w:ascii="Times New Roman" w:hAnsi="Times New Roman"/>
          <w:spacing w:val="-2"/>
          <w:sz w:val="24"/>
        </w:rPr>
        <w:t>.</w:t>
      </w:r>
      <w:r w:rsidR="000D6933">
        <w:rPr>
          <w:rFonts w:ascii="Times New Roman" w:hAnsi="Times New Roman"/>
          <w:spacing w:val="-2"/>
          <w:sz w:val="24"/>
        </w:rPr>
        <w:t xml:space="preserve"> The bid is open to bidders from both the IsDB Member and non-Member Countries. All Goods, Works and/or related services provided by the Contractor, and its associates and subcontractors, shall be in strict compliance with the Boycott Regulations of the Organization of the Islamic Cooperation, the League of Arab States and the African Union (Boycott Regulations).</w:t>
      </w:r>
      <w:r w:rsidR="00D27BEE">
        <w:rPr>
          <w:rFonts w:ascii="Times New Roman" w:hAnsi="Times New Roman"/>
          <w:spacing w:val="-2"/>
          <w:sz w:val="24"/>
        </w:rPr>
        <w:t xml:space="preserve"> </w:t>
      </w:r>
      <w:r w:rsidR="00D27BEE" w:rsidRPr="00D27BEE">
        <w:rPr>
          <w:rFonts w:ascii="Times New Roman" w:hAnsi="Times New Roman" w:cs="Times New Roman"/>
          <w:sz w:val="24"/>
          <w:szCs w:val="24"/>
          <w:shd w:val="clear" w:color="auto" w:fill="FFFFFF"/>
        </w:rPr>
        <w:t xml:space="preserve">In addition, please refer to paragraphs 1.18 </w:t>
      </w:r>
      <w:r w:rsidR="003F335C">
        <w:rPr>
          <w:rFonts w:ascii="Times New Roman" w:hAnsi="Times New Roman" w:cs="Times New Roman"/>
          <w:sz w:val="24"/>
          <w:szCs w:val="24"/>
          <w:shd w:val="clear" w:color="auto" w:fill="FFFFFF"/>
        </w:rPr>
        <w:t>–</w:t>
      </w:r>
      <w:r w:rsidR="00D27BEE" w:rsidRPr="00D27BEE">
        <w:rPr>
          <w:rFonts w:ascii="Times New Roman" w:hAnsi="Times New Roman" w:cs="Times New Roman"/>
          <w:sz w:val="24"/>
          <w:szCs w:val="24"/>
          <w:shd w:val="clear" w:color="auto" w:fill="FFFFFF"/>
        </w:rPr>
        <w:t xml:space="preserve"> </w:t>
      </w:r>
      <w:r w:rsidR="003F335C">
        <w:rPr>
          <w:rFonts w:ascii="Times New Roman" w:hAnsi="Times New Roman" w:cs="Times New Roman"/>
          <w:sz w:val="24"/>
          <w:szCs w:val="24"/>
          <w:shd w:val="clear" w:color="auto" w:fill="FFFFFF"/>
        </w:rPr>
        <w:t>1.2</w:t>
      </w:r>
      <w:r w:rsidR="00D27BEE" w:rsidRPr="00D27BEE">
        <w:rPr>
          <w:rFonts w:ascii="Times New Roman" w:hAnsi="Times New Roman" w:cs="Times New Roman"/>
          <w:sz w:val="24"/>
          <w:szCs w:val="24"/>
          <w:shd w:val="clear" w:color="auto" w:fill="FFFFFF"/>
        </w:rPr>
        <w:t>1 setting forth IsDB’s policy on conflict of interest.</w:t>
      </w:r>
      <w:r w:rsidR="008F2D96">
        <w:rPr>
          <w:rFonts w:ascii="Times New Roman" w:hAnsi="Times New Roman" w:cs="Times New Roman"/>
          <w:sz w:val="24"/>
          <w:szCs w:val="24"/>
          <w:shd w:val="clear" w:color="auto" w:fill="FFFFFF"/>
        </w:rPr>
        <w:t xml:space="preserve"> </w:t>
      </w:r>
    </w:p>
    <w:p w14:paraId="14048EE1" w14:textId="7F3A64A4" w:rsidR="00B26433" w:rsidRDefault="00B26433" w:rsidP="00AC1D81">
      <w:pPr>
        <w:pStyle w:val="ListParagraph"/>
        <w:numPr>
          <w:ilvl w:val="0"/>
          <w:numId w:val="9"/>
        </w:numPr>
        <w:suppressAutoHyphens/>
        <w:spacing w:line="276" w:lineRule="auto"/>
        <w:contextualSpacing w:val="0"/>
        <w:jc w:val="both"/>
        <w:rPr>
          <w:rFonts w:ascii="Times New Roman" w:hAnsi="Times New Roman"/>
          <w:spacing w:val="-2"/>
          <w:sz w:val="24"/>
        </w:rPr>
      </w:pPr>
      <w:r w:rsidRPr="00B26433">
        <w:rPr>
          <w:rFonts w:ascii="Times New Roman" w:hAnsi="Times New Roman"/>
          <w:spacing w:val="-2"/>
          <w:sz w:val="24"/>
        </w:rPr>
        <w:t>Interested eligible bidders may obtain further information and can inspect the Bidding Documents at the address noted below, from 08:</w:t>
      </w:r>
      <w:r w:rsidR="00AC1D81">
        <w:rPr>
          <w:rFonts w:ascii="Times New Roman" w:hAnsi="Times New Roman"/>
          <w:spacing w:val="-2"/>
          <w:sz w:val="24"/>
        </w:rPr>
        <w:t>3</w:t>
      </w:r>
      <w:r w:rsidRPr="00B26433">
        <w:rPr>
          <w:rFonts w:ascii="Times New Roman" w:hAnsi="Times New Roman"/>
          <w:spacing w:val="-2"/>
          <w:sz w:val="24"/>
        </w:rPr>
        <w:t>0 to 1</w:t>
      </w:r>
      <w:r>
        <w:rPr>
          <w:rFonts w:ascii="Times New Roman" w:hAnsi="Times New Roman"/>
          <w:spacing w:val="-2"/>
          <w:sz w:val="24"/>
        </w:rPr>
        <w:t xml:space="preserve">6:00 hrs (Guyana Time), </w:t>
      </w:r>
      <w:r>
        <w:rPr>
          <w:rFonts w:ascii="Times New Roman" w:hAnsi="Times New Roman"/>
          <w:spacing w:val="-2"/>
          <w:sz w:val="24"/>
        </w:rPr>
        <w:lastRenderedPageBreak/>
        <w:t>Monday to Thursday and from 08:</w:t>
      </w:r>
      <w:r w:rsidR="00AC1D81">
        <w:rPr>
          <w:rFonts w:ascii="Times New Roman" w:hAnsi="Times New Roman"/>
          <w:spacing w:val="-2"/>
          <w:sz w:val="24"/>
        </w:rPr>
        <w:t>3</w:t>
      </w:r>
      <w:r>
        <w:rPr>
          <w:rFonts w:ascii="Times New Roman" w:hAnsi="Times New Roman"/>
          <w:spacing w:val="-2"/>
          <w:sz w:val="24"/>
        </w:rPr>
        <w:t xml:space="preserve">0 to 15:00 hrs (Guyana Time) </w:t>
      </w:r>
      <w:r w:rsidR="002D77DB">
        <w:rPr>
          <w:rFonts w:ascii="Times New Roman" w:hAnsi="Times New Roman"/>
          <w:spacing w:val="-2"/>
          <w:sz w:val="24"/>
        </w:rPr>
        <w:t xml:space="preserve">on Friday </w:t>
      </w:r>
      <w:r w:rsidR="001666D5">
        <w:rPr>
          <w:rFonts w:ascii="Times New Roman" w:hAnsi="Times New Roman"/>
          <w:spacing w:val="-2"/>
          <w:sz w:val="24"/>
        </w:rPr>
        <w:t xml:space="preserve">from </w:t>
      </w:r>
      <w:r w:rsidR="008F2D96" w:rsidRPr="008F2D96">
        <w:rPr>
          <w:rFonts w:ascii="Times New Roman" w:hAnsi="Times New Roman"/>
          <w:b/>
          <w:bCs/>
          <w:spacing w:val="-2"/>
          <w:sz w:val="24"/>
          <w:highlight w:val="yellow"/>
        </w:rPr>
        <w:t>February 2</w:t>
      </w:r>
      <w:r w:rsidR="00A50F29">
        <w:rPr>
          <w:rFonts w:ascii="Times New Roman" w:hAnsi="Times New Roman"/>
          <w:b/>
          <w:bCs/>
          <w:spacing w:val="-2"/>
          <w:sz w:val="24"/>
          <w:highlight w:val="yellow"/>
        </w:rPr>
        <w:t>8</w:t>
      </w:r>
      <w:r w:rsidR="001666D5" w:rsidRPr="008F2D96">
        <w:rPr>
          <w:rFonts w:ascii="Times New Roman" w:hAnsi="Times New Roman"/>
          <w:b/>
          <w:bCs/>
          <w:spacing w:val="-2"/>
          <w:sz w:val="24"/>
          <w:highlight w:val="yellow"/>
        </w:rPr>
        <w:t>, 202</w:t>
      </w:r>
      <w:r w:rsidR="008F2D96" w:rsidRPr="008F2D96">
        <w:rPr>
          <w:rFonts w:ascii="Times New Roman" w:hAnsi="Times New Roman"/>
          <w:b/>
          <w:bCs/>
          <w:spacing w:val="-2"/>
          <w:sz w:val="24"/>
          <w:highlight w:val="yellow"/>
        </w:rPr>
        <w:t>2</w:t>
      </w:r>
      <w:r w:rsidRPr="008F2D96">
        <w:rPr>
          <w:rFonts w:ascii="Times New Roman" w:hAnsi="Times New Roman"/>
          <w:b/>
          <w:bCs/>
          <w:spacing w:val="-2"/>
          <w:sz w:val="24"/>
        </w:rPr>
        <w:t>.</w:t>
      </w:r>
      <w:r w:rsidR="009C1824">
        <w:rPr>
          <w:rFonts w:ascii="Times New Roman" w:hAnsi="Times New Roman"/>
          <w:b/>
          <w:bCs/>
          <w:spacing w:val="-2"/>
          <w:sz w:val="24"/>
        </w:rPr>
        <w:t xml:space="preserve"> </w:t>
      </w:r>
    </w:p>
    <w:p w14:paraId="79F5E62F" w14:textId="77777777" w:rsidR="00B26433" w:rsidRDefault="00B26433" w:rsidP="00AC1D81">
      <w:pPr>
        <w:pStyle w:val="ListParagraph"/>
        <w:numPr>
          <w:ilvl w:val="0"/>
          <w:numId w:val="9"/>
        </w:numPr>
        <w:suppressAutoHyphens/>
        <w:spacing w:line="276" w:lineRule="auto"/>
        <w:contextualSpacing w:val="0"/>
        <w:jc w:val="both"/>
        <w:rPr>
          <w:rFonts w:ascii="Times New Roman" w:hAnsi="Times New Roman"/>
          <w:spacing w:val="-2"/>
          <w:sz w:val="24"/>
        </w:rPr>
      </w:pPr>
      <w:proofErr w:type="gramStart"/>
      <w:r>
        <w:rPr>
          <w:rFonts w:ascii="Times New Roman" w:hAnsi="Times New Roman"/>
          <w:spacing w:val="-2"/>
          <w:sz w:val="24"/>
        </w:rPr>
        <w:t>Qualifications</w:t>
      </w:r>
      <w:proofErr w:type="gramEnd"/>
      <w:r>
        <w:rPr>
          <w:rFonts w:ascii="Times New Roman" w:hAnsi="Times New Roman"/>
          <w:spacing w:val="-2"/>
          <w:sz w:val="24"/>
        </w:rPr>
        <w:t xml:space="preserve"> requirements are as noted in the Bidding Documents.</w:t>
      </w:r>
    </w:p>
    <w:p w14:paraId="04AA2B90" w14:textId="1733C07C" w:rsidR="00B507A7" w:rsidRDefault="00B26433" w:rsidP="00090884">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t>A complete set of Bidding Documents in English may be purchased by interested bidders on the submission of a request to the address below and upon payment of a non-refundable fee of US$</w:t>
      </w:r>
      <w:r w:rsidR="0010798E">
        <w:rPr>
          <w:rFonts w:ascii="Times New Roman" w:hAnsi="Times New Roman"/>
          <w:spacing w:val="-2"/>
          <w:sz w:val="24"/>
        </w:rPr>
        <w:t>3</w:t>
      </w:r>
      <w:r w:rsidR="00061DDE">
        <w:rPr>
          <w:rFonts w:ascii="Times New Roman" w:hAnsi="Times New Roman"/>
          <w:spacing w:val="-2"/>
          <w:sz w:val="24"/>
        </w:rPr>
        <w:t>00 (</w:t>
      </w:r>
      <w:r w:rsidR="0010798E">
        <w:rPr>
          <w:rFonts w:ascii="Times New Roman" w:hAnsi="Times New Roman"/>
          <w:spacing w:val="-2"/>
          <w:sz w:val="24"/>
        </w:rPr>
        <w:t xml:space="preserve">three </w:t>
      </w:r>
      <w:r w:rsidR="00061DDE">
        <w:rPr>
          <w:rFonts w:ascii="Times New Roman" w:hAnsi="Times New Roman"/>
          <w:spacing w:val="-2"/>
          <w:sz w:val="24"/>
        </w:rPr>
        <w:t>hundred United States Dollars) or its equivalent</w:t>
      </w:r>
      <w:r w:rsidR="006E6D26">
        <w:rPr>
          <w:rFonts w:ascii="Times New Roman" w:hAnsi="Times New Roman"/>
          <w:spacing w:val="-2"/>
          <w:sz w:val="24"/>
        </w:rPr>
        <w:t xml:space="preserve"> </w:t>
      </w:r>
      <w:r w:rsidR="00061DDE">
        <w:rPr>
          <w:rFonts w:ascii="Times New Roman" w:hAnsi="Times New Roman"/>
          <w:spacing w:val="-2"/>
          <w:sz w:val="24"/>
        </w:rPr>
        <w:t xml:space="preserve">in a freely convertible currency. The Bidding Documents will be </w:t>
      </w:r>
      <w:r w:rsidR="008F2D96">
        <w:rPr>
          <w:rFonts w:ascii="Times New Roman" w:hAnsi="Times New Roman"/>
          <w:spacing w:val="-2"/>
          <w:sz w:val="24"/>
        </w:rPr>
        <w:t xml:space="preserve">sent via email or through similar method on confirmation of </w:t>
      </w:r>
      <w:r w:rsidR="00A571AF">
        <w:rPr>
          <w:rFonts w:ascii="Times New Roman" w:hAnsi="Times New Roman"/>
          <w:spacing w:val="-2"/>
          <w:sz w:val="24"/>
        </w:rPr>
        <w:t>payment</w:t>
      </w:r>
      <w:r w:rsidR="00061DDE">
        <w:rPr>
          <w:rFonts w:ascii="Times New Roman" w:hAnsi="Times New Roman"/>
          <w:spacing w:val="-2"/>
          <w:sz w:val="24"/>
        </w:rPr>
        <w:t>.</w:t>
      </w:r>
      <w:r w:rsidR="00932994">
        <w:rPr>
          <w:rFonts w:ascii="Times New Roman" w:hAnsi="Times New Roman"/>
          <w:spacing w:val="-2"/>
          <w:sz w:val="24"/>
        </w:rPr>
        <w:t xml:space="preserve"> The Employer shall not be responsible or liable </w:t>
      </w:r>
      <w:r w:rsidR="00932994" w:rsidRPr="00932994">
        <w:rPr>
          <w:rFonts w:ascii="Times New Roman" w:hAnsi="Times New Roman" w:cs="Times New Roman"/>
          <w:spacing w:val="-2"/>
          <w:sz w:val="24"/>
        </w:rPr>
        <w:t>for</w:t>
      </w:r>
      <w:r w:rsidR="00932994">
        <w:rPr>
          <w:rFonts w:ascii="Times New Roman" w:hAnsi="Times New Roman" w:cs="Times New Roman"/>
          <w:spacing w:val="-2"/>
          <w:sz w:val="24"/>
        </w:rPr>
        <w:t xml:space="preserve"> those costs</w:t>
      </w:r>
      <w:r w:rsidR="00932994" w:rsidRPr="00932994">
        <w:rPr>
          <w:rFonts w:ascii="Times New Roman" w:hAnsi="Times New Roman" w:cs="Times New Roman"/>
          <w:spacing w:val="-2"/>
          <w:sz w:val="24"/>
        </w:rPr>
        <w:t xml:space="preserve"> </w:t>
      </w:r>
      <w:r w:rsidR="00932994" w:rsidRPr="00932994">
        <w:rPr>
          <w:rFonts w:ascii="Times New Roman" w:hAnsi="Times New Roman" w:cs="Times New Roman"/>
          <w:sz w:val="24"/>
          <w:szCs w:val="24"/>
        </w:rPr>
        <w:t>regardless of the conduct or outcome of the bidding process</w:t>
      </w:r>
      <w:r w:rsidR="00932994">
        <w:rPr>
          <w:rFonts w:ascii="Times New Roman" w:hAnsi="Times New Roman" w:cs="Times New Roman"/>
          <w:sz w:val="24"/>
          <w:szCs w:val="24"/>
        </w:rPr>
        <w:t>.</w:t>
      </w:r>
      <w:r w:rsidR="00932994" w:rsidRPr="00932994">
        <w:rPr>
          <w:rFonts w:ascii="Times New Roman" w:hAnsi="Times New Roman" w:cs="Times New Roman"/>
          <w:spacing w:val="-2"/>
          <w:sz w:val="24"/>
        </w:rPr>
        <w:t xml:space="preserve"> </w:t>
      </w:r>
      <w:r w:rsidR="00061DDE" w:rsidRPr="00932994">
        <w:rPr>
          <w:rFonts w:ascii="Times New Roman" w:hAnsi="Times New Roman" w:cs="Times New Roman"/>
          <w:spacing w:val="-2"/>
          <w:sz w:val="24"/>
        </w:rPr>
        <w:t xml:space="preserve"> The method</w:t>
      </w:r>
      <w:r w:rsidR="00061DDE">
        <w:rPr>
          <w:rFonts w:ascii="Times New Roman" w:hAnsi="Times New Roman"/>
          <w:spacing w:val="-2"/>
          <w:sz w:val="24"/>
        </w:rPr>
        <w:t xml:space="preserve"> of payment will be Cash or Bank Draft or wire transfer</w:t>
      </w:r>
      <w:r w:rsidR="00B507A7">
        <w:rPr>
          <w:rFonts w:ascii="Times New Roman" w:hAnsi="Times New Roman"/>
          <w:spacing w:val="-2"/>
          <w:sz w:val="24"/>
        </w:rPr>
        <w:t xml:space="preserve"> in the name of the Guyana Energy Agency (Banking details will be provided upon request from interest bidders).</w:t>
      </w:r>
    </w:p>
    <w:p w14:paraId="072767A3" w14:textId="7BC95471" w:rsidR="00090884" w:rsidRDefault="00B507A7" w:rsidP="00090884">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t xml:space="preserve">One paper original and </w:t>
      </w:r>
      <w:r w:rsidR="00B1411E">
        <w:rPr>
          <w:rFonts w:ascii="Times New Roman" w:hAnsi="Times New Roman"/>
          <w:spacing w:val="-2"/>
          <w:sz w:val="24"/>
        </w:rPr>
        <w:t xml:space="preserve">one </w:t>
      </w:r>
      <w:r>
        <w:rPr>
          <w:rFonts w:ascii="Times New Roman" w:hAnsi="Times New Roman"/>
          <w:spacing w:val="-2"/>
          <w:sz w:val="24"/>
        </w:rPr>
        <w:t>paper cop</w:t>
      </w:r>
      <w:r w:rsidR="00B1411E">
        <w:rPr>
          <w:rFonts w:ascii="Times New Roman" w:hAnsi="Times New Roman"/>
          <w:spacing w:val="-2"/>
          <w:sz w:val="24"/>
        </w:rPr>
        <w:t>y</w:t>
      </w:r>
      <w:r>
        <w:rPr>
          <w:rFonts w:ascii="Times New Roman" w:hAnsi="Times New Roman"/>
          <w:spacing w:val="-2"/>
          <w:sz w:val="24"/>
        </w:rPr>
        <w:t xml:space="preserve"> of, along with one (</w:t>
      </w:r>
      <w:r w:rsidR="00B1411E">
        <w:rPr>
          <w:rFonts w:ascii="Times New Roman" w:hAnsi="Times New Roman"/>
          <w:spacing w:val="-2"/>
          <w:sz w:val="24"/>
        </w:rPr>
        <w:t>2</w:t>
      </w:r>
      <w:r>
        <w:rPr>
          <w:rFonts w:ascii="Times New Roman" w:hAnsi="Times New Roman"/>
          <w:spacing w:val="-2"/>
          <w:sz w:val="24"/>
        </w:rPr>
        <w:t xml:space="preserve">) </w:t>
      </w:r>
      <w:r w:rsidR="00B1411E" w:rsidRPr="00B1411E">
        <w:rPr>
          <w:rFonts w:ascii="Times New Roman" w:hAnsi="Times New Roman"/>
          <w:b/>
          <w:i/>
          <w:iCs/>
          <w:spacing w:val="-2"/>
          <w:sz w:val="24"/>
          <w:lang w:val="en-US"/>
        </w:rPr>
        <w:t>two (2) electronic PDF copies on</w:t>
      </w:r>
      <w:r w:rsidR="00B1411E">
        <w:rPr>
          <w:rFonts w:ascii="Times New Roman" w:hAnsi="Times New Roman"/>
          <w:b/>
          <w:i/>
          <w:iCs/>
          <w:spacing w:val="-2"/>
          <w:sz w:val="24"/>
          <w:lang w:val="en-US"/>
        </w:rPr>
        <w:t xml:space="preserve"> </w:t>
      </w:r>
      <w:r w:rsidR="00B1411E" w:rsidRPr="00B1411E">
        <w:rPr>
          <w:rFonts w:ascii="Times New Roman" w:hAnsi="Times New Roman"/>
          <w:b/>
          <w:i/>
          <w:iCs/>
          <w:spacing w:val="-2"/>
          <w:sz w:val="24"/>
          <w:lang w:val="en-US"/>
        </w:rPr>
        <w:t>USB flash drives</w:t>
      </w:r>
      <w:r w:rsidR="00B1411E" w:rsidRPr="00B1411E">
        <w:rPr>
          <w:rFonts w:ascii="Times New Roman" w:hAnsi="Times New Roman"/>
          <w:spacing w:val="-2"/>
          <w:sz w:val="24"/>
          <w:lang w:val="en-US"/>
        </w:rPr>
        <w:t xml:space="preserve"> </w:t>
      </w:r>
      <w:r>
        <w:rPr>
          <w:rFonts w:ascii="Times New Roman" w:hAnsi="Times New Roman"/>
          <w:spacing w:val="-2"/>
          <w:sz w:val="24"/>
        </w:rPr>
        <w:t>must be delivered</w:t>
      </w:r>
      <w:r w:rsidR="00B316A2">
        <w:rPr>
          <w:rFonts w:ascii="Times New Roman" w:hAnsi="Times New Roman"/>
          <w:spacing w:val="-2"/>
          <w:sz w:val="24"/>
        </w:rPr>
        <w:t xml:space="preserve"> into the Tender Box</w:t>
      </w:r>
      <w:r>
        <w:rPr>
          <w:rFonts w:ascii="Times New Roman" w:hAnsi="Times New Roman"/>
          <w:spacing w:val="-2"/>
          <w:sz w:val="24"/>
        </w:rPr>
        <w:t xml:space="preserve"> to the address indicated below by 09:00hrs on </w:t>
      </w:r>
      <w:r w:rsidR="004B30D4">
        <w:rPr>
          <w:rFonts w:ascii="Times New Roman" w:hAnsi="Times New Roman"/>
          <w:spacing w:val="-2"/>
          <w:sz w:val="24"/>
          <w:highlight w:val="yellow"/>
        </w:rPr>
        <w:t xml:space="preserve">April </w:t>
      </w:r>
      <w:r w:rsidR="00A50F29">
        <w:rPr>
          <w:rFonts w:ascii="Times New Roman" w:hAnsi="Times New Roman"/>
          <w:spacing w:val="-2"/>
          <w:sz w:val="24"/>
          <w:highlight w:val="yellow"/>
        </w:rPr>
        <w:t>28</w:t>
      </w:r>
      <w:r w:rsidR="00E44149" w:rsidRPr="004B30D4">
        <w:rPr>
          <w:rFonts w:ascii="Times New Roman" w:hAnsi="Times New Roman"/>
          <w:spacing w:val="-2"/>
          <w:sz w:val="24"/>
          <w:highlight w:val="yellow"/>
        </w:rPr>
        <w:t>,</w:t>
      </w:r>
      <w:r w:rsidR="003F335C" w:rsidRPr="004B30D4">
        <w:rPr>
          <w:rFonts w:ascii="Times New Roman" w:hAnsi="Times New Roman"/>
          <w:spacing w:val="-2"/>
          <w:sz w:val="24"/>
          <w:highlight w:val="yellow"/>
        </w:rPr>
        <w:t xml:space="preserve"> </w:t>
      </w:r>
      <w:r w:rsidRPr="004B30D4">
        <w:rPr>
          <w:rFonts w:ascii="Times New Roman" w:hAnsi="Times New Roman"/>
          <w:spacing w:val="-2"/>
          <w:sz w:val="24"/>
          <w:highlight w:val="yellow"/>
        </w:rPr>
        <w:t>202</w:t>
      </w:r>
      <w:r w:rsidR="004B30D4" w:rsidRPr="004B30D4">
        <w:rPr>
          <w:rFonts w:ascii="Times New Roman" w:hAnsi="Times New Roman"/>
          <w:spacing w:val="-2"/>
          <w:sz w:val="24"/>
          <w:highlight w:val="yellow"/>
        </w:rPr>
        <w:t>2</w:t>
      </w:r>
      <w:r w:rsidRPr="004B30D4">
        <w:rPr>
          <w:rFonts w:ascii="Times New Roman" w:hAnsi="Times New Roman"/>
          <w:spacing w:val="-2"/>
          <w:sz w:val="24"/>
          <w:highlight w:val="yellow"/>
        </w:rPr>
        <w:t>.</w:t>
      </w:r>
      <w:r w:rsidRPr="003F335C">
        <w:rPr>
          <w:rFonts w:ascii="Times New Roman" w:hAnsi="Times New Roman"/>
          <w:spacing w:val="-2"/>
          <w:sz w:val="24"/>
        </w:rPr>
        <w:t xml:space="preserve">  All</w:t>
      </w:r>
      <w:r>
        <w:rPr>
          <w:rFonts w:ascii="Times New Roman" w:hAnsi="Times New Roman"/>
          <w:spacing w:val="-2"/>
          <w:sz w:val="24"/>
        </w:rPr>
        <w:t xml:space="preserve"> bids must be accompanied by a Bid Security or Bid Bond of</w:t>
      </w:r>
      <w:r w:rsidR="00090884">
        <w:rPr>
          <w:rFonts w:ascii="Times New Roman" w:hAnsi="Times New Roman"/>
          <w:spacing w:val="-2"/>
          <w:sz w:val="24"/>
        </w:rPr>
        <w:t>:</w:t>
      </w:r>
      <w:r>
        <w:rPr>
          <w:rFonts w:ascii="Times New Roman" w:hAnsi="Times New Roman"/>
          <w:spacing w:val="-2"/>
          <w:sz w:val="24"/>
        </w:rPr>
        <w:t xml:space="preserve"> </w:t>
      </w:r>
      <w:r w:rsidRPr="00932994">
        <w:rPr>
          <w:rFonts w:ascii="Times New Roman" w:hAnsi="Times New Roman"/>
          <w:spacing w:val="-2"/>
          <w:sz w:val="24"/>
          <w:highlight w:val="yellow"/>
        </w:rPr>
        <w:t>US$</w:t>
      </w:r>
      <w:r w:rsidR="004B30D4" w:rsidRPr="004B30D4">
        <w:rPr>
          <w:rFonts w:ascii="Times New Roman" w:hAnsi="Times New Roman"/>
          <w:spacing w:val="-2"/>
          <w:sz w:val="24"/>
          <w:highlight w:val="yellow"/>
        </w:rPr>
        <w:t>330,000</w:t>
      </w:r>
      <w:r w:rsidR="004B30D4">
        <w:rPr>
          <w:rFonts w:ascii="Times New Roman" w:hAnsi="Times New Roman"/>
          <w:spacing w:val="-2"/>
          <w:sz w:val="24"/>
        </w:rPr>
        <w:t xml:space="preserve"> </w:t>
      </w:r>
      <w:r w:rsidR="00141842">
        <w:rPr>
          <w:rFonts w:ascii="Times New Roman" w:hAnsi="Times New Roman"/>
          <w:spacing w:val="-2"/>
          <w:sz w:val="24"/>
        </w:rPr>
        <w:t>f</w:t>
      </w:r>
      <w:r w:rsidR="00090884">
        <w:rPr>
          <w:rFonts w:ascii="Times New Roman" w:hAnsi="Times New Roman"/>
          <w:spacing w:val="-2"/>
          <w:sz w:val="24"/>
        </w:rPr>
        <w:t xml:space="preserve">rom a reputable Financial Institution and in a form acceptable to GEA. </w:t>
      </w:r>
      <w:r w:rsidR="00090884" w:rsidRPr="00090884">
        <w:rPr>
          <w:rFonts w:ascii="Times New Roman" w:hAnsi="Times New Roman"/>
          <w:b/>
          <w:bCs/>
          <w:spacing w:val="-2"/>
          <w:sz w:val="24"/>
        </w:rPr>
        <w:t xml:space="preserve">Late </w:t>
      </w:r>
      <w:r w:rsidR="00E44149" w:rsidRPr="00090884">
        <w:rPr>
          <w:rFonts w:ascii="Times New Roman" w:hAnsi="Times New Roman"/>
          <w:b/>
          <w:bCs/>
          <w:spacing w:val="-2"/>
          <w:sz w:val="24"/>
        </w:rPr>
        <w:t xml:space="preserve">bids </w:t>
      </w:r>
      <w:r w:rsidR="00E44149">
        <w:rPr>
          <w:rFonts w:ascii="Times New Roman" w:hAnsi="Times New Roman"/>
          <w:b/>
          <w:bCs/>
          <w:spacing w:val="-2"/>
          <w:sz w:val="24"/>
        </w:rPr>
        <w:t>or</w:t>
      </w:r>
      <w:r w:rsidR="00141842">
        <w:rPr>
          <w:rFonts w:ascii="Times New Roman" w:hAnsi="Times New Roman"/>
          <w:b/>
          <w:bCs/>
          <w:spacing w:val="-2"/>
          <w:sz w:val="24"/>
        </w:rPr>
        <w:t xml:space="preserve"> incorrectly labelled bids </w:t>
      </w:r>
      <w:r w:rsidR="00090884" w:rsidRPr="00090884">
        <w:rPr>
          <w:rFonts w:ascii="Times New Roman" w:hAnsi="Times New Roman"/>
          <w:b/>
          <w:bCs/>
          <w:spacing w:val="-2"/>
          <w:sz w:val="24"/>
        </w:rPr>
        <w:t>will be rejected and returned unopened</w:t>
      </w:r>
      <w:r w:rsidR="00141842">
        <w:rPr>
          <w:rFonts w:ascii="Times New Roman" w:hAnsi="Times New Roman"/>
          <w:b/>
          <w:bCs/>
          <w:spacing w:val="-2"/>
          <w:sz w:val="24"/>
        </w:rPr>
        <w:t xml:space="preserve"> to the bidder</w:t>
      </w:r>
      <w:r w:rsidR="00090884">
        <w:rPr>
          <w:rFonts w:ascii="Times New Roman" w:hAnsi="Times New Roman"/>
          <w:spacing w:val="-2"/>
          <w:sz w:val="24"/>
        </w:rPr>
        <w:t xml:space="preserve">. Bids will be opened in the presence of bidders’ representatives and anyone who choose to attend at the address below on </w:t>
      </w:r>
      <w:r w:rsidR="004B30D4" w:rsidRPr="004B30D4">
        <w:rPr>
          <w:rFonts w:ascii="Times New Roman" w:hAnsi="Times New Roman"/>
          <w:spacing w:val="-2"/>
          <w:sz w:val="24"/>
          <w:highlight w:val="yellow"/>
        </w:rPr>
        <w:t xml:space="preserve">April </w:t>
      </w:r>
      <w:r w:rsidR="00A50F29">
        <w:rPr>
          <w:rFonts w:ascii="Times New Roman" w:hAnsi="Times New Roman"/>
          <w:spacing w:val="-2"/>
          <w:sz w:val="24"/>
          <w:highlight w:val="yellow"/>
        </w:rPr>
        <w:t>28</w:t>
      </w:r>
      <w:r w:rsidR="004B30D4" w:rsidRPr="004B30D4">
        <w:rPr>
          <w:rFonts w:ascii="Times New Roman" w:hAnsi="Times New Roman"/>
          <w:spacing w:val="-2"/>
          <w:sz w:val="24"/>
          <w:highlight w:val="yellow"/>
        </w:rPr>
        <w:t>,2022</w:t>
      </w:r>
      <w:r w:rsidR="00330F05">
        <w:rPr>
          <w:rFonts w:ascii="Times New Roman" w:hAnsi="Times New Roman"/>
          <w:spacing w:val="-2"/>
          <w:sz w:val="24"/>
        </w:rPr>
        <w:t xml:space="preserve"> at 09:00 hrs</w:t>
      </w:r>
      <w:r w:rsidR="00090884">
        <w:rPr>
          <w:rFonts w:ascii="Times New Roman" w:hAnsi="Times New Roman"/>
          <w:spacing w:val="-2"/>
          <w:sz w:val="24"/>
        </w:rPr>
        <w:t>.</w:t>
      </w:r>
    </w:p>
    <w:p w14:paraId="626932A1" w14:textId="77777777" w:rsidR="00090884" w:rsidRDefault="00090884" w:rsidP="00090884">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t>The addresses referred to above are:</w:t>
      </w:r>
    </w:p>
    <w:p w14:paraId="1093E064" w14:textId="166F2EFE" w:rsidR="00090884" w:rsidRDefault="00090884" w:rsidP="00330F05">
      <w:pPr>
        <w:pStyle w:val="ListParagraph"/>
        <w:numPr>
          <w:ilvl w:val="0"/>
          <w:numId w:val="11"/>
        </w:numPr>
        <w:suppressAutoHyphens/>
        <w:spacing w:line="276" w:lineRule="auto"/>
        <w:ind w:left="810" w:hanging="450"/>
        <w:contextualSpacing w:val="0"/>
        <w:jc w:val="both"/>
        <w:rPr>
          <w:rFonts w:ascii="Times New Roman" w:hAnsi="Times New Roman"/>
          <w:spacing w:val="-2"/>
          <w:sz w:val="24"/>
        </w:rPr>
      </w:pPr>
      <w:r>
        <w:rPr>
          <w:rFonts w:ascii="Times New Roman" w:hAnsi="Times New Roman"/>
          <w:spacing w:val="-2"/>
          <w:sz w:val="24"/>
        </w:rPr>
        <w:t>For Information regarding</w:t>
      </w:r>
      <w:r w:rsidR="00330F05">
        <w:rPr>
          <w:rFonts w:ascii="Times New Roman" w:hAnsi="Times New Roman"/>
          <w:spacing w:val="-2"/>
          <w:sz w:val="24"/>
        </w:rPr>
        <w:t xml:space="preserve"> the Bid Documents</w:t>
      </w:r>
    </w:p>
    <w:p w14:paraId="11F0F788" w14:textId="257805B5" w:rsidR="00090884" w:rsidRDefault="00330F05" w:rsidP="00330F05">
      <w:pPr>
        <w:pStyle w:val="ListParagraph"/>
        <w:tabs>
          <w:tab w:val="left" w:pos="1530"/>
          <w:tab w:val="left" w:pos="2790"/>
        </w:tabs>
        <w:suppressAutoHyphens/>
        <w:spacing w:after="0" w:line="276" w:lineRule="auto"/>
        <w:ind w:left="810"/>
        <w:contextualSpacing w:val="0"/>
        <w:jc w:val="both"/>
        <w:rPr>
          <w:rFonts w:ascii="Times New Roman" w:hAnsi="Times New Roman"/>
          <w:spacing w:val="-2"/>
          <w:sz w:val="24"/>
        </w:rPr>
      </w:pPr>
      <w:r>
        <w:rPr>
          <w:rFonts w:ascii="Times New Roman" w:hAnsi="Times New Roman"/>
          <w:spacing w:val="-2"/>
          <w:sz w:val="24"/>
        </w:rPr>
        <w:tab/>
      </w:r>
      <w:r w:rsidR="00090884">
        <w:rPr>
          <w:rFonts w:ascii="Times New Roman" w:hAnsi="Times New Roman"/>
          <w:spacing w:val="-2"/>
          <w:sz w:val="24"/>
        </w:rPr>
        <w:t>Name:</w:t>
      </w:r>
      <w:r w:rsidR="00090884">
        <w:rPr>
          <w:rFonts w:ascii="Times New Roman" w:hAnsi="Times New Roman"/>
          <w:spacing w:val="-2"/>
          <w:sz w:val="24"/>
        </w:rPr>
        <w:tab/>
      </w:r>
      <w:proofErr w:type="spellStart"/>
      <w:r w:rsidR="00090884">
        <w:rPr>
          <w:rFonts w:ascii="Times New Roman" w:hAnsi="Times New Roman"/>
          <w:spacing w:val="-2"/>
          <w:sz w:val="24"/>
        </w:rPr>
        <w:t>Dr</w:t>
      </w:r>
      <w:r w:rsidR="004643B3">
        <w:rPr>
          <w:rFonts w:ascii="Times New Roman" w:hAnsi="Times New Roman"/>
          <w:spacing w:val="-2"/>
          <w:sz w:val="24"/>
        </w:rPr>
        <w:t>.</w:t>
      </w:r>
      <w:proofErr w:type="spellEnd"/>
      <w:r w:rsidR="00090884">
        <w:rPr>
          <w:rFonts w:ascii="Times New Roman" w:hAnsi="Times New Roman"/>
          <w:spacing w:val="-2"/>
          <w:sz w:val="24"/>
        </w:rPr>
        <w:t xml:space="preserve"> Mahender Sharma, C</w:t>
      </w:r>
      <w:r>
        <w:rPr>
          <w:rFonts w:ascii="Times New Roman" w:hAnsi="Times New Roman"/>
          <w:spacing w:val="-2"/>
          <w:sz w:val="24"/>
        </w:rPr>
        <w:t>EO</w:t>
      </w:r>
      <w:r w:rsidR="00090884">
        <w:rPr>
          <w:rFonts w:ascii="Times New Roman" w:hAnsi="Times New Roman"/>
          <w:spacing w:val="-2"/>
          <w:sz w:val="24"/>
        </w:rPr>
        <w:t>, GEA</w:t>
      </w:r>
    </w:p>
    <w:p w14:paraId="22D9C353" w14:textId="7F8CE58F" w:rsidR="00090884" w:rsidRDefault="00330F05"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r>
      <w:r w:rsidR="00090884">
        <w:rPr>
          <w:rFonts w:ascii="Times New Roman" w:hAnsi="Times New Roman"/>
          <w:spacing w:val="-2"/>
          <w:sz w:val="24"/>
        </w:rPr>
        <w:t>Address:</w:t>
      </w:r>
      <w:r w:rsidR="00090884">
        <w:rPr>
          <w:rFonts w:ascii="Times New Roman" w:hAnsi="Times New Roman"/>
          <w:spacing w:val="-2"/>
          <w:sz w:val="24"/>
        </w:rPr>
        <w:tab/>
        <w:t>295, Quamina Street, Georgetown, Guyana</w:t>
      </w:r>
    </w:p>
    <w:p w14:paraId="6D396DC1" w14:textId="708D8EB9" w:rsidR="00090884" w:rsidRDefault="00090884"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t>Tel:</w:t>
      </w:r>
      <w:r>
        <w:rPr>
          <w:rFonts w:ascii="Times New Roman" w:hAnsi="Times New Roman"/>
          <w:spacing w:val="-2"/>
          <w:sz w:val="24"/>
        </w:rPr>
        <w:tab/>
        <w:t>592-226-0394</w:t>
      </w:r>
    </w:p>
    <w:p w14:paraId="01A9497E" w14:textId="3FC69A44" w:rsidR="00090884" w:rsidRDefault="00090884"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t>Email:</w:t>
      </w:r>
      <w:r>
        <w:rPr>
          <w:rFonts w:ascii="Times New Roman" w:hAnsi="Times New Roman"/>
          <w:spacing w:val="-2"/>
          <w:sz w:val="24"/>
        </w:rPr>
        <w:tab/>
      </w:r>
      <w:hyperlink r:id="rId11" w:history="1">
        <w:r w:rsidR="00330F05" w:rsidRPr="005B4159">
          <w:rPr>
            <w:rStyle w:val="Hyperlink"/>
            <w:rFonts w:ascii="Times New Roman" w:hAnsi="Times New Roman"/>
            <w:spacing w:val="-2"/>
            <w:sz w:val="24"/>
          </w:rPr>
          <w:t>gea@gea.gov.gy</w:t>
        </w:r>
      </w:hyperlink>
    </w:p>
    <w:p w14:paraId="4118FB6B" w14:textId="77777777" w:rsidR="00330F05" w:rsidRDefault="00330F05"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p>
    <w:p w14:paraId="160CEA33" w14:textId="2008578A" w:rsidR="00330F05" w:rsidRDefault="00330F05" w:rsidP="00E80B73">
      <w:pPr>
        <w:pStyle w:val="ListParagraph"/>
        <w:numPr>
          <w:ilvl w:val="0"/>
          <w:numId w:val="11"/>
        </w:numPr>
        <w:tabs>
          <w:tab w:val="left" w:pos="2790"/>
          <w:tab w:val="left" w:pos="4140"/>
        </w:tabs>
        <w:suppressAutoHyphens/>
        <w:spacing w:after="0" w:line="276" w:lineRule="auto"/>
        <w:ind w:left="810" w:hanging="450"/>
        <w:jc w:val="both"/>
        <w:rPr>
          <w:rFonts w:ascii="Times New Roman" w:hAnsi="Times New Roman"/>
          <w:spacing w:val="-2"/>
          <w:sz w:val="24"/>
        </w:rPr>
      </w:pPr>
      <w:r>
        <w:rPr>
          <w:rFonts w:ascii="Times New Roman" w:hAnsi="Times New Roman"/>
          <w:spacing w:val="-2"/>
          <w:sz w:val="24"/>
        </w:rPr>
        <w:t>For Submission</w:t>
      </w:r>
      <w:r>
        <w:rPr>
          <w:rFonts w:ascii="Times New Roman" w:hAnsi="Times New Roman"/>
          <w:spacing w:val="-2"/>
          <w:sz w:val="24"/>
        </w:rPr>
        <w:tab/>
      </w:r>
      <w:proofErr w:type="gramStart"/>
      <w:r>
        <w:rPr>
          <w:rFonts w:ascii="Times New Roman" w:hAnsi="Times New Roman"/>
          <w:spacing w:val="-2"/>
          <w:sz w:val="24"/>
        </w:rPr>
        <w:t>The</w:t>
      </w:r>
      <w:proofErr w:type="gramEnd"/>
      <w:r>
        <w:rPr>
          <w:rFonts w:ascii="Times New Roman" w:hAnsi="Times New Roman"/>
          <w:spacing w:val="-2"/>
          <w:sz w:val="24"/>
        </w:rPr>
        <w:t xml:space="preserve"> Chairman</w:t>
      </w:r>
    </w:p>
    <w:p w14:paraId="13D20CDE" w14:textId="61ADBA00" w:rsidR="00330F05" w:rsidRDefault="00141842" w:rsidP="00485075">
      <w:pPr>
        <w:pStyle w:val="ListParagraph"/>
        <w:tabs>
          <w:tab w:val="left" w:pos="2790"/>
          <w:tab w:val="left" w:pos="4140"/>
        </w:tabs>
        <w:suppressAutoHyphens/>
        <w:spacing w:after="0" w:line="276" w:lineRule="auto"/>
        <w:ind w:left="900" w:hanging="90"/>
        <w:jc w:val="both"/>
        <w:rPr>
          <w:rFonts w:ascii="Times New Roman" w:hAnsi="Times New Roman"/>
          <w:spacing w:val="-2"/>
          <w:sz w:val="24"/>
        </w:rPr>
      </w:pPr>
      <w:r>
        <w:rPr>
          <w:rFonts w:ascii="Times New Roman" w:hAnsi="Times New Roman"/>
          <w:spacing w:val="-2"/>
          <w:sz w:val="24"/>
        </w:rPr>
        <w:t>of bid documents:</w:t>
      </w:r>
      <w:r w:rsidR="00330F05">
        <w:rPr>
          <w:rFonts w:ascii="Times New Roman" w:hAnsi="Times New Roman"/>
          <w:spacing w:val="-2"/>
          <w:sz w:val="24"/>
        </w:rPr>
        <w:tab/>
        <w:t>National Procurement and Tender Administration</w:t>
      </w:r>
      <w:r w:rsidR="004643B3">
        <w:rPr>
          <w:rFonts w:ascii="Times New Roman" w:hAnsi="Times New Roman"/>
          <w:spacing w:val="-2"/>
          <w:sz w:val="24"/>
        </w:rPr>
        <w:t xml:space="preserve"> Board</w:t>
      </w:r>
    </w:p>
    <w:p w14:paraId="493BA7FE" w14:textId="55479A90"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Ministry of Finance</w:t>
      </w:r>
    </w:p>
    <w:p w14:paraId="37017150" w14:textId="5D8AECDD"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Main and Urquhart Streets</w:t>
      </w:r>
    </w:p>
    <w:p w14:paraId="35ADCCED" w14:textId="531180A9"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Georgetown</w:t>
      </w:r>
    </w:p>
    <w:p w14:paraId="6181AFEE" w14:textId="263D3890" w:rsidR="00CC5A7C" w:rsidRPr="00330F05" w:rsidRDefault="00CC5A7C"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Guyana</w:t>
      </w:r>
    </w:p>
    <w:sectPr w:rsidR="00CC5A7C" w:rsidRPr="00330F05" w:rsidSect="0065085F">
      <w:headerReference w:type="default" r:id="rId12"/>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4C0E" w14:textId="77777777" w:rsidR="00B755C8" w:rsidRDefault="00B755C8">
      <w:r>
        <w:separator/>
      </w:r>
    </w:p>
  </w:endnote>
  <w:endnote w:type="continuationSeparator" w:id="0">
    <w:p w14:paraId="7381CF01" w14:textId="77777777" w:rsidR="00B755C8" w:rsidRDefault="00B755C8">
      <w:r>
        <w:rPr>
          <w:sz w:val="24"/>
        </w:rPr>
        <w:t xml:space="preserve"> </w:t>
      </w:r>
    </w:p>
  </w:endnote>
  <w:endnote w:type="continuationNotice" w:id="1">
    <w:p w14:paraId="58E491A9" w14:textId="77777777" w:rsidR="00B755C8" w:rsidRDefault="00B755C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6890" w14:textId="77777777" w:rsidR="00B755C8" w:rsidRDefault="00B755C8">
      <w:r>
        <w:rPr>
          <w:sz w:val="24"/>
        </w:rPr>
        <w:separator/>
      </w:r>
    </w:p>
  </w:footnote>
  <w:footnote w:type="continuationSeparator" w:id="0">
    <w:p w14:paraId="7053BEEE" w14:textId="77777777" w:rsidR="00B755C8" w:rsidRDefault="00B7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9F09" w14:textId="77777777" w:rsidR="00D27BEE" w:rsidRDefault="00D27BEE" w:rsidP="00DF62EB">
    <w:pPr>
      <w:pStyle w:val="Heading1a"/>
      <w:keepNext w:val="0"/>
      <w:keepLines w:val="0"/>
      <w:tabs>
        <w:tab w:val="clear" w:pos="-720"/>
      </w:tabs>
      <w:suppressAutoHyphens w:val="0"/>
      <w:jc w:val="right"/>
      <w:rPr>
        <w:bCs/>
        <w:i/>
        <w:iCs/>
        <w:smallCaps w:val="0"/>
      </w:rPr>
    </w:pPr>
  </w:p>
  <w:p w14:paraId="48F91A13" w14:textId="77777777" w:rsidR="00D27BEE" w:rsidRPr="00DF62EB" w:rsidRDefault="00D27BEE" w:rsidP="00DF62EB">
    <w:pPr>
      <w:pStyle w:val="Heading1a"/>
      <w:keepNext w:val="0"/>
      <w:keepLines w:val="0"/>
      <w:tabs>
        <w:tab w:val="clear" w:pos="-720"/>
      </w:tabs>
      <w:suppressAutoHyphens w:val="0"/>
      <w:jc w:val="right"/>
      <w:rPr>
        <w:bCs/>
        <w:i/>
        <w:iCs/>
        <w:small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02A3"/>
    <w:multiLevelType w:val="hybridMultilevel"/>
    <w:tmpl w:val="C632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0505E"/>
    <w:multiLevelType w:val="hybridMultilevel"/>
    <w:tmpl w:val="D874875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2FAB6AF0"/>
    <w:multiLevelType w:val="hybridMultilevel"/>
    <w:tmpl w:val="99387A04"/>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1035D"/>
    <w:multiLevelType w:val="hybridMultilevel"/>
    <w:tmpl w:val="79508C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87CF5"/>
    <w:multiLevelType w:val="hybridMultilevel"/>
    <w:tmpl w:val="06543844"/>
    <w:lvl w:ilvl="0" w:tplc="14740C8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C65B90"/>
    <w:multiLevelType w:val="hybridMultilevel"/>
    <w:tmpl w:val="EFEE4606"/>
    <w:lvl w:ilvl="0" w:tplc="3F6A151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58115A24"/>
    <w:multiLevelType w:val="hybridMultilevel"/>
    <w:tmpl w:val="A6F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D5BB1"/>
    <w:multiLevelType w:val="hybridMultilevel"/>
    <w:tmpl w:val="DF16F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D6227AA"/>
    <w:multiLevelType w:val="hybridMultilevel"/>
    <w:tmpl w:val="FCBEA056"/>
    <w:lvl w:ilvl="0" w:tplc="4596E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C63D81"/>
    <w:multiLevelType w:val="hybridMultilevel"/>
    <w:tmpl w:val="63DC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10"/>
  </w:num>
  <w:num w:numId="6">
    <w:abstractNumId w:val="1"/>
  </w:num>
  <w:num w:numId="7">
    <w:abstractNumId w:val="2"/>
  </w:num>
  <w:num w:numId="8">
    <w:abstractNumId w:val="4"/>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25D9A"/>
    <w:rsid w:val="0004349E"/>
    <w:rsid w:val="000532CA"/>
    <w:rsid w:val="00061DDE"/>
    <w:rsid w:val="00067941"/>
    <w:rsid w:val="00067BDC"/>
    <w:rsid w:val="00071E1A"/>
    <w:rsid w:val="00073149"/>
    <w:rsid w:val="00073C60"/>
    <w:rsid w:val="00090884"/>
    <w:rsid w:val="000D6933"/>
    <w:rsid w:val="000F4D9A"/>
    <w:rsid w:val="000F62F3"/>
    <w:rsid w:val="0010171D"/>
    <w:rsid w:val="0010798E"/>
    <w:rsid w:val="00122092"/>
    <w:rsid w:val="00122779"/>
    <w:rsid w:val="00132114"/>
    <w:rsid w:val="00141842"/>
    <w:rsid w:val="001537D0"/>
    <w:rsid w:val="00157AEB"/>
    <w:rsid w:val="001666D5"/>
    <w:rsid w:val="001702C5"/>
    <w:rsid w:val="00190C88"/>
    <w:rsid w:val="001942C9"/>
    <w:rsid w:val="00197620"/>
    <w:rsid w:val="001A5ABA"/>
    <w:rsid w:val="001B05D8"/>
    <w:rsid w:val="001F65C4"/>
    <w:rsid w:val="00215DC6"/>
    <w:rsid w:val="00216AA3"/>
    <w:rsid w:val="00226688"/>
    <w:rsid w:val="00236CBC"/>
    <w:rsid w:val="002748FC"/>
    <w:rsid w:val="002A7F70"/>
    <w:rsid w:val="002C5423"/>
    <w:rsid w:val="002D34D0"/>
    <w:rsid w:val="002D6E0D"/>
    <w:rsid w:val="002D77DB"/>
    <w:rsid w:val="002F284C"/>
    <w:rsid w:val="00316A1E"/>
    <w:rsid w:val="00316EDA"/>
    <w:rsid w:val="00330F05"/>
    <w:rsid w:val="00343FB8"/>
    <w:rsid w:val="003739F3"/>
    <w:rsid w:val="003818BD"/>
    <w:rsid w:val="00386E1A"/>
    <w:rsid w:val="003C5315"/>
    <w:rsid w:val="003E06E6"/>
    <w:rsid w:val="003F335C"/>
    <w:rsid w:val="00406421"/>
    <w:rsid w:val="004269F3"/>
    <w:rsid w:val="00446E93"/>
    <w:rsid w:val="00456400"/>
    <w:rsid w:val="00457B5D"/>
    <w:rsid w:val="0046215D"/>
    <w:rsid w:val="004643B3"/>
    <w:rsid w:val="00472074"/>
    <w:rsid w:val="00474FBC"/>
    <w:rsid w:val="00485075"/>
    <w:rsid w:val="004A3CC9"/>
    <w:rsid w:val="004B30D4"/>
    <w:rsid w:val="004F0CC1"/>
    <w:rsid w:val="004F2314"/>
    <w:rsid w:val="004F6B25"/>
    <w:rsid w:val="005130C3"/>
    <w:rsid w:val="00553765"/>
    <w:rsid w:val="00557532"/>
    <w:rsid w:val="005942D5"/>
    <w:rsid w:val="005B7DE7"/>
    <w:rsid w:val="005E0060"/>
    <w:rsid w:val="005F2171"/>
    <w:rsid w:val="005F40FB"/>
    <w:rsid w:val="00601EE3"/>
    <w:rsid w:val="00633BF6"/>
    <w:rsid w:val="00633E9E"/>
    <w:rsid w:val="0063696A"/>
    <w:rsid w:val="0065085F"/>
    <w:rsid w:val="00663708"/>
    <w:rsid w:val="00666BCB"/>
    <w:rsid w:val="00677A84"/>
    <w:rsid w:val="00687F66"/>
    <w:rsid w:val="00696A39"/>
    <w:rsid w:val="006A249A"/>
    <w:rsid w:val="006C7C1D"/>
    <w:rsid w:val="006E6D26"/>
    <w:rsid w:val="006E7F26"/>
    <w:rsid w:val="00700F10"/>
    <w:rsid w:val="00725BAF"/>
    <w:rsid w:val="007671D1"/>
    <w:rsid w:val="0077130E"/>
    <w:rsid w:val="007A7A9D"/>
    <w:rsid w:val="007D23F5"/>
    <w:rsid w:val="007D5F0A"/>
    <w:rsid w:val="007E1A32"/>
    <w:rsid w:val="007F0E87"/>
    <w:rsid w:val="008268E8"/>
    <w:rsid w:val="00846B37"/>
    <w:rsid w:val="00860750"/>
    <w:rsid w:val="00882D41"/>
    <w:rsid w:val="00892DD8"/>
    <w:rsid w:val="008B3E08"/>
    <w:rsid w:val="008B5CAC"/>
    <w:rsid w:val="008D0590"/>
    <w:rsid w:val="008F2D96"/>
    <w:rsid w:val="008F6793"/>
    <w:rsid w:val="00924F5F"/>
    <w:rsid w:val="00932994"/>
    <w:rsid w:val="00947441"/>
    <w:rsid w:val="00965E29"/>
    <w:rsid w:val="00983E04"/>
    <w:rsid w:val="009865B1"/>
    <w:rsid w:val="009C1824"/>
    <w:rsid w:val="009D5BCC"/>
    <w:rsid w:val="009E4E88"/>
    <w:rsid w:val="009E70A5"/>
    <w:rsid w:val="00A40C83"/>
    <w:rsid w:val="00A43DAE"/>
    <w:rsid w:val="00A50F29"/>
    <w:rsid w:val="00A52EED"/>
    <w:rsid w:val="00A54B9D"/>
    <w:rsid w:val="00A571AF"/>
    <w:rsid w:val="00A77AF8"/>
    <w:rsid w:val="00A802F0"/>
    <w:rsid w:val="00A903DD"/>
    <w:rsid w:val="00A94FE4"/>
    <w:rsid w:val="00AC1D81"/>
    <w:rsid w:val="00B1411E"/>
    <w:rsid w:val="00B2047A"/>
    <w:rsid w:val="00B22BC0"/>
    <w:rsid w:val="00B24060"/>
    <w:rsid w:val="00B26433"/>
    <w:rsid w:val="00B316A2"/>
    <w:rsid w:val="00B464F2"/>
    <w:rsid w:val="00B507A7"/>
    <w:rsid w:val="00B57A01"/>
    <w:rsid w:val="00B755C8"/>
    <w:rsid w:val="00B84142"/>
    <w:rsid w:val="00B93528"/>
    <w:rsid w:val="00B96F14"/>
    <w:rsid w:val="00BD1474"/>
    <w:rsid w:val="00C12FE6"/>
    <w:rsid w:val="00C15AA9"/>
    <w:rsid w:val="00C652C8"/>
    <w:rsid w:val="00C70E8B"/>
    <w:rsid w:val="00C8217C"/>
    <w:rsid w:val="00CA2059"/>
    <w:rsid w:val="00CC5A7C"/>
    <w:rsid w:val="00CE64A1"/>
    <w:rsid w:val="00CF4633"/>
    <w:rsid w:val="00D27BDC"/>
    <w:rsid w:val="00D27BEE"/>
    <w:rsid w:val="00D40631"/>
    <w:rsid w:val="00D5127C"/>
    <w:rsid w:val="00D9176D"/>
    <w:rsid w:val="00DA7E26"/>
    <w:rsid w:val="00DB5377"/>
    <w:rsid w:val="00DB5F64"/>
    <w:rsid w:val="00DB62EA"/>
    <w:rsid w:val="00DB78F4"/>
    <w:rsid w:val="00DE04E9"/>
    <w:rsid w:val="00DF62EB"/>
    <w:rsid w:val="00E02BA6"/>
    <w:rsid w:val="00E175C5"/>
    <w:rsid w:val="00E327FB"/>
    <w:rsid w:val="00E339C5"/>
    <w:rsid w:val="00E44149"/>
    <w:rsid w:val="00E45318"/>
    <w:rsid w:val="00E61D85"/>
    <w:rsid w:val="00E706F3"/>
    <w:rsid w:val="00E77840"/>
    <w:rsid w:val="00E80B73"/>
    <w:rsid w:val="00E87435"/>
    <w:rsid w:val="00EA3582"/>
    <w:rsid w:val="00EC4BD3"/>
    <w:rsid w:val="00EC5F4D"/>
    <w:rsid w:val="00EE2CE2"/>
    <w:rsid w:val="00EF27A8"/>
    <w:rsid w:val="00F220D1"/>
    <w:rsid w:val="00F30BA8"/>
    <w:rsid w:val="00F30F56"/>
    <w:rsid w:val="00F356F2"/>
    <w:rsid w:val="00FA5676"/>
    <w:rsid w:val="00FB53ED"/>
    <w:rsid w:val="00FC0AA9"/>
    <w:rsid w:val="00FC25A8"/>
    <w:rsid w:val="00FD24A3"/>
    <w:rsid w:val="00FE0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AA0E1"/>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character" w:styleId="CommentReference">
    <w:name w:val="annotation reference"/>
    <w:basedOn w:val="DefaultParagraphFont"/>
    <w:semiHidden/>
    <w:unhideWhenUsed/>
    <w:rsid w:val="00157AEB"/>
    <w:rPr>
      <w:sz w:val="16"/>
      <w:szCs w:val="16"/>
    </w:rPr>
  </w:style>
  <w:style w:type="paragraph" w:styleId="CommentText">
    <w:name w:val="annotation text"/>
    <w:basedOn w:val="Normal"/>
    <w:link w:val="CommentTextChar"/>
    <w:semiHidden/>
    <w:unhideWhenUsed/>
    <w:rsid w:val="00157AEB"/>
    <w:rPr>
      <w:sz w:val="20"/>
    </w:rPr>
  </w:style>
  <w:style w:type="character" w:customStyle="1" w:styleId="CommentTextChar">
    <w:name w:val="Comment Text Char"/>
    <w:basedOn w:val="DefaultParagraphFont"/>
    <w:link w:val="CommentText"/>
    <w:semiHidden/>
    <w:rsid w:val="00157AEB"/>
    <w:rPr>
      <w:rFonts w:ascii="CG Times" w:hAnsi="CG Times"/>
    </w:rPr>
  </w:style>
  <w:style w:type="character" w:styleId="UnresolvedMention">
    <w:name w:val="Unresolved Mention"/>
    <w:basedOn w:val="DefaultParagraphFont"/>
    <w:uiPriority w:val="99"/>
    <w:semiHidden/>
    <w:unhideWhenUsed/>
    <w:rsid w:val="00330F05"/>
    <w:rPr>
      <w:color w:val="605E5C"/>
      <w:shd w:val="clear" w:color="auto" w:fill="E1DFDD"/>
    </w:rPr>
  </w:style>
  <w:style w:type="paragraph" w:styleId="CommentSubject">
    <w:name w:val="annotation subject"/>
    <w:basedOn w:val="CommentText"/>
    <w:next w:val="CommentText"/>
    <w:link w:val="CommentSubjectChar"/>
    <w:semiHidden/>
    <w:unhideWhenUsed/>
    <w:rsid w:val="00B316A2"/>
    <w:rPr>
      <w:b/>
      <w:bCs/>
    </w:rPr>
  </w:style>
  <w:style w:type="character" w:customStyle="1" w:styleId="CommentSubjectChar">
    <w:name w:val="Comment Subject Char"/>
    <w:basedOn w:val="CommentTextChar"/>
    <w:link w:val="CommentSubject"/>
    <w:semiHidden/>
    <w:rsid w:val="00B316A2"/>
    <w:rPr>
      <w:rFonts w:ascii="CG Times" w:hAnsi="CG Times"/>
      <w:b/>
      <w:bCs/>
    </w:rPr>
  </w:style>
  <w:style w:type="paragraph" w:styleId="Revision">
    <w:name w:val="Revision"/>
    <w:hidden/>
    <w:uiPriority w:val="99"/>
    <w:semiHidden/>
    <w:rsid w:val="00B316A2"/>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3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a@gea.gov.gy"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A10377-FDDA-4212-94F6-3A7438F7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3925</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Tahseen Ali</cp:lastModifiedBy>
  <cp:revision>2</cp:revision>
  <cp:lastPrinted>2009-03-05T06:40:00Z</cp:lastPrinted>
  <dcterms:created xsi:type="dcterms:W3CDTF">2022-03-16T10:18:00Z</dcterms:created>
  <dcterms:modified xsi:type="dcterms:W3CDTF">2022-03-16T10:18:00Z</dcterms:modified>
</cp:coreProperties>
</file>