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E4F892" w14:textId="77777777" w:rsidR="008829D1" w:rsidRDefault="008829D1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</w:rPr>
      </w:pPr>
    </w:p>
    <w:p w14:paraId="2A176219" w14:textId="77777777" w:rsidR="00BF7237" w:rsidRDefault="00BF7237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</w:rPr>
      </w:pPr>
    </w:p>
    <w:p w14:paraId="589EB1CA" w14:textId="65593371" w:rsidR="005130C3" w:rsidRDefault="005130C3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</w:rPr>
      </w:pPr>
      <w:r w:rsidRPr="00152AD0">
        <w:rPr>
          <w:bCs/>
          <w:smallCaps w:val="0"/>
        </w:rPr>
        <w:t>GENERAL PROCUREMENT NOTICE</w:t>
      </w:r>
    </w:p>
    <w:p w14:paraId="588E5928" w14:textId="67FF3456" w:rsidR="008829D1" w:rsidRDefault="008829D1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</w:rPr>
      </w:pPr>
    </w:p>
    <w:p w14:paraId="4487BB28" w14:textId="77777777" w:rsidR="008829D1" w:rsidRPr="00152AD0" w:rsidRDefault="008829D1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</w:rPr>
      </w:pPr>
    </w:p>
    <w:p w14:paraId="5B176C4C" w14:textId="77777777" w:rsidR="005130C3" w:rsidRPr="00152AD0" w:rsidRDefault="005130C3">
      <w:pPr>
        <w:suppressAutoHyphens/>
        <w:rPr>
          <w:rFonts w:ascii="Times New Roman" w:hAnsi="Times New Roman"/>
          <w:spacing w:val="-2"/>
          <w:sz w:val="16"/>
          <w:szCs w:val="16"/>
        </w:rPr>
      </w:pPr>
    </w:p>
    <w:p w14:paraId="2CA27840" w14:textId="77777777" w:rsidR="005F40FB" w:rsidRPr="00152AD0" w:rsidRDefault="00057D4D" w:rsidP="003818BD">
      <w:pPr>
        <w:suppressAutoHyphens/>
        <w:rPr>
          <w:rFonts w:ascii="Times New Roman" w:hAnsi="Times New Roman"/>
          <w:spacing w:val="-2"/>
        </w:rPr>
      </w:pPr>
      <w:r w:rsidRPr="00152AD0">
        <w:rPr>
          <w:rFonts w:ascii="Times New Roman" w:hAnsi="Times New Roman"/>
          <w:spacing w:val="-2"/>
        </w:rPr>
        <w:t>M</w:t>
      </w:r>
      <w:r w:rsidR="00007FC7" w:rsidRPr="00152AD0">
        <w:rPr>
          <w:rFonts w:ascii="Times New Roman" w:hAnsi="Times New Roman"/>
          <w:spacing w:val="-2"/>
        </w:rPr>
        <w:t>OROCCO</w:t>
      </w:r>
    </w:p>
    <w:p w14:paraId="6FEC0484" w14:textId="6AC6703E" w:rsidR="005F40FB" w:rsidRPr="00152AD0" w:rsidRDefault="001B0290" w:rsidP="001B0290">
      <w:pPr>
        <w:suppressAutoHyphens/>
        <w:rPr>
          <w:rFonts w:ascii="Times New Roman" w:hAnsi="Times New Roman"/>
          <w:spacing w:val="-2"/>
        </w:rPr>
      </w:pPr>
      <w:r w:rsidRPr="00152AD0">
        <w:rPr>
          <w:rFonts w:ascii="Times New Roman" w:hAnsi="Times New Roman"/>
          <w:spacing w:val="-2"/>
        </w:rPr>
        <w:t>Nigeria – Morocco Gas Pipeline (</w:t>
      </w:r>
      <w:r w:rsidR="00B12069" w:rsidRPr="00152AD0">
        <w:rPr>
          <w:rFonts w:ascii="Times New Roman" w:hAnsi="Times New Roman"/>
          <w:spacing w:val="-2"/>
        </w:rPr>
        <w:t>NMGP</w:t>
      </w:r>
      <w:r w:rsidRPr="00152AD0">
        <w:rPr>
          <w:rFonts w:ascii="Times New Roman" w:hAnsi="Times New Roman"/>
          <w:spacing w:val="-2"/>
        </w:rPr>
        <w:t>) Project – Front End Engineering Design (</w:t>
      </w:r>
      <w:r w:rsidR="00057D4D" w:rsidRPr="00152AD0">
        <w:rPr>
          <w:rFonts w:ascii="Times New Roman" w:hAnsi="Times New Roman"/>
          <w:spacing w:val="-2"/>
        </w:rPr>
        <w:t>FEED</w:t>
      </w:r>
      <w:r w:rsidRPr="00152AD0">
        <w:rPr>
          <w:rFonts w:ascii="Times New Roman" w:hAnsi="Times New Roman"/>
          <w:spacing w:val="-2"/>
        </w:rPr>
        <w:t xml:space="preserve">) Phase </w:t>
      </w:r>
      <w:r w:rsidR="00057D4D" w:rsidRPr="00152AD0">
        <w:rPr>
          <w:rFonts w:ascii="Times New Roman" w:hAnsi="Times New Roman"/>
          <w:spacing w:val="-2"/>
        </w:rPr>
        <w:t>II</w:t>
      </w:r>
      <w:r w:rsidR="00B12069" w:rsidRPr="00152AD0">
        <w:rPr>
          <w:rFonts w:ascii="Times New Roman" w:hAnsi="Times New Roman"/>
          <w:spacing w:val="-2"/>
        </w:rPr>
        <w:t xml:space="preserve"> </w:t>
      </w:r>
      <w:r w:rsidRPr="00152AD0">
        <w:rPr>
          <w:rFonts w:ascii="Times New Roman" w:hAnsi="Times New Roman"/>
          <w:spacing w:val="-2"/>
        </w:rPr>
        <w:t>Study</w:t>
      </w:r>
    </w:p>
    <w:p w14:paraId="4C7630EA" w14:textId="77777777" w:rsidR="005F40FB" w:rsidRPr="00152AD0" w:rsidRDefault="00057D4D" w:rsidP="003818BD">
      <w:pPr>
        <w:suppressAutoHyphens/>
        <w:rPr>
          <w:rFonts w:ascii="Times New Roman" w:hAnsi="Times New Roman"/>
          <w:i/>
          <w:iCs/>
          <w:spacing w:val="-2"/>
        </w:rPr>
      </w:pPr>
      <w:r w:rsidRPr="00152AD0">
        <w:rPr>
          <w:rFonts w:ascii="Times New Roman" w:hAnsi="Times New Roman"/>
          <w:spacing w:val="-2"/>
        </w:rPr>
        <w:t>ENERGY</w:t>
      </w:r>
    </w:p>
    <w:p w14:paraId="6D3F6FAD" w14:textId="77777777" w:rsidR="005F40FB" w:rsidRPr="00152AD0" w:rsidRDefault="005F40FB" w:rsidP="003818BD">
      <w:pPr>
        <w:suppressAutoHyphens/>
        <w:rPr>
          <w:rFonts w:ascii="Times New Roman" w:hAnsi="Times New Roman"/>
          <w:spacing w:val="-2"/>
          <w:sz w:val="24"/>
        </w:rPr>
      </w:pPr>
      <w:r w:rsidRPr="00152AD0">
        <w:rPr>
          <w:rFonts w:ascii="Times New Roman" w:hAnsi="Times New Roman"/>
          <w:spacing w:val="-2"/>
          <w:sz w:val="24"/>
        </w:rPr>
        <w:t>GENERAL PROCUREMENT NOTICE</w:t>
      </w:r>
    </w:p>
    <w:p w14:paraId="35AC248D" w14:textId="77777777" w:rsidR="005F40FB" w:rsidRPr="00152AD0" w:rsidRDefault="005F40FB" w:rsidP="003818BD">
      <w:pPr>
        <w:pStyle w:val="BodyText"/>
        <w:rPr>
          <w:rFonts w:ascii="Times New Roman" w:hAnsi="Times New Roman"/>
          <w:szCs w:val="24"/>
        </w:rPr>
      </w:pPr>
      <w:r w:rsidRPr="00152AD0">
        <w:rPr>
          <w:rFonts w:ascii="Times New Roman" w:hAnsi="Times New Roman"/>
          <w:szCs w:val="24"/>
        </w:rPr>
        <w:t>Mode of Financing:</w:t>
      </w:r>
      <w:r w:rsidR="00057D4D" w:rsidRPr="00152AD0">
        <w:rPr>
          <w:rFonts w:ascii="Times New Roman" w:hAnsi="Times New Roman"/>
          <w:szCs w:val="24"/>
        </w:rPr>
        <w:t xml:space="preserve"> IJARA</w:t>
      </w:r>
    </w:p>
    <w:p w14:paraId="280313DC" w14:textId="27D5FE4F" w:rsidR="005F40FB" w:rsidRPr="00152AD0" w:rsidRDefault="005F40FB" w:rsidP="003818BD">
      <w:pPr>
        <w:pStyle w:val="BodyText"/>
      </w:pPr>
      <w:r w:rsidRPr="00152AD0">
        <w:rPr>
          <w:rFonts w:ascii="Times New Roman" w:hAnsi="Times New Roman"/>
          <w:szCs w:val="24"/>
        </w:rPr>
        <w:t>Financing No.</w:t>
      </w:r>
      <w:r w:rsidR="001B0290" w:rsidRPr="00152AD0">
        <w:rPr>
          <w:rFonts w:ascii="Times New Roman" w:hAnsi="Times New Roman"/>
          <w:szCs w:val="24"/>
        </w:rPr>
        <w:t>:</w:t>
      </w:r>
      <w:r w:rsidRPr="00152AD0">
        <w:rPr>
          <w:rFonts w:ascii="Times New Roman" w:hAnsi="Times New Roman"/>
          <w:szCs w:val="24"/>
        </w:rPr>
        <w:t xml:space="preserve"> </w:t>
      </w:r>
      <w:r w:rsidR="00B12069" w:rsidRPr="00152AD0">
        <w:t>MAR1051</w:t>
      </w:r>
    </w:p>
    <w:p w14:paraId="191DA236" w14:textId="77777777" w:rsidR="00D14298" w:rsidRPr="00152AD0" w:rsidRDefault="00D14298" w:rsidP="00D14298">
      <w:pPr>
        <w:suppressAutoHyphens/>
        <w:rPr>
          <w:rFonts w:ascii="Times New Roman" w:hAnsi="Times New Roman"/>
          <w:spacing w:val="-2"/>
          <w:sz w:val="16"/>
          <w:szCs w:val="16"/>
        </w:rPr>
      </w:pPr>
    </w:p>
    <w:p w14:paraId="20E4A971" w14:textId="260FC1CC" w:rsidR="005130C3" w:rsidRPr="00401060" w:rsidRDefault="00D04133" w:rsidP="00D14298">
      <w:pPr>
        <w:suppressAutoHyphens/>
        <w:spacing w:before="120" w:after="120"/>
        <w:jc w:val="both"/>
        <w:rPr>
          <w:rFonts w:ascii="Times New Roman" w:hAnsi="Times New Roman"/>
          <w:spacing w:val="-2"/>
          <w:sz w:val="24"/>
        </w:rPr>
      </w:pPr>
      <w:r w:rsidRPr="00D04133">
        <w:rPr>
          <w:rFonts w:ascii="Times New Roman" w:hAnsi="Times New Roman"/>
          <w:spacing w:val="-2"/>
          <w:sz w:val="24"/>
        </w:rPr>
        <w:t xml:space="preserve">The Office National des </w:t>
      </w:r>
      <w:proofErr w:type="spellStart"/>
      <w:r w:rsidRPr="00D04133">
        <w:rPr>
          <w:rFonts w:ascii="Times New Roman" w:hAnsi="Times New Roman"/>
          <w:spacing w:val="-2"/>
          <w:sz w:val="24"/>
        </w:rPr>
        <w:t>Hydrocarbures</w:t>
      </w:r>
      <w:proofErr w:type="spellEnd"/>
      <w:r w:rsidRPr="00D04133">
        <w:rPr>
          <w:rFonts w:ascii="Times New Roman" w:hAnsi="Times New Roman"/>
          <w:spacing w:val="-2"/>
          <w:sz w:val="24"/>
        </w:rPr>
        <w:t xml:space="preserve"> et des </w:t>
      </w:r>
      <w:proofErr w:type="spellStart"/>
      <w:r w:rsidRPr="00D04133">
        <w:rPr>
          <w:rFonts w:ascii="Times New Roman" w:hAnsi="Times New Roman"/>
          <w:spacing w:val="-2"/>
          <w:sz w:val="24"/>
        </w:rPr>
        <w:t>Mines</w:t>
      </w:r>
      <w:proofErr w:type="spellEnd"/>
      <w:r w:rsidRPr="00D04133">
        <w:rPr>
          <w:rFonts w:ascii="Times New Roman" w:hAnsi="Times New Roman"/>
          <w:spacing w:val="-2"/>
          <w:sz w:val="24"/>
        </w:rPr>
        <w:t xml:space="preserve"> (ONHYM) and The Nigerian National Petroleum Corporation (NNPC) </w:t>
      </w:r>
      <w:r>
        <w:rPr>
          <w:rFonts w:ascii="Times New Roman" w:hAnsi="Times New Roman"/>
          <w:spacing w:val="-2"/>
          <w:sz w:val="24"/>
        </w:rPr>
        <w:t>are engaged in the development of the Nigeria –</w:t>
      </w:r>
      <w:r w:rsidR="00A2459C"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 xml:space="preserve">Morocco Gas Pipeline Project. </w:t>
      </w:r>
      <w:r w:rsidR="001B0290" w:rsidRPr="00D5419C">
        <w:rPr>
          <w:rFonts w:ascii="Times New Roman" w:hAnsi="Times New Roman"/>
          <w:spacing w:val="-2"/>
          <w:sz w:val="24"/>
        </w:rPr>
        <w:t xml:space="preserve">ONHYM </w:t>
      </w:r>
      <w:r w:rsidR="005130C3" w:rsidRPr="00D5419C">
        <w:rPr>
          <w:rFonts w:ascii="Times New Roman" w:hAnsi="Times New Roman"/>
          <w:spacing w:val="-2"/>
          <w:sz w:val="24"/>
        </w:rPr>
        <w:t xml:space="preserve">has applied for financing from the </w:t>
      </w:r>
      <w:r w:rsidR="00DF62EB" w:rsidRPr="00D5419C">
        <w:rPr>
          <w:rFonts w:ascii="Times New Roman" w:hAnsi="Times New Roman"/>
          <w:spacing w:val="-2"/>
          <w:sz w:val="24"/>
        </w:rPr>
        <w:t>Islamic Development</w:t>
      </w:r>
      <w:r w:rsidR="005130C3" w:rsidRPr="00D5419C">
        <w:rPr>
          <w:rFonts w:ascii="Times New Roman" w:hAnsi="Times New Roman"/>
          <w:spacing w:val="-2"/>
          <w:sz w:val="24"/>
        </w:rPr>
        <w:t xml:space="preserve"> Bank toward</w:t>
      </w:r>
      <w:r w:rsidR="00B352AC" w:rsidRPr="00D5419C">
        <w:rPr>
          <w:rFonts w:ascii="Times New Roman" w:hAnsi="Times New Roman"/>
          <w:spacing w:val="-2"/>
          <w:sz w:val="24"/>
        </w:rPr>
        <w:t>s</w:t>
      </w:r>
      <w:r w:rsidR="005130C3" w:rsidRPr="00D5419C">
        <w:rPr>
          <w:rFonts w:ascii="Times New Roman" w:hAnsi="Times New Roman"/>
          <w:spacing w:val="-2"/>
          <w:sz w:val="24"/>
        </w:rPr>
        <w:t xml:space="preserve"> the </w:t>
      </w:r>
      <w:r w:rsidR="00B352AC" w:rsidRPr="00D5419C">
        <w:rPr>
          <w:rFonts w:ascii="Times New Roman" w:hAnsi="Times New Roman"/>
          <w:spacing w:val="-2"/>
          <w:sz w:val="24"/>
        </w:rPr>
        <w:t>procurement of two (</w:t>
      </w:r>
      <w:r w:rsidR="00B12069" w:rsidRPr="00D5419C">
        <w:rPr>
          <w:rFonts w:ascii="Times New Roman" w:hAnsi="Times New Roman"/>
          <w:spacing w:val="-2"/>
          <w:sz w:val="24"/>
        </w:rPr>
        <w:t>2</w:t>
      </w:r>
      <w:r w:rsidR="00B352AC" w:rsidRPr="00D5419C">
        <w:rPr>
          <w:rFonts w:ascii="Times New Roman" w:hAnsi="Times New Roman"/>
          <w:spacing w:val="-2"/>
          <w:sz w:val="24"/>
        </w:rPr>
        <w:t>)</w:t>
      </w:r>
      <w:r w:rsidR="00B12069" w:rsidRPr="00D5419C">
        <w:rPr>
          <w:rFonts w:ascii="Times New Roman" w:hAnsi="Times New Roman"/>
          <w:spacing w:val="-2"/>
          <w:sz w:val="24"/>
        </w:rPr>
        <w:t xml:space="preserve"> </w:t>
      </w:r>
      <w:r w:rsidR="00B352AC" w:rsidRPr="00D5419C">
        <w:rPr>
          <w:rFonts w:ascii="Times New Roman" w:hAnsi="Times New Roman"/>
          <w:spacing w:val="-2"/>
          <w:sz w:val="24"/>
        </w:rPr>
        <w:t>S</w:t>
      </w:r>
      <w:r w:rsidR="00B12069" w:rsidRPr="00D5419C">
        <w:rPr>
          <w:rFonts w:ascii="Times New Roman" w:hAnsi="Times New Roman"/>
          <w:spacing w:val="-2"/>
          <w:sz w:val="24"/>
        </w:rPr>
        <w:t xml:space="preserve">ervices </w:t>
      </w:r>
      <w:r w:rsidR="00B352AC" w:rsidRPr="00D5419C">
        <w:rPr>
          <w:rFonts w:ascii="Times New Roman" w:hAnsi="Times New Roman"/>
          <w:spacing w:val="-2"/>
          <w:sz w:val="24"/>
        </w:rPr>
        <w:t xml:space="preserve">Contracts </w:t>
      </w:r>
      <w:r w:rsidR="00B12069" w:rsidRPr="00D5419C">
        <w:rPr>
          <w:rFonts w:ascii="Times New Roman" w:hAnsi="Times New Roman"/>
          <w:spacing w:val="-2"/>
          <w:sz w:val="24"/>
        </w:rPr>
        <w:t xml:space="preserve">associated </w:t>
      </w:r>
      <w:r w:rsidR="00B352AC" w:rsidRPr="00D5419C">
        <w:rPr>
          <w:rFonts w:ascii="Times New Roman" w:hAnsi="Times New Roman"/>
          <w:spacing w:val="-2"/>
          <w:sz w:val="24"/>
        </w:rPr>
        <w:t xml:space="preserve">with the </w:t>
      </w:r>
      <w:r w:rsidR="00057D4D" w:rsidRPr="00D5419C">
        <w:rPr>
          <w:rFonts w:ascii="Times New Roman" w:hAnsi="Times New Roman"/>
          <w:spacing w:val="-2"/>
          <w:sz w:val="24"/>
        </w:rPr>
        <w:t xml:space="preserve">Nigeria </w:t>
      </w:r>
      <w:r w:rsidR="00B352AC" w:rsidRPr="00D5419C">
        <w:rPr>
          <w:rFonts w:ascii="Times New Roman" w:hAnsi="Times New Roman"/>
          <w:spacing w:val="-2"/>
          <w:sz w:val="24"/>
        </w:rPr>
        <w:t xml:space="preserve">- </w:t>
      </w:r>
      <w:r w:rsidR="00057D4D" w:rsidRPr="00D5419C">
        <w:rPr>
          <w:rFonts w:ascii="Times New Roman" w:hAnsi="Times New Roman"/>
          <w:spacing w:val="-2"/>
          <w:sz w:val="24"/>
        </w:rPr>
        <w:t>Morocco Gas Pipelines</w:t>
      </w:r>
      <w:r w:rsidR="00B352AC" w:rsidRPr="00D5419C">
        <w:rPr>
          <w:rFonts w:ascii="Times New Roman" w:hAnsi="Times New Roman"/>
          <w:spacing w:val="-2"/>
          <w:sz w:val="24"/>
        </w:rPr>
        <w:t xml:space="preserve"> (NMGP) Project </w:t>
      </w:r>
      <w:r w:rsidR="00057D4D" w:rsidRPr="00D5419C">
        <w:rPr>
          <w:rFonts w:ascii="Times New Roman" w:hAnsi="Times New Roman"/>
          <w:spacing w:val="-2"/>
          <w:sz w:val="24"/>
        </w:rPr>
        <w:t>FEED Phase II</w:t>
      </w:r>
      <w:r w:rsidR="00B12069" w:rsidRPr="00D5419C">
        <w:rPr>
          <w:rFonts w:ascii="Times New Roman" w:hAnsi="Times New Roman"/>
          <w:spacing w:val="-2"/>
          <w:sz w:val="24"/>
        </w:rPr>
        <w:t xml:space="preserve"> </w:t>
      </w:r>
      <w:r w:rsidR="00B352AC" w:rsidRPr="00D5419C">
        <w:rPr>
          <w:rFonts w:ascii="Times New Roman" w:hAnsi="Times New Roman"/>
          <w:spacing w:val="-2"/>
          <w:sz w:val="24"/>
        </w:rPr>
        <w:t>Study. ONHYM</w:t>
      </w:r>
      <w:r w:rsidR="005130C3" w:rsidRPr="00D5419C">
        <w:rPr>
          <w:rFonts w:ascii="Times New Roman" w:hAnsi="Times New Roman"/>
          <w:spacing w:val="-2"/>
          <w:sz w:val="24"/>
        </w:rPr>
        <w:t xml:space="preserve"> intends to </w:t>
      </w:r>
      <w:r w:rsidR="00B352AC" w:rsidRPr="00D5419C">
        <w:rPr>
          <w:rFonts w:ascii="Times New Roman" w:hAnsi="Times New Roman"/>
          <w:spacing w:val="-2"/>
          <w:sz w:val="24"/>
        </w:rPr>
        <w:t xml:space="preserve">use </w:t>
      </w:r>
      <w:r w:rsidR="005130C3" w:rsidRPr="00D5419C">
        <w:rPr>
          <w:rFonts w:ascii="Times New Roman" w:hAnsi="Times New Roman"/>
          <w:spacing w:val="-2"/>
          <w:sz w:val="24"/>
        </w:rPr>
        <w:t xml:space="preserve">part of the proceeds </w:t>
      </w:r>
      <w:r w:rsidR="00B352AC" w:rsidRPr="00D5419C">
        <w:rPr>
          <w:rFonts w:ascii="Times New Roman" w:hAnsi="Times New Roman"/>
          <w:spacing w:val="-2"/>
          <w:sz w:val="24"/>
        </w:rPr>
        <w:t xml:space="preserve">for </w:t>
      </w:r>
      <w:r w:rsidR="005130C3" w:rsidRPr="00D5419C">
        <w:rPr>
          <w:rFonts w:ascii="Times New Roman" w:hAnsi="Times New Roman"/>
          <w:spacing w:val="-2"/>
          <w:sz w:val="24"/>
        </w:rPr>
        <w:t xml:space="preserve">payments for </w:t>
      </w:r>
      <w:r w:rsidR="00B352AC" w:rsidRPr="00D5419C">
        <w:rPr>
          <w:rFonts w:ascii="Times New Roman" w:hAnsi="Times New Roman"/>
          <w:spacing w:val="-2"/>
          <w:sz w:val="24"/>
        </w:rPr>
        <w:t>C</w:t>
      </w:r>
      <w:r w:rsidR="005130C3" w:rsidRPr="00D5419C">
        <w:rPr>
          <w:rFonts w:ascii="Times New Roman" w:hAnsi="Times New Roman"/>
          <w:spacing w:val="-2"/>
          <w:sz w:val="24"/>
        </w:rPr>
        <w:t xml:space="preserve">onsulting </w:t>
      </w:r>
      <w:r w:rsidR="00B352AC" w:rsidRPr="00D5419C">
        <w:rPr>
          <w:rFonts w:ascii="Times New Roman" w:hAnsi="Times New Roman"/>
          <w:spacing w:val="-2"/>
          <w:sz w:val="24"/>
        </w:rPr>
        <w:t>S</w:t>
      </w:r>
      <w:r w:rsidR="005130C3" w:rsidRPr="00D5419C">
        <w:rPr>
          <w:rFonts w:ascii="Times New Roman" w:hAnsi="Times New Roman"/>
          <w:spacing w:val="-2"/>
          <w:sz w:val="24"/>
        </w:rPr>
        <w:t>ervices to be procured under th</w:t>
      </w:r>
      <w:r w:rsidR="00B352AC" w:rsidRPr="00D5419C">
        <w:rPr>
          <w:rFonts w:ascii="Times New Roman" w:hAnsi="Times New Roman"/>
          <w:spacing w:val="-2"/>
          <w:sz w:val="24"/>
        </w:rPr>
        <w:t>e NMGP project</w:t>
      </w:r>
      <w:r w:rsidR="005130C3" w:rsidRPr="00D5419C">
        <w:rPr>
          <w:rFonts w:ascii="Times New Roman" w:hAnsi="Times New Roman"/>
          <w:spacing w:val="-2"/>
          <w:sz w:val="24"/>
        </w:rPr>
        <w:t>.</w:t>
      </w:r>
      <w:r w:rsidR="00401060" w:rsidRPr="00D5419C"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iCs/>
          <w:sz w:val="24"/>
        </w:rPr>
        <w:t>This project is expected to</w:t>
      </w:r>
      <w:r w:rsidR="00401060" w:rsidRPr="00D5419C">
        <w:rPr>
          <w:rFonts w:ascii="Times New Roman" w:hAnsi="Times New Roman"/>
          <w:iCs/>
          <w:sz w:val="24"/>
        </w:rPr>
        <w:t xml:space="preserve"> be jointly financed by the OPEC Fund.</w:t>
      </w:r>
      <w:r w:rsidR="008D1898" w:rsidRPr="00401060">
        <w:rPr>
          <w:rFonts w:ascii="Times New Roman" w:hAnsi="Times New Roman"/>
          <w:spacing w:val="-2"/>
          <w:sz w:val="24"/>
        </w:rPr>
        <w:t xml:space="preserve"> </w:t>
      </w:r>
      <w:r w:rsidR="005130C3" w:rsidRPr="00401060">
        <w:rPr>
          <w:rFonts w:ascii="Times New Roman" w:hAnsi="Times New Roman"/>
          <w:spacing w:val="-2"/>
          <w:sz w:val="24"/>
        </w:rPr>
        <w:t xml:space="preserve"> </w:t>
      </w:r>
    </w:p>
    <w:p w14:paraId="7F4513E3" w14:textId="17F9C33F" w:rsidR="005130C3" w:rsidRPr="00152AD0" w:rsidRDefault="00DF1B1D" w:rsidP="00D14298">
      <w:pPr>
        <w:suppressAutoHyphens/>
        <w:spacing w:before="120" w:after="120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 xml:space="preserve">These </w:t>
      </w:r>
      <w:r w:rsidR="00B352AC" w:rsidRPr="00152AD0">
        <w:rPr>
          <w:rFonts w:ascii="Times New Roman" w:hAnsi="Times New Roman"/>
          <w:spacing w:val="-2"/>
          <w:sz w:val="24"/>
        </w:rPr>
        <w:t>C</w:t>
      </w:r>
      <w:r w:rsidR="00EF43FC" w:rsidRPr="00152AD0">
        <w:rPr>
          <w:rFonts w:ascii="Times New Roman" w:hAnsi="Times New Roman"/>
          <w:spacing w:val="-2"/>
          <w:sz w:val="24"/>
        </w:rPr>
        <w:t xml:space="preserve">ontracts </w:t>
      </w:r>
      <w:r w:rsidR="00725AA3" w:rsidRPr="00152AD0">
        <w:rPr>
          <w:rFonts w:ascii="Times New Roman" w:hAnsi="Times New Roman"/>
          <w:spacing w:val="-2"/>
          <w:sz w:val="24"/>
        </w:rPr>
        <w:t>include the following components:</w:t>
      </w:r>
    </w:p>
    <w:p w14:paraId="0DB160E8" w14:textId="64961FA5" w:rsidR="00725AA3" w:rsidRPr="00152AD0" w:rsidRDefault="009D2DDC" w:rsidP="006B4824">
      <w:pPr>
        <w:pStyle w:val="ListParagraph"/>
        <w:numPr>
          <w:ilvl w:val="0"/>
          <w:numId w:val="2"/>
        </w:numPr>
        <w:suppressAutoHyphens/>
        <w:spacing w:after="0"/>
        <w:ind w:left="714" w:hanging="357"/>
        <w:jc w:val="both"/>
        <w:rPr>
          <w:rFonts w:ascii="Times New Roman" w:hAnsi="Times New Roman"/>
          <w:spacing w:val="-2"/>
          <w:sz w:val="24"/>
          <w:lang w:val="en-US"/>
        </w:rPr>
      </w:pPr>
      <w:r w:rsidRPr="00152AD0">
        <w:rPr>
          <w:rFonts w:ascii="Times New Roman" w:hAnsi="Times New Roman"/>
          <w:spacing w:val="-2"/>
          <w:sz w:val="24"/>
          <w:lang w:val="en-US"/>
        </w:rPr>
        <w:t>Environme</w:t>
      </w:r>
      <w:r w:rsidR="00725AA3" w:rsidRPr="00152AD0">
        <w:rPr>
          <w:rFonts w:ascii="Times New Roman" w:hAnsi="Times New Roman"/>
          <w:spacing w:val="-2"/>
          <w:sz w:val="24"/>
          <w:lang w:val="en-US"/>
        </w:rPr>
        <w:t xml:space="preserve">ntal and Social Impact </w:t>
      </w:r>
      <w:r w:rsidR="00B352AC" w:rsidRPr="00152AD0">
        <w:rPr>
          <w:rFonts w:ascii="Times New Roman" w:hAnsi="Times New Roman"/>
          <w:spacing w:val="-2"/>
          <w:sz w:val="24"/>
          <w:lang w:val="en-US"/>
        </w:rPr>
        <w:t xml:space="preserve">Assessment </w:t>
      </w:r>
      <w:r w:rsidR="00725AA3" w:rsidRPr="00152AD0">
        <w:rPr>
          <w:rFonts w:ascii="Times New Roman" w:hAnsi="Times New Roman"/>
          <w:spacing w:val="-2"/>
          <w:sz w:val="24"/>
          <w:lang w:val="en-US"/>
        </w:rPr>
        <w:t>(ESIA)</w:t>
      </w:r>
      <w:r w:rsidR="00F37F3A" w:rsidRPr="00152AD0">
        <w:rPr>
          <w:rFonts w:ascii="Times New Roman" w:hAnsi="Times New Roman"/>
          <w:spacing w:val="-2"/>
          <w:sz w:val="24"/>
          <w:lang w:val="en-US"/>
        </w:rPr>
        <w:t>.</w:t>
      </w:r>
    </w:p>
    <w:p w14:paraId="68DF6A90" w14:textId="77777777" w:rsidR="009D2DDC" w:rsidRPr="00152AD0" w:rsidRDefault="00725AA3" w:rsidP="006B4824">
      <w:pPr>
        <w:pStyle w:val="ListParagraph"/>
        <w:numPr>
          <w:ilvl w:val="0"/>
          <w:numId w:val="2"/>
        </w:numPr>
        <w:suppressAutoHyphens/>
        <w:spacing w:after="0"/>
        <w:ind w:left="714" w:hanging="357"/>
        <w:jc w:val="both"/>
        <w:rPr>
          <w:rFonts w:ascii="Times New Roman" w:hAnsi="Times New Roman"/>
          <w:spacing w:val="-2"/>
          <w:sz w:val="24"/>
          <w:lang w:val="en-US"/>
        </w:rPr>
      </w:pPr>
      <w:r w:rsidRPr="00152AD0">
        <w:rPr>
          <w:rFonts w:ascii="Times New Roman" w:hAnsi="Times New Roman"/>
          <w:spacing w:val="-2"/>
          <w:sz w:val="24"/>
          <w:lang w:val="en-US"/>
        </w:rPr>
        <w:t>Land Acquisition Study (LAS)</w:t>
      </w:r>
      <w:r w:rsidR="009D2DDC" w:rsidRPr="00152AD0">
        <w:rPr>
          <w:rFonts w:ascii="Times New Roman" w:hAnsi="Times New Roman"/>
          <w:spacing w:val="-2"/>
          <w:sz w:val="24"/>
          <w:lang w:val="en-US"/>
        </w:rPr>
        <w:t>.</w:t>
      </w:r>
    </w:p>
    <w:p w14:paraId="5E07FEB0" w14:textId="717E2745" w:rsidR="009D2DDC" w:rsidRDefault="009D2DDC" w:rsidP="006B4824">
      <w:pPr>
        <w:pStyle w:val="ListParagraph"/>
        <w:numPr>
          <w:ilvl w:val="0"/>
          <w:numId w:val="2"/>
        </w:numPr>
        <w:suppressAutoHyphens/>
        <w:spacing w:after="0"/>
        <w:ind w:left="714" w:hanging="357"/>
        <w:jc w:val="both"/>
        <w:rPr>
          <w:rFonts w:ascii="Times New Roman" w:hAnsi="Times New Roman"/>
          <w:spacing w:val="-2"/>
          <w:sz w:val="24"/>
          <w:lang w:val="en-US"/>
        </w:rPr>
      </w:pPr>
      <w:r w:rsidRPr="00152AD0">
        <w:rPr>
          <w:rFonts w:ascii="Times New Roman" w:hAnsi="Times New Roman"/>
          <w:spacing w:val="-2"/>
          <w:sz w:val="24"/>
          <w:lang w:val="en-US"/>
        </w:rPr>
        <w:t>Financial Audit</w:t>
      </w:r>
      <w:r w:rsidR="00725AA3" w:rsidRPr="00152AD0">
        <w:rPr>
          <w:rFonts w:ascii="Times New Roman" w:hAnsi="Times New Roman"/>
          <w:spacing w:val="-2"/>
          <w:sz w:val="24"/>
          <w:lang w:val="en-US"/>
        </w:rPr>
        <w:t>.</w:t>
      </w:r>
    </w:p>
    <w:p w14:paraId="0FB57DED" w14:textId="500EBAAE" w:rsidR="00401060" w:rsidRPr="00152AD0" w:rsidRDefault="00401060" w:rsidP="006B4824">
      <w:pPr>
        <w:pStyle w:val="ListParagraph"/>
        <w:numPr>
          <w:ilvl w:val="0"/>
          <w:numId w:val="2"/>
        </w:numPr>
        <w:suppressAutoHyphens/>
        <w:spacing w:after="0"/>
        <w:ind w:left="714" w:hanging="357"/>
        <w:jc w:val="both"/>
        <w:rPr>
          <w:rFonts w:ascii="Times New Roman" w:hAnsi="Times New Roman"/>
          <w:spacing w:val="-2"/>
          <w:sz w:val="24"/>
          <w:lang w:val="en-US"/>
        </w:rPr>
      </w:pPr>
      <w:r>
        <w:rPr>
          <w:rFonts w:ascii="Times New Roman" w:hAnsi="Times New Roman"/>
          <w:spacing w:val="-2"/>
          <w:sz w:val="24"/>
          <w:lang w:val="en-US"/>
        </w:rPr>
        <w:t>Surveys</w:t>
      </w:r>
    </w:p>
    <w:p w14:paraId="73C280BF" w14:textId="043F57E3" w:rsidR="005130C3" w:rsidRPr="00152AD0" w:rsidRDefault="005130C3" w:rsidP="00D14298">
      <w:pPr>
        <w:suppressAutoHyphens/>
        <w:spacing w:before="120" w:after="120"/>
        <w:jc w:val="both"/>
        <w:rPr>
          <w:rFonts w:ascii="Times New Roman" w:hAnsi="Times New Roman"/>
          <w:i/>
          <w:spacing w:val="-2"/>
          <w:sz w:val="24"/>
        </w:rPr>
      </w:pPr>
      <w:r w:rsidRPr="00152AD0">
        <w:rPr>
          <w:rFonts w:ascii="Times New Roman" w:hAnsi="Times New Roman"/>
          <w:spacing w:val="-2"/>
          <w:sz w:val="24"/>
        </w:rPr>
        <w:t>Consult</w:t>
      </w:r>
      <w:r w:rsidR="009017D1" w:rsidRPr="00152AD0">
        <w:rPr>
          <w:rFonts w:ascii="Times New Roman" w:hAnsi="Times New Roman"/>
          <w:spacing w:val="-2"/>
          <w:sz w:val="24"/>
        </w:rPr>
        <w:t xml:space="preserve">ants for the </w:t>
      </w:r>
      <w:r w:rsidRPr="00152AD0">
        <w:rPr>
          <w:rFonts w:ascii="Times New Roman" w:hAnsi="Times New Roman"/>
          <w:spacing w:val="-2"/>
          <w:sz w:val="24"/>
        </w:rPr>
        <w:t xml:space="preserve">services will be selected in accordance with the </w:t>
      </w:r>
      <w:r w:rsidR="00DF62EB" w:rsidRPr="00152AD0">
        <w:rPr>
          <w:rFonts w:ascii="Times New Roman" w:hAnsi="Times New Roman"/>
          <w:spacing w:val="-2"/>
          <w:sz w:val="24"/>
        </w:rPr>
        <w:t xml:space="preserve">Guidelines for the </w:t>
      </w:r>
      <w:r w:rsidR="00DB5377" w:rsidRPr="00152AD0">
        <w:rPr>
          <w:rFonts w:ascii="Times New Roman" w:hAnsi="Times New Roman"/>
          <w:spacing w:val="-2"/>
          <w:sz w:val="24"/>
        </w:rPr>
        <w:t xml:space="preserve">Procurement </w:t>
      </w:r>
      <w:r w:rsidR="00DF62EB" w:rsidRPr="00152AD0">
        <w:rPr>
          <w:rFonts w:ascii="Times New Roman" w:hAnsi="Times New Roman"/>
          <w:spacing w:val="-2"/>
          <w:sz w:val="24"/>
        </w:rPr>
        <w:t>of Consultant</w:t>
      </w:r>
      <w:r w:rsidR="009017D1" w:rsidRPr="00152AD0">
        <w:rPr>
          <w:rFonts w:ascii="Times New Roman" w:hAnsi="Times New Roman"/>
          <w:spacing w:val="-2"/>
          <w:sz w:val="24"/>
        </w:rPr>
        <w:t>s</w:t>
      </w:r>
      <w:r w:rsidR="00DB5377" w:rsidRPr="00152AD0">
        <w:rPr>
          <w:rFonts w:ascii="Times New Roman" w:hAnsi="Times New Roman"/>
          <w:spacing w:val="-2"/>
          <w:sz w:val="24"/>
        </w:rPr>
        <w:t xml:space="preserve"> </w:t>
      </w:r>
      <w:r w:rsidR="009017D1" w:rsidRPr="00152AD0">
        <w:rPr>
          <w:rFonts w:ascii="Times New Roman" w:hAnsi="Times New Roman"/>
          <w:spacing w:val="-2"/>
          <w:sz w:val="24"/>
        </w:rPr>
        <w:t xml:space="preserve">for </w:t>
      </w:r>
      <w:r w:rsidR="00DB5377" w:rsidRPr="00152AD0">
        <w:rPr>
          <w:rFonts w:ascii="Times New Roman" w:hAnsi="Times New Roman"/>
          <w:spacing w:val="-2"/>
          <w:sz w:val="24"/>
        </w:rPr>
        <w:t>Service</w:t>
      </w:r>
      <w:r w:rsidR="00DF62EB" w:rsidRPr="00152AD0">
        <w:rPr>
          <w:rFonts w:ascii="Times New Roman" w:hAnsi="Times New Roman"/>
          <w:spacing w:val="-2"/>
          <w:sz w:val="24"/>
        </w:rPr>
        <w:t xml:space="preserve">s under Islamic Development Bank </w:t>
      </w:r>
      <w:r w:rsidR="009017D1" w:rsidRPr="00152AD0">
        <w:rPr>
          <w:rFonts w:ascii="Times New Roman" w:hAnsi="Times New Roman"/>
          <w:spacing w:val="-2"/>
          <w:sz w:val="24"/>
        </w:rPr>
        <w:t>(</w:t>
      </w:r>
      <w:proofErr w:type="spellStart"/>
      <w:r w:rsidR="009017D1" w:rsidRPr="00152AD0">
        <w:rPr>
          <w:rFonts w:ascii="Times New Roman" w:hAnsi="Times New Roman"/>
          <w:spacing w:val="-2"/>
          <w:sz w:val="24"/>
        </w:rPr>
        <w:t>IsDB</w:t>
      </w:r>
      <w:proofErr w:type="spellEnd"/>
      <w:r w:rsidR="009017D1" w:rsidRPr="00152AD0">
        <w:rPr>
          <w:rFonts w:ascii="Times New Roman" w:hAnsi="Times New Roman"/>
          <w:spacing w:val="-2"/>
          <w:sz w:val="24"/>
        </w:rPr>
        <w:t xml:space="preserve">) </w:t>
      </w:r>
      <w:r w:rsidR="00DB5377" w:rsidRPr="00152AD0">
        <w:rPr>
          <w:rFonts w:ascii="Times New Roman" w:hAnsi="Times New Roman"/>
          <w:spacing w:val="-2"/>
          <w:sz w:val="24"/>
        </w:rPr>
        <w:t xml:space="preserve">Project </w:t>
      </w:r>
      <w:r w:rsidR="00DF62EB" w:rsidRPr="00152AD0">
        <w:rPr>
          <w:rFonts w:ascii="Times New Roman" w:hAnsi="Times New Roman"/>
          <w:spacing w:val="-2"/>
          <w:sz w:val="24"/>
        </w:rPr>
        <w:t>Financing</w:t>
      </w:r>
      <w:r w:rsidRPr="00152AD0">
        <w:rPr>
          <w:rFonts w:ascii="Times New Roman" w:hAnsi="Times New Roman"/>
          <w:spacing w:val="-2"/>
          <w:sz w:val="24"/>
        </w:rPr>
        <w:t xml:space="preserve"> (current edition).</w:t>
      </w:r>
    </w:p>
    <w:p w14:paraId="07D2254A" w14:textId="055FA96C" w:rsidR="00006A9D" w:rsidRPr="00152AD0" w:rsidRDefault="004F4402" w:rsidP="00D14298">
      <w:pPr>
        <w:pStyle w:val="Heading1a"/>
        <w:keepNext w:val="0"/>
        <w:keepLines w:val="0"/>
        <w:tabs>
          <w:tab w:val="clear" w:pos="-720"/>
        </w:tabs>
        <w:suppressAutoHyphens w:val="0"/>
        <w:spacing w:before="120" w:after="120"/>
        <w:jc w:val="both"/>
        <w:rPr>
          <w:b w:val="0"/>
          <w:smallCaps w:val="0"/>
          <w:spacing w:val="-2"/>
          <w:sz w:val="24"/>
        </w:rPr>
      </w:pPr>
      <w:r w:rsidRPr="00152AD0">
        <w:rPr>
          <w:b w:val="0"/>
          <w:smallCaps w:val="0"/>
          <w:spacing w:val="-2"/>
          <w:sz w:val="24"/>
        </w:rPr>
        <w:t xml:space="preserve">For International </w:t>
      </w:r>
      <w:proofErr w:type="gramStart"/>
      <w:r w:rsidRPr="00152AD0">
        <w:rPr>
          <w:b w:val="0"/>
          <w:smallCaps w:val="0"/>
          <w:spacing w:val="-2"/>
          <w:sz w:val="24"/>
        </w:rPr>
        <w:t>Consultant</w:t>
      </w:r>
      <w:r w:rsidR="009017D1" w:rsidRPr="00152AD0">
        <w:rPr>
          <w:b w:val="0"/>
          <w:smallCaps w:val="0"/>
          <w:spacing w:val="-2"/>
          <w:sz w:val="24"/>
        </w:rPr>
        <w:t>s</w:t>
      </w:r>
      <w:r w:rsidRPr="00152AD0">
        <w:rPr>
          <w:b w:val="0"/>
          <w:smallCaps w:val="0"/>
          <w:spacing w:val="-2"/>
          <w:sz w:val="24"/>
        </w:rPr>
        <w:t xml:space="preserve"> ,</w:t>
      </w:r>
      <w:proofErr w:type="gramEnd"/>
      <w:r w:rsidRPr="00152AD0">
        <w:rPr>
          <w:b w:val="0"/>
          <w:smallCaps w:val="0"/>
          <w:spacing w:val="-2"/>
          <w:sz w:val="24"/>
        </w:rPr>
        <w:t xml:space="preserve"> the Request for Expression of Interest (REOI) shall</w:t>
      </w:r>
      <w:r w:rsidR="00006A9D" w:rsidRPr="00152AD0">
        <w:rPr>
          <w:b w:val="0"/>
          <w:smallCaps w:val="0"/>
          <w:spacing w:val="-2"/>
          <w:sz w:val="24"/>
        </w:rPr>
        <w:t xml:space="preserve"> be advertised on:</w:t>
      </w:r>
    </w:p>
    <w:p w14:paraId="23ED2BC7" w14:textId="77777777" w:rsidR="00006A9D" w:rsidRPr="00152AD0" w:rsidRDefault="004F4402" w:rsidP="00006A9D">
      <w:pPr>
        <w:pStyle w:val="Heading1a"/>
        <w:keepNext w:val="0"/>
        <w:keepLines w:val="0"/>
        <w:numPr>
          <w:ilvl w:val="0"/>
          <w:numId w:val="3"/>
        </w:numPr>
        <w:tabs>
          <w:tab w:val="clear" w:pos="-720"/>
        </w:tabs>
        <w:suppressAutoHyphens w:val="0"/>
        <w:ind w:left="714" w:hanging="357"/>
        <w:jc w:val="both"/>
        <w:rPr>
          <w:b w:val="0"/>
          <w:smallCaps w:val="0"/>
          <w:spacing w:val="-2"/>
          <w:sz w:val="24"/>
        </w:rPr>
      </w:pPr>
      <w:proofErr w:type="spellStart"/>
      <w:r w:rsidRPr="00152AD0">
        <w:rPr>
          <w:b w:val="0"/>
          <w:smallCaps w:val="0"/>
          <w:spacing w:val="-2"/>
          <w:sz w:val="24"/>
        </w:rPr>
        <w:t>IsDB’s</w:t>
      </w:r>
      <w:proofErr w:type="spellEnd"/>
      <w:r w:rsidR="00006A9D" w:rsidRPr="00152AD0">
        <w:rPr>
          <w:b w:val="0"/>
          <w:smallCaps w:val="0"/>
          <w:spacing w:val="-2"/>
          <w:sz w:val="24"/>
        </w:rPr>
        <w:t xml:space="preserve"> website, on either UNDB Online.</w:t>
      </w:r>
    </w:p>
    <w:p w14:paraId="5CB524FE" w14:textId="77777777" w:rsidR="00006A9D" w:rsidRPr="00152AD0" w:rsidRDefault="006B4824" w:rsidP="00006A9D">
      <w:pPr>
        <w:pStyle w:val="Heading1a"/>
        <w:keepNext w:val="0"/>
        <w:keepLines w:val="0"/>
        <w:numPr>
          <w:ilvl w:val="0"/>
          <w:numId w:val="3"/>
        </w:numPr>
        <w:tabs>
          <w:tab w:val="clear" w:pos="-720"/>
        </w:tabs>
        <w:suppressAutoHyphens w:val="0"/>
        <w:ind w:left="714" w:hanging="357"/>
        <w:jc w:val="both"/>
        <w:rPr>
          <w:b w:val="0"/>
          <w:smallCaps w:val="0"/>
          <w:spacing w:val="-2"/>
          <w:sz w:val="24"/>
        </w:rPr>
      </w:pPr>
      <w:r w:rsidRPr="00152AD0">
        <w:rPr>
          <w:b w:val="0"/>
          <w:smallCaps w:val="0"/>
          <w:spacing w:val="-2"/>
          <w:sz w:val="24"/>
        </w:rPr>
        <w:t>N</w:t>
      </w:r>
      <w:r w:rsidR="004F4402" w:rsidRPr="00152AD0">
        <w:rPr>
          <w:b w:val="0"/>
          <w:smallCaps w:val="0"/>
          <w:spacing w:val="-2"/>
          <w:sz w:val="24"/>
        </w:rPr>
        <w:t>ewspaper of national circulation in Morocco</w:t>
      </w:r>
      <w:r w:rsidR="00CB314B" w:rsidRPr="00152AD0">
        <w:rPr>
          <w:b w:val="0"/>
          <w:smallCaps w:val="0"/>
          <w:spacing w:val="-2"/>
          <w:sz w:val="24"/>
        </w:rPr>
        <w:t>.</w:t>
      </w:r>
      <w:r w:rsidR="004F4402" w:rsidRPr="00152AD0">
        <w:rPr>
          <w:b w:val="0"/>
          <w:smallCaps w:val="0"/>
          <w:spacing w:val="-2"/>
          <w:sz w:val="24"/>
        </w:rPr>
        <w:t xml:space="preserve"> </w:t>
      </w:r>
    </w:p>
    <w:p w14:paraId="2C590ADA" w14:textId="77777777" w:rsidR="006B4824" w:rsidRPr="00152AD0" w:rsidRDefault="00006A9D" w:rsidP="006B4824">
      <w:pPr>
        <w:pStyle w:val="Heading1a"/>
        <w:keepNext w:val="0"/>
        <w:keepLines w:val="0"/>
        <w:tabs>
          <w:tab w:val="clear" w:pos="-720"/>
        </w:tabs>
        <w:suppressAutoHyphens w:val="0"/>
        <w:jc w:val="both"/>
        <w:rPr>
          <w:b w:val="0"/>
          <w:smallCaps w:val="0"/>
          <w:spacing w:val="-2"/>
          <w:sz w:val="24"/>
        </w:rPr>
      </w:pPr>
      <w:r w:rsidRPr="00152AD0">
        <w:rPr>
          <w:b w:val="0"/>
          <w:smallCaps w:val="0"/>
          <w:spacing w:val="-2"/>
          <w:sz w:val="24"/>
        </w:rPr>
        <w:t>F</w:t>
      </w:r>
      <w:r w:rsidR="004F4402" w:rsidRPr="00152AD0">
        <w:rPr>
          <w:b w:val="0"/>
          <w:smallCaps w:val="0"/>
          <w:spacing w:val="-2"/>
          <w:sz w:val="24"/>
        </w:rPr>
        <w:t xml:space="preserve">or domestic Consultant short-lists, </w:t>
      </w:r>
      <w:r w:rsidR="006B4824" w:rsidRPr="00152AD0">
        <w:rPr>
          <w:b w:val="0"/>
          <w:smallCaps w:val="0"/>
          <w:spacing w:val="-2"/>
          <w:sz w:val="24"/>
        </w:rPr>
        <w:t>the REOI shall be advertised on:</w:t>
      </w:r>
    </w:p>
    <w:p w14:paraId="6F021A38" w14:textId="77777777" w:rsidR="004F4402" w:rsidRPr="00152AD0" w:rsidRDefault="006B4824" w:rsidP="006B4824">
      <w:pPr>
        <w:pStyle w:val="Heading1a"/>
        <w:keepNext w:val="0"/>
        <w:keepLines w:val="0"/>
        <w:numPr>
          <w:ilvl w:val="0"/>
          <w:numId w:val="3"/>
        </w:numPr>
        <w:tabs>
          <w:tab w:val="clear" w:pos="-720"/>
        </w:tabs>
        <w:suppressAutoHyphens w:val="0"/>
        <w:ind w:left="714" w:hanging="357"/>
        <w:jc w:val="both"/>
        <w:rPr>
          <w:b w:val="0"/>
          <w:smallCaps w:val="0"/>
          <w:spacing w:val="-2"/>
          <w:sz w:val="24"/>
        </w:rPr>
      </w:pPr>
      <w:r w:rsidRPr="00152AD0">
        <w:rPr>
          <w:b w:val="0"/>
          <w:smallCaps w:val="0"/>
          <w:spacing w:val="-2"/>
          <w:sz w:val="24"/>
        </w:rPr>
        <w:t>T</w:t>
      </w:r>
      <w:r w:rsidR="004F4402" w:rsidRPr="00152AD0">
        <w:rPr>
          <w:b w:val="0"/>
          <w:smallCaps w:val="0"/>
          <w:spacing w:val="-2"/>
          <w:sz w:val="24"/>
        </w:rPr>
        <w:t>he ONHYM’s website</w:t>
      </w:r>
      <w:r w:rsidR="00057D4D" w:rsidRPr="00152AD0">
        <w:rPr>
          <w:b w:val="0"/>
          <w:smallCaps w:val="0"/>
          <w:spacing w:val="-2"/>
          <w:sz w:val="24"/>
        </w:rPr>
        <w:t>.</w:t>
      </w:r>
    </w:p>
    <w:p w14:paraId="3EB4CC0E" w14:textId="77777777" w:rsidR="006B4824" w:rsidRPr="00152AD0" w:rsidRDefault="006B4824" w:rsidP="006B4824">
      <w:pPr>
        <w:pStyle w:val="Heading1a"/>
        <w:keepNext w:val="0"/>
        <w:keepLines w:val="0"/>
        <w:numPr>
          <w:ilvl w:val="0"/>
          <w:numId w:val="3"/>
        </w:numPr>
        <w:tabs>
          <w:tab w:val="clear" w:pos="-720"/>
        </w:tabs>
        <w:suppressAutoHyphens w:val="0"/>
        <w:ind w:left="714" w:hanging="357"/>
        <w:jc w:val="both"/>
        <w:rPr>
          <w:b w:val="0"/>
          <w:smallCaps w:val="0"/>
          <w:spacing w:val="-2"/>
          <w:sz w:val="24"/>
        </w:rPr>
      </w:pPr>
      <w:r w:rsidRPr="00152AD0">
        <w:rPr>
          <w:b w:val="0"/>
          <w:smallCaps w:val="0"/>
          <w:spacing w:val="-2"/>
          <w:sz w:val="24"/>
        </w:rPr>
        <w:t>Newspaper of national circulation in Morocco</w:t>
      </w:r>
      <w:r w:rsidR="00CB314B" w:rsidRPr="00152AD0">
        <w:rPr>
          <w:b w:val="0"/>
          <w:smallCaps w:val="0"/>
          <w:spacing w:val="-2"/>
          <w:sz w:val="24"/>
        </w:rPr>
        <w:t>.</w:t>
      </w:r>
    </w:p>
    <w:p w14:paraId="39051CB6" w14:textId="3C8B397F" w:rsidR="00DB5377" w:rsidRPr="00152AD0" w:rsidRDefault="00DB5377" w:rsidP="00D14298">
      <w:pPr>
        <w:spacing w:before="120" w:after="120"/>
        <w:ind w:right="200"/>
        <w:jc w:val="both"/>
        <w:rPr>
          <w:rFonts w:ascii="Times New Roman" w:hAnsi="Times New Roman"/>
          <w:spacing w:val="-2"/>
          <w:sz w:val="24"/>
        </w:rPr>
      </w:pPr>
      <w:r w:rsidRPr="00152AD0">
        <w:rPr>
          <w:rFonts w:ascii="Times New Roman" w:hAnsi="Times New Roman"/>
          <w:spacing w:val="-2"/>
          <w:sz w:val="24"/>
        </w:rPr>
        <w:t xml:space="preserve">Interested eligible </w:t>
      </w:r>
      <w:r w:rsidR="009017D1" w:rsidRPr="00152AD0">
        <w:rPr>
          <w:rFonts w:ascii="Times New Roman" w:hAnsi="Times New Roman"/>
          <w:spacing w:val="-2"/>
          <w:sz w:val="24"/>
        </w:rPr>
        <w:t>F</w:t>
      </w:r>
      <w:r w:rsidRPr="00152AD0">
        <w:rPr>
          <w:rFonts w:ascii="Times New Roman" w:hAnsi="Times New Roman"/>
          <w:spacing w:val="-2"/>
          <w:sz w:val="24"/>
        </w:rPr>
        <w:t xml:space="preserve">irms and individuals who wish to be considered for the consulting services for the </w:t>
      </w:r>
      <w:r w:rsidR="008D1898" w:rsidRPr="00152AD0">
        <w:rPr>
          <w:rFonts w:ascii="Times New Roman" w:hAnsi="Times New Roman"/>
          <w:spacing w:val="-2"/>
          <w:sz w:val="24"/>
        </w:rPr>
        <w:t>above-mentioned</w:t>
      </w:r>
      <w:r w:rsidRPr="00152AD0">
        <w:rPr>
          <w:rFonts w:ascii="Times New Roman" w:hAnsi="Times New Roman"/>
          <w:spacing w:val="-2"/>
          <w:sz w:val="24"/>
        </w:rPr>
        <w:t xml:space="preserve"> project, or those requiring additional information, should contact the Beneficiary at the address below:</w:t>
      </w:r>
    </w:p>
    <w:p w14:paraId="142B53FA" w14:textId="77777777" w:rsidR="00BE69A0" w:rsidRPr="00152AD0" w:rsidRDefault="00BE69A0" w:rsidP="00D14298">
      <w:pPr>
        <w:spacing w:before="120" w:after="120"/>
        <w:ind w:right="200"/>
        <w:jc w:val="both"/>
        <w:rPr>
          <w:rFonts w:ascii="Times New Roman" w:hAnsi="Times New Roman"/>
          <w:spacing w:val="-2"/>
          <w:sz w:val="10"/>
          <w:szCs w:val="10"/>
        </w:rPr>
      </w:pPr>
    </w:p>
    <w:p w14:paraId="5D4159D6" w14:textId="18790CDB" w:rsidR="00BE69A0" w:rsidRPr="00152AD0" w:rsidRDefault="00BE69A0" w:rsidP="008D1898">
      <w:pPr>
        <w:rPr>
          <w:rFonts w:ascii="Times New Roman" w:hAnsi="Times New Roman"/>
          <w:sz w:val="28"/>
          <w:lang w:val="fr-FR"/>
        </w:rPr>
      </w:pPr>
      <w:r w:rsidRPr="00152AD0">
        <w:rPr>
          <w:rFonts w:ascii="Times New Roman" w:hAnsi="Times New Roman"/>
          <w:sz w:val="24"/>
          <w:lang w:val="fr-FR"/>
        </w:rPr>
        <w:t>Office National des Hydrocarbures et des Mines</w:t>
      </w:r>
      <w:r w:rsidR="0090503B">
        <w:rPr>
          <w:rFonts w:ascii="Times New Roman" w:hAnsi="Times New Roman"/>
          <w:sz w:val="24"/>
          <w:lang w:val="fr-FR"/>
        </w:rPr>
        <w:t xml:space="preserve"> (ONHYM)</w:t>
      </w:r>
      <w:bookmarkStart w:id="0" w:name="_GoBack"/>
      <w:bookmarkEnd w:id="0"/>
    </w:p>
    <w:p w14:paraId="2F20538A" w14:textId="77777777" w:rsidR="00BE69A0" w:rsidRPr="00152AD0" w:rsidRDefault="00D76A0D">
      <w:pPr>
        <w:rPr>
          <w:rFonts w:ascii="Times New Roman" w:hAnsi="Times New Roman"/>
          <w:spacing w:val="-2"/>
          <w:sz w:val="24"/>
        </w:rPr>
      </w:pPr>
      <w:r w:rsidRPr="00152AD0">
        <w:rPr>
          <w:rFonts w:ascii="Times New Roman" w:hAnsi="Times New Roman"/>
          <w:sz w:val="24"/>
        </w:rPr>
        <w:t>Director</w:t>
      </w:r>
      <w:r w:rsidR="008D1898" w:rsidRPr="00152AD0">
        <w:rPr>
          <w:rFonts w:ascii="Times New Roman" w:hAnsi="Times New Roman"/>
          <w:sz w:val="24"/>
        </w:rPr>
        <w:t>ate</w:t>
      </w:r>
      <w:r w:rsidRPr="00152AD0">
        <w:rPr>
          <w:rFonts w:ascii="Times New Roman" w:hAnsi="Times New Roman"/>
          <w:sz w:val="24"/>
        </w:rPr>
        <w:t xml:space="preserve"> of </w:t>
      </w:r>
      <w:r w:rsidRPr="00152AD0">
        <w:rPr>
          <w:rFonts w:ascii="Times New Roman" w:hAnsi="Times New Roman"/>
          <w:spacing w:val="-2"/>
          <w:sz w:val="24"/>
        </w:rPr>
        <w:t>Projects</w:t>
      </w:r>
    </w:p>
    <w:p w14:paraId="0631A516" w14:textId="77777777" w:rsidR="00BE69A0" w:rsidRPr="00152AD0" w:rsidRDefault="00BE69A0">
      <w:pPr>
        <w:rPr>
          <w:rFonts w:ascii="Times New Roman" w:hAnsi="Times New Roman"/>
          <w:iCs/>
          <w:spacing w:val="-2"/>
          <w:sz w:val="24"/>
        </w:rPr>
      </w:pPr>
      <w:r w:rsidRPr="00152AD0">
        <w:rPr>
          <w:rFonts w:ascii="Times New Roman" w:hAnsi="Times New Roman"/>
          <w:spacing w:val="-2"/>
          <w:sz w:val="24"/>
        </w:rPr>
        <w:t>5, Avenue Moulay Hassan,</w:t>
      </w:r>
    </w:p>
    <w:p w14:paraId="3996E933" w14:textId="77777777" w:rsidR="00BE69A0" w:rsidRPr="00152AD0" w:rsidRDefault="00BE69A0">
      <w:pPr>
        <w:rPr>
          <w:rFonts w:ascii="Times New Roman" w:hAnsi="Times New Roman"/>
          <w:spacing w:val="-2"/>
          <w:sz w:val="24"/>
          <w:lang w:val="fr-FR"/>
        </w:rPr>
      </w:pPr>
      <w:r w:rsidRPr="00152AD0">
        <w:rPr>
          <w:rFonts w:ascii="Times New Roman" w:hAnsi="Times New Roman"/>
          <w:spacing w:val="-2"/>
          <w:sz w:val="24"/>
          <w:lang w:val="fr-FR"/>
        </w:rPr>
        <w:t xml:space="preserve">B.P.99, Rabat, Morocco </w:t>
      </w:r>
    </w:p>
    <w:p w14:paraId="6D7D29CF" w14:textId="77777777" w:rsidR="00444CF1" w:rsidRPr="00152AD0" w:rsidRDefault="008D1898" w:rsidP="00CF7505">
      <w:pPr>
        <w:ind w:right="200"/>
        <w:jc w:val="both"/>
        <w:rPr>
          <w:rFonts w:ascii="Times New Roman" w:hAnsi="Times New Roman"/>
          <w:spacing w:val="-2"/>
          <w:sz w:val="24"/>
          <w:lang w:val="fr-FR"/>
        </w:rPr>
      </w:pPr>
      <w:r w:rsidRPr="00152AD0">
        <w:rPr>
          <w:rFonts w:ascii="Times New Roman" w:hAnsi="Times New Roman"/>
          <w:spacing w:val="-2"/>
          <w:sz w:val="24"/>
          <w:lang w:val="fr-FR"/>
        </w:rPr>
        <w:t>nmgp-project@onhym.com</w:t>
      </w:r>
    </w:p>
    <w:sectPr w:rsidR="00444CF1" w:rsidRPr="00152AD0" w:rsidSect="001B0290">
      <w:headerReference w:type="default" r:id="rId8"/>
      <w:endnotePr>
        <w:numFmt w:val="decimal"/>
      </w:endnotePr>
      <w:pgSz w:w="11907" w:h="16839" w:code="9"/>
      <w:pgMar w:top="1106" w:right="1247" w:bottom="1440" w:left="1247" w:header="425" w:footer="720" w:gutter="0"/>
      <w:pgNumType w:start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51F9CC" w14:textId="77777777" w:rsidR="000C7FDE" w:rsidRDefault="000C7FDE">
      <w:r>
        <w:separator/>
      </w:r>
    </w:p>
  </w:endnote>
  <w:endnote w:type="continuationSeparator" w:id="0">
    <w:p w14:paraId="5DC0B8DC" w14:textId="77777777" w:rsidR="000C7FDE" w:rsidRDefault="000C7FDE">
      <w:r>
        <w:rPr>
          <w:sz w:val="24"/>
        </w:rPr>
        <w:t xml:space="preserve"> </w:t>
      </w:r>
    </w:p>
  </w:endnote>
  <w:endnote w:type="continuationNotice" w:id="1">
    <w:p w14:paraId="7758E8D7" w14:textId="77777777" w:rsidR="000C7FDE" w:rsidRDefault="000C7FDE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7CAD8C" w14:textId="77777777" w:rsidR="000C7FDE" w:rsidRDefault="000C7FDE">
      <w:r>
        <w:rPr>
          <w:sz w:val="24"/>
        </w:rPr>
        <w:separator/>
      </w:r>
    </w:p>
  </w:footnote>
  <w:footnote w:type="continuationSeparator" w:id="0">
    <w:p w14:paraId="769D7CA9" w14:textId="77777777" w:rsidR="000C7FDE" w:rsidRDefault="000C7F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9D5A4C" w14:textId="1D47E223" w:rsidR="003110BF" w:rsidRDefault="00BC1BBD" w:rsidP="003110BF">
    <w:pPr>
      <w:pStyle w:val="Header"/>
      <w:jc w:val="center"/>
    </w:pPr>
    <w:r>
      <w:rPr>
        <w:noProof/>
        <w:lang w:val="fr-FR" w:eastAsia="fr-FR"/>
      </w:rPr>
      <w:drawing>
        <wp:anchor distT="0" distB="0" distL="114300" distR="114300" simplePos="0" relativeHeight="251658240" behindDoc="0" locked="0" layoutInCell="1" allowOverlap="1" wp14:anchorId="2C188C33" wp14:editId="5AAD9900">
          <wp:simplePos x="0" y="0"/>
          <wp:positionH relativeFrom="column">
            <wp:posOffset>5524288</wp:posOffset>
          </wp:positionH>
          <wp:positionV relativeFrom="paragraph">
            <wp:posOffset>-137795</wp:posOffset>
          </wp:positionV>
          <wp:extent cx="659765" cy="697865"/>
          <wp:effectExtent l="0" t="0" r="6985" b="6985"/>
          <wp:wrapNone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765" cy="697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theme="minorHAnsi"/>
        <w:noProof/>
        <w:lang w:val="fr-FR" w:eastAsia="fr-FR"/>
      </w:rPr>
      <w:drawing>
        <wp:anchor distT="0" distB="0" distL="114300" distR="114300" simplePos="0" relativeHeight="251657215" behindDoc="0" locked="0" layoutInCell="1" allowOverlap="1" wp14:anchorId="4E3080E7" wp14:editId="69BB2930">
          <wp:simplePos x="0" y="0"/>
          <wp:positionH relativeFrom="column">
            <wp:posOffset>-317077</wp:posOffset>
          </wp:positionH>
          <wp:positionV relativeFrom="paragraph">
            <wp:posOffset>-143087</wp:posOffset>
          </wp:positionV>
          <wp:extent cx="2456378" cy="687108"/>
          <wp:effectExtent l="0" t="0" r="1270" b="0"/>
          <wp:wrapNone/>
          <wp:docPr id="2" name="Image 2" descr="LOGO-ONHYM RV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ONHYM RVB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6378" cy="6871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620A01"/>
    <w:multiLevelType w:val="hybridMultilevel"/>
    <w:tmpl w:val="9DA8CD3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CD2EFC96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520844"/>
    <w:multiLevelType w:val="hybridMultilevel"/>
    <w:tmpl w:val="B61CF5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596170"/>
    <w:multiLevelType w:val="hybridMultilevel"/>
    <w:tmpl w:val="BD120A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F40598"/>
    <w:multiLevelType w:val="hybridMultilevel"/>
    <w:tmpl w:val="ADA057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evenAndOddHeader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0C3"/>
    <w:rsid w:val="00006A9D"/>
    <w:rsid w:val="00007FC7"/>
    <w:rsid w:val="00057D4D"/>
    <w:rsid w:val="00073C60"/>
    <w:rsid w:val="000C7FDE"/>
    <w:rsid w:val="000C7FF6"/>
    <w:rsid w:val="000F4D9A"/>
    <w:rsid w:val="0010171D"/>
    <w:rsid w:val="00152AD0"/>
    <w:rsid w:val="00190C88"/>
    <w:rsid w:val="00190DF0"/>
    <w:rsid w:val="001942C9"/>
    <w:rsid w:val="001B0290"/>
    <w:rsid w:val="001F65C4"/>
    <w:rsid w:val="00215FFB"/>
    <w:rsid w:val="00224489"/>
    <w:rsid w:val="00254EF9"/>
    <w:rsid w:val="002C5423"/>
    <w:rsid w:val="002F5344"/>
    <w:rsid w:val="003110BF"/>
    <w:rsid w:val="00343FB8"/>
    <w:rsid w:val="003818BD"/>
    <w:rsid w:val="003E7093"/>
    <w:rsid w:val="00401060"/>
    <w:rsid w:val="0041473F"/>
    <w:rsid w:val="00444CF1"/>
    <w:rsid w:val="00456400"/>
    <w:rsid w:val="00457B5D"/>
    <w:rsid w:val="00472074"/>
    <w:rsid w:val="004E04E3"/>
    <w:rsid w:val="004F4402"/>
    <w:rsid w:val="005130C3"/>
    <w:rsid w:val="00557532"/>
    <w:rsid w:val="0058280C"/>
    <w:rsid w:val="005E0060"/>
    <w:rsid w:val="005F40FB"/>
    <w:rsid w:val="00633BF6"/>
    <w:rsid w:val="0065085F"/>
    <w:rsid w:val="00677A84"/>
    <w:rsid w:val="006B4824"/>
    <w:rsid w:val="006D4842"/>
    <w:rsid w:val="00722EEA"/>
    <w:rsid w:val="00725AA3"/>
    <w:rsid w:val="00772166"/>
    <w:rsid w:val="007A4D9E"/>
    <w:rsid w:val="007D23F5"/>
    <w:rsid w:val="00804C10"/>
    <w:rsid w:val="008268E8"/>
    <w:rsid w:val="00835A4B"/>
    <w:rsid w:val="00846B37"/>
    <w:rsid w:val="008829D1"/>
    <w:rsid w:val="00883833"/>
    <w:rsid w:val="008B7DEA"/>
    <w:rsid w:val="008C3EC5"/>
    <w:rsid w:val="008D1898"/>
    <w:rsid w:val="008E56F8"/>
    <w:rsid w:val="009017D1"/>
    <w:rsid w:val="0090503B"/>
    <w:rsid w:val="00924F5F"/>
    <w:rsid w:val="009865B1"/>
    <w:rsid w:val="00992643"/>
    <w:rsid w:val="009A0311"/>
    <w:rsid w:val="009D2DDC"/>
    <w:rsid w:val="009E4E88"/>
    <w:rsid w:val="00A2459C"/>
    <w:rsid w:val="00A53F28"/>
    <w:rsid w:val="00A54B9D"/>
    <w:rsid w:val="00A903DD"/>
    <w:rsid w:val="00A94FE4"/>
    <w:rsid w:val="00AA4608"/>
    <w:rsid w:val="00AE6366"/>
    <w:rsid w:val="00B12069"/>
    <w:rsid w:val="00B352AC"/>
    <w:rsid w:val="00B96F14"/>
    <w:rsid w:val="00BB5BAD"/>
    <w:rsid w:val="00BC1BBD"/>
    <w:rsid w:val="00BD0198"/>
    <w:rsid w:val="00BE69A0"/>
    <w:rsid w:val="00BF7237"/>
    <w:rsid w:val="00C12FE6"/>
    <w:rsid w:val="00C22327"/>
    <w:rsid w:val="00C55118"/>
    <w:rsid w:val="00C8723D"/>
    <w:rsid w:val="00C906E1"/>
    <w:rsid w:val="00C96D5C"/>
    <w:rsid w:val="00CB314B"/>
    <w:rsid w:val="00CF7505"/>
    <w:rsid w:val="00D04133"/>
    <w:rsid w:val="00D14298"/>
    <w:rsid w:val="00D40631"/>
    <w:rsid w:val="00D5419C"/>
    <w:rsid w:val="00D76A0D"/>
    <w:rsid w:val="00D9176D"/>
    <w:rsid w:val="00DA23A8"/>
    <w:rsid w:val="00DB5377"/>
    <w:rsid w:val="00DB62EA"/>
    <w:rsid w:val="00DB78F4"/>
    <w:rsid w:val="00DF1B1D"/>
    <w:rsid w:val="00DF62EB"/>
    <w:rsid w:val="00E327FB"/>
    <w:rsid w:val="00E706F3"/>
    <w:rsid w:val="00E72220"/>
    <w:rsid w:val="00EB16CE"/>
    <w:rsid w:val="00EB6F11"/>
    <w:rsid w:val="00EC4BD3"/>
    <w:rsid w:val="00EF43FC"/>
    <w:rsid w:val="00F37F3A"/>
    <w:rsid w:val="00F41734"/>
    <w:rsid w:val="00F43635"/>
    <w:rsid w:val="00F52EC8"/>
    <w:rsid w:val="00F606D3"/>
    <w:rsid w:val="00F75822"/>
    <w:rsid w:val="00FD35A3"/>
    <w:rsid w:val="00FE1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9D2E0F2"/>
  <w15:docId w15:val="{F88724C9-3367-41E9-BD87-D0D1A04C2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rFonts w:ascii="CG Times" w:hAnsi="CG Times"/>
      <w:sz w:val="22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left" w:pos="-720"/>
      </w:tabs>
      <w:suppressAutoHyphens/>
      <w:jc w:val="center"/>
      <w:outlineLvl w:val="0"/>
    </w:pPr>
    <w:rPr>
      <w:rFonts w:ascii="Times New Roman" w:hAnsi="Times New Roman"/>
      <w:b/>
      <w:smallCaps/>
      <w:sz w:val="32"/>
    </w:rPr>
  </w:style>
  <w:style w:type="paragraph" w:styleId="Heading2">
    <w:name w:val="heading 2"/>
    <w:basedOn w:val="Normal"/>
    <w:next w:val="Normal"/>
    <w:qFormat/>
    <w:pPr>
      <w:keepNext/>
      <w:keepLines/>
      <w:tabs>
        <w:tab w:val="left" w:pos="-720"/>
      </w:tabs>
      <w:suppressAutoHyphens/>
      <w:jc w:val="center"/>
      <w:outlineLvl w:val="1"/>
    </w:pPr>
    <w:rPr>
      <w:b/>
      <w:smallCaps/>
    </w:rPr>
  </w:style>
  <w:style w:type="paragraph" w:styleId="Heading3">
    <w:name w:val="heading 3"/>
    <w:basedOn w:val="Normal"/>
    <w:next w:val="Normal"/>
    <w:qFormat/>
    <w:pPr>
      <w:keepNext/>
      <w:keepLines/>
      <w:tabs>
        <w:tab w:val="left" w:pos="-720"/>
      </w:tabs>
      <w:suppressAutoHyphens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keepLines/>
      <w:tabs>
        <w:tab w:val="left" w:pos="-720"/>
      </w:tabs>
      <w:suppressAutoHyphens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pPr>
      <w:tabs>
        <w:tab w:val="left" w:pos="-720"/>
      </w:tabs>
      <w:suppressAutoHyphens/>
      <w:outlineLvl w:val="4"/>
    </w:pPr>
  </w:style>
  <w:style w:type="paragraph" w:styleId="Heading6">
    <w:name w:val="heading 6"/>
    <w:basedOn w:val="Normal"/>
    <w:next w:val="Normal"/>
    <w:qFormat/>
    <w:pPr>
      <w:tabs>
        <w:tab w:val="left" w:pos="-720"/>
      </w:tabs>
      <w:suppressAutoHyphens/>
      <w:outlineLvl w:val="5"/>
    </w:pPr>
  </w:style>
  <w:style w:type="paragraph" w:styleId="Heading7">
    <w:name w:val="heading 7"/>
    <w:basedOn w:val="Normal"/>
    <w:next w:val="Normal"/>
    <w:qFormat/>
    <w:pPr>
      <w:tabs>
        <w:tab w:val="left" w:pos="-720"/>
      </w:tabs>
      <w:suppressAutoHyphens/>
      <w:outlineLvl w:val="6"/>
    </w:pPr>
  </w:style>
  <w:style w:type="paragraph" w:styleId="Heading8">
    <w:name w:val="heading 8"/>
    <w:basedOn w:val="Normal"/>
    <w:next w:val="Normal"/>
    <w:qFormat/>
    <w:pPr>
      <w:tabs>
        <w:tab w:val="left" w:pos="-720"/>
      </w:tabs>
      <w:suppressAutoHyphens/>
      <w:outlineLvl w:val="7"/>
    </w:pPr>
  </w:style>
  <w:style w:type="paragraph" w:styleId="Heading9">
    <w:name w:val="heading 9"/>
    <w:basedOn w:val="Normal"/>
    <w:next w:val="Normal"/>
    <w:qFormat/>
    <w:pPr>
      <w:tabs>
        <w:tab w:val="left" w:pos="-720"/>
      </w:tabs>
      <w:suppressAutoHyphens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">
    <w:name w:val="Default Paragraph Fo"/>
    <w:basedOn w:val="DefaultParagraphFont"/>
  </w:style>
  <w:style w:type="paragraph" w:customStyle="1" w:styleId="ChapterNumber">
    <w:name w:val="ChapterNumber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styleId="Footer">
    <w:name w:val="footer"/>
    <w:basedOn w:val="Normal"/>
    <w:pPr>
      <w:tabs>
        <w:tab w:val="left" w:pos="360"/>
        <w:tab w:val="right" w:pos="9000"/>
      </w:tabs>
      <w:suppressAutoHyphens/>
    </w:pPr>
  </w:style>
  <w:style w:type="character" w:styleId="FootnoteReference">
    <w:name w:val="footnote reference"/>
    <w:semiHidden/>
    <w:rPr>
      <w:rFonts w:ascii="CG Times" w:hAnsi="CG Times"/>
      <w:noProof w:val="0"/>
      <w:sz w:val="22"/>
      <w:vertAlign w:val="superscript"/>
      <w:lang w:val="en-US"/>
    </w:rPr>
  </w:style>
  <w:style w:type="paragraph" w:styleId="FootnoteText">
    <w:name w:val="footnote text"/>
    <w:basedOn w:val="Normal"/>
    <w:semiHidden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paragraph" w:styleId="Header">
    <w:name w:val="header"/>
    <w:basedOn w:val="Normal"/>
    <w:pPr>
      <w:tabs>
        <w:tab w:val="left" w:pos="360"/>
        <w:tab w:val="left" w:pos="7560"/>
        <w:tab w:val="left" w:pos="8280"/>
        <w:tab w:val="left" w:pos="9000"/>
      </w:tabs>
      <w:suppressAutoHyphens/>
    </w:pPr>
  </w:style>
  <w:style w:type="paragraph" w:styleId="NormalIndent">
    <w:name w:val="Normal Indent"/>
    <w:basedOn w:val="Normal"/>
    <w:pPr>
      <w:tabs>
        <w:tab w:val="left" w:pos="-720"/>
      </w:tabs>
      <w:suppressAutoHyphens/>
    </w:pPr>
  </w:style>
  <w:style w:type="paragraph" w:customStyle="1" w:styleId="TextBox">
    <w:name w:val="Text Box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dots">
    <w:name w:val="Text Box (dots)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Framed">
    <w:name w:val="Text Box Framed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extBoxUnframed">
    <w:name w:val="Text Box Unframed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OC11">
    <w:name w:val="TOC 11"/>
    <w:pPr>
      <w:tabs>
        <w:tab w:val="left" w:pos="360"/>
      </w:tabs>
      <w:suppressAutoHyphens/>
    </w:pPr>
    <w:rPr>
      <w:rFonts w:ascii="CG Times" w:hAnsi="CG Times"/>
      <w:smallCaps/>
      <w:sz w:val="22"/>
    </w:rPr>
  </w:style>
  <w:style w:type="paragraph" w:styleId="TOC2">
    <w:name w:val="toc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customStyle="1" w:styleId="BankNormal">
    <w:name w:val="BankNormal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customStyle="1" w:styleId="Heading1a">
    <w:name w:val="Heading 1a"/>
    <w:pPr>
      <w:keepNext/>
      <w:keepLines/>
      <w:tabs>
        <w:tab w:val="left" w:pos="-720"/>
      </w:tabs>
      <w:suppressAutoHyphens/>
      <w:jc w:val="center"/>
    </w:pPr>
    <w:rPr>
      <w:b/>
      <w:smallCaps/>
      <w:sz w:val="32"/>
    </w:rPr>
  </w:style>
  <w:style w:type="paragraph" w:styleId="TOC6">
    <w:name w:val="toc 6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EndnoteText">
    <w:name w:val="endnote text"/>
    <w:basedOn w:val="Normal"/>
    <w:semiHidden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character" w:styleId="EndnoteReference">
    <w:name w:val="endnote reference"/>
    <w:semiHidden/>
    <w:rPr>
      <w:rFonts w:ascii="CG Times" w:hAnsi="CG Times"/>
      <w:noProof w:val="0"/>
      <w:sz w:val="22"/>
      <w:vertAlign w:val="superscript"/>
      <w:lang w:val="en-US"/>
    </w:rPr>
  </w:style>
  <w:style w:type="paragraph" w:styleId="TOC1">
    <w:name w:val="toc 1"/>
    <w:basedOn w:val="Normal"/>
    <w:next w:val="Normal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Index1">
    <w:name w:val="index 1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Pr>
      <w:sz w:val="24"/>
    </w:rPr>
  </w:style>
  <w:style w:type="character" w:customStyle="1" w:styleId="EquationCaption">
    <w:name w:val="_Equation Caption"/>
  </w:style>
  <w:style w:type="paragraph" w:styleId="BodyText">
    <w:name w:val="Body Text"/>
    <w:basedOn w:val="Normal"/>
    <w:link w:val="BodyTextChar"/>
    <w:pPr>
      <w:suppressAutoHyphens/>
    </w:pPr>
    <w:rPr>
      <w:spacing w:val="-2"/>
      <w:sz w:val="24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5130C3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rsid w:val="005F40FB"/>
    <w:rPr>
      <w:rFonts w:ascii="CG Times" w:hAnsi="CG Times"/>
      <w:spacing w:val="-2"/>
      <w:sz w:val="24"/>
    </w:rPr>
  </w:style>
  <w:style w:type="paragraph" w:styleId="ListParagraph">
    <w:name w:val="List Paragraph"/>
    <w:aliases w:val="Citation List,본문(내용),List Paragraph (numbered (a))"/>
    <w:basedOn w:val="Normal"/>
    <w:link w:val="ListParagraphChar"/>
    <w:uiPriority w:val="34"/>
    <w:qFormat/>
    <w:rsid w:val="009865B1"/>
    <w:pPr>
      <w:spacing w:after="120" w:line="264" w:lineRule="auto"/>
      <w:ind w:left="720"/>
      <w:contextualSpacing/>
    </w:pPr>
    <w:rPr>
      <w:rFonts w:asciiTheme="minorHAnsi" w:eastAsiaTheme="minorEastAsia" w:hAnsiTheme="minorHAnsi" w:cstheme="minorBidi"/>
      <w:sz w:val="20"/>
      <w:lang w:val="en-GB"/>
    </w:rPr>
  </w:style>
  <w:style w:type="character" w:customStyle="1" w:styleId="ListParagraphChar">
    <w:name w:val="List Paragraph Char"/>
    <w:aliases w:val="Citation List Char,본문(내용) Char,List Paragraph (numbered (a)) Char"/>
    <w:basedOn w:val="DefaultParagraphFont"/>
    <w:link w:val="ListParagraph"/>
    <w:uiPriority w:val="34"/>
    <w:rsid w:val="009865B1"/>
    <w:rPr>
      <w:rFonts w:asciiTheme="minorHAnsi" w:eastAsiaTheme="minorEastAsia" w:hAnsiTheme="minorHAnsi" w:cstheme="minorBidi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120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fr-FR" w:eastAsia="fr-F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12069"/>
    <w:rPr>
      <w:rFonts w:ascii="Courier New" w:hAnsi="Courier New" w:cs="Courier New"/>
      <w:lang w:val="fr-FR" w:eastAsia="fr-FR"/>
    </w:rPr>
  </w:style>
  <w:style w:type="character" w:customStyle="1" w:styleId="y2iqfc">
    <w:name w:val="y2iqfc"/>
    <w:basedOn w:val="DefaultParagraphFont"/>
    <w:rsid w:val="00B12069"/>
  </w:style>
  <w:style w:type="table" w:styleId="TableGrid">
    <w:name w:val="Table Grid"/>
    <w:basedOn w:val="TableNormal"/>
    <w:rsid w:val="002244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se">
    <w:name w:val="adresse"/>
    <w:basedOn w:val="Normal"/>
    <w:qFormat/>
    <w:rsid w:val="006D4842"/>
    <w:pPr>
      <w:tabs>
        <w:tab w:val="left" w:pos="2977"/>
      </w:tabs>
      <w:spacing w:line="260" w:lineRule="atLeast"/>
      <w:ind w:left="1418"/>
    </w:pPr>
    <w:rPr>
      <w:rFonts w:asciiTheme="minorBidi" w:eastAsiaTheme="minorHAnsi" w:hAnsiTheme="minorBidi" w:cstheme="minorBidi"/>
      <w:snapToGrid w:val="0"/>
      <w:sz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1017370-5509-4263-B694-ADCE74309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GPN</vt:lpstr>
      <vt:lpstr>GPN</vt:lpstr>
    </vt:vector>
  </TitlesOfParts>
  <Company>The World Bank</Company>
  <LinksUpToDate>false</LinksUpToDate>
  <CharactersWithSpaces>1866</CharactersWithSpaces>
  <SharedDoc>false</SharedDoc>
  <HLinks>
    <vt:vector size="6" baseType="variant">
      <vt:variant>
        <vt:i4>7667759</vt:i4>
      </vt:variant>
      <vt:variant>
        <vt:i4>0</vt:i4>
      </vt:variant>
      <vt:variant>
        <vt:i4>0</vt:i4>
      </vt:variant>
      <vt:variant>
        <vt:i4>5</vt:i4>
      </vt:variant>
      <vt:variant>
        <vt:lpwstr>http://www.isdb.org/irj/portal/anonymous?NavigationTarget=navurl://76e1dfd61777849cc88228c9bfe818ea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GPN</dc:title>
  <dc:creator>320040</dc:creator>
  <cp:keywords>procurement, GPN, IDB</cp:keywords>
  <cp:lastModifiedBy>Khadija Faridi</cp:lastModifiedBy>
  <cp:revision>2</cp:revision>
  <cp:lastPrinted>2009-03-05T06:40:00Z</cp:lastPrinted>
  <dcterms:created xsi:type="dcterms:W3CDTF">2021-08-30T08:33:00Z</dcterms:created>
  <dcterms:modified xsi:type="dcterms:W3CDTF">2021-08-30T08:33:00Z</dcterms:modified>
</cp:coreProperties>
</file>